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26" w:rsidRPr="0037695D" w:rsidRDefault="00780926">
      <w:pPr>
        <w:jc w:val="center"/>
        <w:rPr>
          <w:b/>
          <w:szCs w:val="22"/>
        </w:rPr>
      </w:pPr>
    </w:p>
    <w:p w:rsidR="00780926" w:rsidRPr="0037695D" w:rsidRDefault="00780926">
      <w:pPr>
        <w:jc w:val="center"/>
        <w:rPr>
          <w:b/>
          <w:szCs w:val="22"/>
        </w:rPr>
      </w:pPr>
      <w:r w:rsidRPr="0037695D">
        <w:rPr>
          <w:b/>
        </w:rPr>
        <w:t>SÚHRN CHARAKTERISTICKÝCH VLASTNOSTÍ LIEKU</w:t>
      </w:r>
    </w:p>
    <w:p w:rsidR="00AC1948" w:rsidRPr="00D50FAB" w:rsidRDefault="00AC1948">
      <w:pPr>
        <w:rPr>
          <w:bCs/>
          <w:szCs w:val="22"/>
        </w:rPr>
      </w:pPr>
    </w:p>
    <w:p w:rsidR="00AC1948" w:rsidRPr="00D50FAB" w:rsidRDefault="00AC1948">
      <w:pPr>
        <w:rPr>
          <w:bCs/>
          <w:szCs w:val="22"/>
        </w:rPr>
      </w:pPr>
    </w:p>
    <w:p w:rsidR="00780926" w:rsidRPr="0037695D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1.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NÁZOV LIEKU</w:t>
      </w:r>
    </w:p>
    <w:p w:rsidR="00780926" w:rsidRPr="0037695D" w:rsidRDefault="00780926">
      <w:pPr>
        <w:rPr>
          <w:szCs w:val="22"/>
        </w:rPr>
      </w:pPr>
    </w:p>
    <w:p w:rsidR="00780926" w:rsidRPr="0037695D" w:rsidRDefault="00FD7D31">
      <w:pPr>
        <w:rPr>
          <w:iCs/>
        </w:rPr>
      </w:pPr>
      <w:proofErr w:type="spellStart"/>
      <w:r>
        <w:rPr>
          <w:iCs/>
        </w:rPr>
        <w:t>Metformin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Mylan</w:t>
      </w:r>
      <w:proofErr w:type="spellEnd"/>
      <w:r>
        <w:rPr>
          <w:iCs/>
        </w:rPr>
        <w:t> XR</w:t>
      </w:r>
      <w:r w:rsidR="000D6794" w:rsidRPr="0037695D">
        <w:rPr>
          <w:iCs/>
        </w:rPr>
        <w:t xml:space="preserve"> 500 mg</w:t>
      </w:r>
    </w:p>
    <w:p w:rsidR="006A3482" w:rsidRPr="0037695D" w:rsidRDefault="00FD7D31">
      <w:pPr>
        <w:rPr>
          <w:iCs/>
          <w:highlight w:val="lightGray"/>
        </w:rPr>
      </w:pPr>
      <w:proofErr w:type="spellStart"/>
      <w:r>
        <w:rPr>
          <w:highlight w:val="lightGray"/>
        </w:rPr>
        <w:t>Metformin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Mylan</w:t>
      </w:r>
      <w:proofErr w:type="spellEnd"/>
      <w:r>
        <w:rPr>
          <w:highlight w:val="lightGray"/>
        </w:rPr>
        <w:t> XR</w:t>
      </w:r>
      <w:r w:rsidR="000D6794" w:rsidRPr="0037695D">
        <w:rPr>
          <w:iCs/>
          <w:highlight w:val="lightGray"/>
        </w:rPr>
        <w:t xml:space="preserve"> 750 mg</w:t>
      </w:r>
    </w:p>
    <w:p w:rsidR="002C75D8" w:rsidRPr="0037695D" w:rsidRDefault="00FD7D31">
      <w:pPr>
        <w:rPr>
          <w:iCs/>
        </w:rPr>
      </w:pPr>
      <w:proofErr w:type="spellStart"/>
      <w:r>
        <w:rPr>
          <w:iCs/>
          <w:highlight w:val="lightGray"/>
        </w:rPr>
        <w:t>Metformin</w:t>
      </w:r>
      <w:proofErr w:type="spellEnd"/>
      <w:r>
        <w:rPr>
          <w:iCs/>
          <w:highlight w:val="lightGray"/>
        </w:rPr>
        <w:t xml:space="preserve"> </w:t>
      </w:r>
      <w:proofErr w:type="spellStart"/>
      <w:r>
        <w:rPr>
          <w:iCs/>
          <w:highlight w:val="lightGray"/>
        </w:rPr>
        <w:t>Mylan</w:t>
      </w:r>
      <w:proofErr w:type="spellEnd"/>
      <w:r>
        <w:rPr>
          <w:iCs/>
          <w:highlight w:val="lightGray"/>
        </w:rPr>
        <w:t> XR</w:t>
      </w:r>
      <w:r w:rsidR="000D6794" w:rsidRPr="0037695D">
        <w:rPr>
          <w:iCs/>
          <w:highlight w:val="lightGray"/>
        </w:rPr>
        <w:t xml:space="preserve"> 1 000 mg</w:t>
      </w:r>
    </w:p>
    <w:p w:rsidR="006A3482" w:rsidRPr="0037695D" w:rsidRDefault="00FF1738">
      <w:pPr>
        <w:rPr>
          <w:iCs/>
        </w:rPr>
      </w:pPr>
      <w:r w:rsidRPr="0037695D">
        <w:rPr>
          <w:iCs/>
        </w:rPr>
        <w:t>tablety s predĺženým uvoľňovaním</w:t>
      </w:r>
    </w:p>
    <w:p w:rsidR="00780926" w:rsidRPr="0037695D" w:rsidRDefault="00780926">
      <w:pPr>
        <w:rPr>
          <w:szCs w:val="22"/>
        </w:rPr>
      </w:pPr>
    </w:p>
    <w:p w:rsidR="00EB7853" w:rsidRPr="0037695D" w:rsidRDefault="00EB7853">
      <w:pPr>
        <w:rPr>
          <w:szCs w:val="22"/>
        </w:rPr>
      </w:pPr>
    </w:p>
    <w:p w:rsidR="00780926" w:rsidRPr="0037695D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2.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KVALITATÍVNE A KVANTITATÍVNE ZLOŽENIE</w:t>
      </w:r>
    </w:p>
    <w:p w:rsidR="00780926" w:rsidRPr="0037695D" w:rsidRDefault="00780926">
      <w:pPr>
        <w:ind w:left="0" w:firstLine="0"/>
      </w:pPr>
    </w:p>
    <w:p w:rsidR="00AC1948" w:rsidRPr="0037695D" w:rsidRDefault="00BB5DFA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37695D">
        <w:rPr>
          <w:lang w:val="sk-SK"/>
        </w:rPr>
        <w:t>Každá</w:t>
      </w:r>
      <w:r w:rsidR="00AC1948" w:rsidRPr="0037695D">
        <w:rPr>
          <w:lang w:val="sk-SK"/>
        </w:rPr>
        <w:t xml:space="preserve"> </w:t>
      </w:r>
      <w:r w:rsidR="00FF1738" w:rsidRPr="0037695D">
        <w:rPr>
          <w:lang w:val="sk-SK"/>
        </w:rPr>
        <w:t>tableta s predĺženým uvoľňovaní</w:t>
      </w:r>
      <w:r w:rsidR="00C729E1" w:rsidRPr="0037695D">
        <w:rPr>
          <w:lang w:val="sk-SK"/>
        </w:rPr>
        <w:t>m</w:t>
      </w:r>
      <w:r w:rsidR="00FF1738" w:rsidRPr="0037695D">
        <w:rPr>
          <w:lang w:val="sk-SK"/>
        </w:rPr>
        <w:t xml:space="preserve"> obsahuje </w:t>
      </w:r>
      <w:r w:rsidR="000D6794" w:rsidRPr="0037695D">
        <w:rPr>
          <w:lang w:val="sk-SK"/>
        </w:rPr>
        <w:t xml:space="preserve">500 mg </w:t>
      </w:r>
      <w:proofErr w:type="spellStart"/>
      <w:r w:rsidR="000D6794" w:rsidRPr="0037695D">
        <w:rPr>
          <w:lang w:val="sk-SK"/>
        </w:rPr>
        <w:t>metformíniumc</w:t>
      </w:r>
      <w:r w:rsidR="00261103" w:rsidRPr="0037695D">
        <w:rPr>
          <w:lang w:val="sk-SK"/>
        </w:rPr>
        <w:t>h</w:t>
      </w:r>
      <w:r w:rsidR="000D6794" w:rsidRPr="0037695D">
        <w:rPr>
          <w:lang w:val="sk-SK"/>
        </w:rPr>
        <w:t>loridu</w:t>
      </w:r>
      <w:proofErr w:type="spellEnd"/>
      <w:r w:rsidR="00FF1738" w:rsidRPr="0037695D">
        <w:rPr>
          <w:lang w:val="sk-SK"/>
        </w:rPr>
        <w:t>, čo zodpovedá</w:t>
      </w:r>
      <w:r w:rsidR="000D6794" w:rsidRPr="0037695D">
        <w:rPr>
          <w:lang w:val="sk-SK"/>
        </w:rPr>
        <w:t xml:space="preserve"> 3</w:t>
      </w:r>
      <w:r w:rsidR="00FF1738" w:rsidRPr="0037695D">
        <w:rPr>
          <w:lang w:val="sk-SK"/>
        </w:rPr>
        <w:t>9</w:t>
      </w:r>
      <w:r w:rsidR="000D6794" w:rsidRPr="0037695D">
        <w:rPr>
          <w:lang w:val="sk-SK"/>
        </w:rPr>
        <w:t xml:space="preserve">0 mg </w:t>
      </w:r>
      <w:proofErr w:type="spellStart"/>
      <w:r w:rsidR="000D6794" w:rsidRPr="0037695D">
        <w:rPr>
          <w:lang w:val="sk-SK"/>
        </w:rPr>
        <w:t>metformínu</w:t>
      </w:r>
      <w:proofErr w:type="spellEnd"/>
      <w:r w:rsidR="00AC1948" w:rsidRPr="0037695D">
        <w:rPr>
          <w:lang w:val="sk-SK"/>
        </w:rPr>
        <w:t>.</w:t>
      </w:r>
    </w:p>
    <w:p w:rsidR="00035171" w:rsidRPr="0037695D" w:rsidRDefault="00035171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:rsidR="00F636A8" w:rsidRPr="0037695D" w:rsidRDefault="00BB5DFA" w:rsidP="00F636A8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37695D">
        <w:rPr>
          <w:highlight w:val="lightGray"/>
          <w:lang w:val="sk-SK"/>
        </w:rPr>
        <w:t xml:space="preserve">Každá </w:t>
      </w:r>
      <w:r w:rsidR="00F636A8" w:rsidRPr="0037695D">
        <w:rPr>
          <w:highlight w:val="lightGray"/>
          <w:lang w:val="sk-SK"/>
        </w:rPr>
        <w:t>tableta s predĺženým uvoľňovaní</w:t>
      </w:r>
      <w:r w:rsidR="00C729E1" w:rsidRPr="0037695D">
        <w:rPr>
          <w:highlight w:val="lightGray"/>
          <w:lang w:val="sk-SK"/>
        </w:rPr>
        <w:t>m</w:t>
      </w:r>
      <w:r w:rsidR="00F636A8" w:rsidRPr="0037695D">
        <w:rPr>
          <w:highlight w:val="lightGray"/>
          <w:lang w:val="sk-SK"/>
        </w:rPr>
        <w:t xml:space="preserve"> obsahuje </w:t>
      </w:r>
      <w:r w:rsidR="000D6794" w:rsidRPr="0037695D">
        <w:rPr>
          <w:highlight w:val="lightGray"/>
          <w:lang w:val="sk-SK"/>
        </w:rPr>
        <w:t xml:space="preserve">750 mg </w:t>
      </w:r>
      <w:proofErr w:type="spellStart"/>
      <w:r w:rsidR="000D6794" w:rsidRPr="0037695D">
        <w:rPr>
          <w:highlight w:val="lightGray"/>
          <w:lang w:val="sk-SK"/>
        </w:rPr>
        <w:t>metformíniumchlori</w:t>
      </w:r>
      <w:r w:rsidR="00261103" w:rsidRPr="0037695D">
        <w:rPr>
          <w:highlight w:val="lightGray"/>
          <w:lang w:val="sk-SK"/>
        </w:rPr>
        <w:t>du</w:t>
      </w:r>
      <w:proofErr w:type="spellEnd"/>
      <w:r w:rsidR="000D6794" w:rsidRPr="0037695D">
        <w:rPr>
          <w:highlight w:val="lightGray"/>
          <w:lang w:val="sk-SK"/>
        </w:rPr>
        <w:t xml:space="preserve">, </w:t>
      </w:r>
      <w:r w:rsidR="00F636A8" w:rsidRPr="0037695D">
        <w:rPr>
          <w:highlight w:val="lightGray"/>
          <w:lang w:val="sk-SK"/>
        </w:rPr>
        <w:t xml:space="preserve">čo zodpovedá </w:t>
      </w:r>
      <w:r w:rsidR="000D6794" w:rsidRPr="0037695D">
        <w:rPr>
          <w:highlight w:val="lightGray"/>
          <w:lang w:val="sk-SK"/>
        </w:rPr>
        <w:t>5</w:t>
      </w:r>
      <w:r w:rsidR="00F636A8" w:rsidRPr="0037695D">
        <w:rPr>
          <w:highlight w:val="lightGray"/>
          <w:lang w:val="sk-SK"/>
        </w:rPr>
        <w:t>8</w:t>
      </w:r>
      <w:r w:rsidR="000D6794" w:rsidRPr="0037695D">
        <w:rPr>
          <w:highlight w:val="lightGray"/>
          <w:lang w:val="sk-SK"/>
        </w:rPr>
        <w:t>5 </w:t>
      </w:r>
      <w:r w:rsidR="00F636A8" w:rsidRPr="0037695D">
        <w:rPr>
          <w:highlight w:val="lightGray"/>
          <w:lang w:val="sk-SK"/>
        </w:rPr>
        <w:t xml:space="preserve">mg </w:t>
      </w:r>
      <w:proofErr w:type="spellStart"/>
      <w:r w:rsidR="000D6794" w:rsidRPr="0037695D">
        <w:rPr>
          <w:highlight w:val="lightGray"/>
          <w:lang w:val="sk-SK"/>
        </w:rPr>
        <w:t>metformínu</w:t>
      </w:r>
      <w:proofErr w:type="spellEnd"/>
      <w:r w:rsidR="00F636A8" w:rsidRPr="0037695D">
        <w:rPr>
          <w:highlight w:val="lightGray"/>
          <w:lang w:val="sk-SK"/>
        </w:rPr>
        <w:t>.</w:t>
      </w:r>
    </w:p>
    <w:p w:rsidR="00F636A8" w:rsidRPr="0037695D" w:rsidRDefault="00F636A8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</w:p>
    <w:p w:rsidR="00F636A8" w:rsidRPr="0037695D" w:rsidRDefault="00BB5DFA" w:rsidP="00F636A8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37695D">
        <w:rPr>
          <w:highlight w:val="lightGray"/>
          <w:lang w:val="sk-SK"/>
        </w:rPr>
        <w:t xml:space="preserve">Každá </w:t>
      </w:r>
      <w:r w:rsidR="00F636A8" w:rsidRPr="0037695D">
        <w:rPr>
          <w:highlight w:val="lightGray"/>
          <w:lang w:val="sk-SK"/>
        </w:rPr>
        <w:t>tableta s predĺženým uvoľňovaní</w:t>
      </w:r>
      <w:r w:rsidR="00C729E1" w:rsidRPr="0037695D">
        <w:rPr>
          <w:highlight w:val="lightGray"/>
          <w:lang w:val="sk-SK"/>
        </w:rPr>
        <w:t>m</w:t>
      </w:r>
      <w:r w:rsidR="00F636A8" w:rsidRPr="0037695D">
        <w:rPr>
          <w:highlight w:val="lightGray"/>
          <w:lang w:val="sk-SK"/>
        </w:rPr>
        <w:t xml:space="preserve"> obsahuje </w:t>
      </w:r>
      <w:r w:rsidR="000D6794" w:rsidRPr="0037695D">
        <w:rPr>
          <w:highlight w:val="lightGray"/>
          <w:lang w:val="sk-SK"/>
        </w:rPr>
        <w:t xml:space="preserve">1 000 </w:t>
      </w:r>
      <w:r w:rsidR="00F636A8" w:rsidRPr="0037695D">
        <w:rPr>
          <w:highlight w:val="lightGray"/>
          <w:lang w:val="sk-SK"/>
        </w:rPr>
        <w:t xml:space="preserve">mg </w:t>
      </w:r>
      <w:proofErr w:type="spellStart"/>
      <w:r w:rsidR="000D6794" w:rsidRPr="0037695D">
        <w:rPr>
          <w:highlight w:val="lightGray"/>
          <w:lang w:val="sk-SK"/>
        </w:rPr>
        <w:t>metformíniumchloridu</w:t>
      </w:r>
      <w:proofErr w:type="spellEnd"/>
      <w:r w:rsidR="000D6794" w:rsidRPr="0037695D">
        <w:rPr>
          <w:highlight w:val="lightGray"/>
          <w:lang w:val="sk-SK"/>
        </w:rPr>
        <w:t xml:space="preserve">, </w:t>
      </w:r>
      <w:r w:rsidR="00F636A8" w:rsidRPr="0037695D">
        <w:rPr>
          <w:highlight w:val="lightGray"/>
          <w:lang w:val="sk-SK"/>
        </w:rPr>
        <w:t xml:space="preserve">čo zodpovedá </w:t>
      </w:r>
      <w:r w:rsidR="000D6794" w:rsidRPr="0037695D">
        <w:rPr>
          <w:highlight w:val="lightGray"/>
          <w:lang w:val="sk-SK"/>
        </w:rPr>
        <w:t>780 </w:t>
      </w:r>
      <w:r w:rsidR="00F636A8" w:rsidRPr="0037695D">
        <w:rPr>
          <w:highlight w:val="lightGray"/>
          <w:lang w:val="sk-SK"/>
        </w:rPr>
        <w:t xml:space="preserve">mg </w:t>
      </w:r>
      <w:proofErr w:type="spellStart"/>
      <w:r w:rsidR="000D6794" w:rsidRPr="0037695D">
        <w:rPr>
          <w:highlight w:val="lightGray"/>
          <w:lang w:val="sk-SK"/>
        </w:rPr>
        <w:t>metformínu</w:t>
      </w:r>
      <w:proofErr w:type="spellEnd"/>
      <w:r w:rsidR="00F636A8" w:rsidRPr="0037695D">
        <w:rPr>
          <w:highlight w:val="lightGray"/>
          <w:lang w:val="sk-SK"/>
        </w:rPr>
        <w:t>.</w:t>
      </w:r>
    </w:p>
    <w:p w:rsidR="00AC1948" w:rsidRPr="0037695D" w:rsidRDefault="00AC1948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:rsidR="00780926" w:rsidRPr="0037695D" w:rsidRDefault="00780926" w:rsidP="009D1297">
      <w:pPr>
        <w:tabs>
          <w:tab w:val="left" w:pos="567"/>
        </w:tabs>
        <w:ind w:left="0" w:firstLine="0"/>
        <w:rPr>
          <w:szCs w:val="20"/>
          <w:lang w:eastAsia="en-US"/>
        </w:rPr>
      </w:pPr>
      <w:r w:rsidRPr="0037695D">
        <w:rPr>
          <w:szCs w:val="20"/>
          <w:lang w:eastAsia="en-US"/>
        </w:rPr>
        <w:t>Úplný zoznam pomocných látok, pozri časť 6.1.</w:t>
      </w:r>
    </w:p>
    <w:p w:rsidR="00780926" w:rsidRPr="0037695D" w:rsidRDefault="00780926">
      <w:pPr>
        <w:rPr>
          <w:szCs w:val="22"/>
        </w:rPr>
      </w:pPr>
    </w:p>
    <w:p w:rsidR="00780926" w:rsidRPr="0037695D" w:rsidRDefault="00780926">
      <w:pPr>
        <w:rPr>
          <w:szCs w:val="22"/>
        </w:rPr>
      </w:pPr>
    </w:p>
    <w:p w:rsidR="00780926" w:rsidRPr="0037695D" w:rsidRDefault="00055219" w:rsidP="00055219">
      <w:pPr>
        <w:tabs>
          <w:tab w:val="left" w:pos="567"/>
        </w:tabs>
        <w:ind w:left="0" w:firstLine="0"/>
        <w:rPr>
          <w:caps/>
          <w:szCs w:val="22"/>
        </w:rPr>
      </w:pPr>
      <w:r w:rsidRPr="0037695D">
        <w:rPr>
          <w:b/>
          <w:szCs w:val="22"/>
        </w:rPr>
        <w:t>3.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LIEKOVÁ FORMA</w:t>
      </w:r>
    </w:p>
    <w:p w:rsidR="00780926" w:rsidRPr="0037695D" w:rsidRDefault="00780926"/>
    <w:p w:rsidR="00AB1BA2" w:rsidRPr="0037695D" w:rsidRDefault="00C729E1">
      <w:pPr>
        <w:rPr>
          <w:szCs w:val="22"/>
        </w:rPr>
      </w:pPr>
      <w:r w:rsidRPr="0037695D">
        <w:rPr>
          <w:szCs w:val="22"/>
        </w:rPr>
        <w:t xml:space="preserve">Tableta s predĺženým </w:t>
      </w:r>
      <w:r w:rsidR="002F4D20" w:rsidRPr="0037695D">
        <w:rPr>
          <w:szCs w:val="22"/>
        </w:rPr>
        <w:t>uvoľňovaním</w:t>
      </w:r>
      <w:r w:rsidR="001B0C38" w:rsidRPr="0037695D">
        <w:rPr>
          <w:szCs w:val="22"/>
        </w:rPr>
        <w:t>.</w:t>
      </w:r>
    </w:p>
    <w:p w:rsidR="00C729E1" w:rsidRPr="0037695D" w:rsidRDefault="00C729E1">
      <w:pPr>
        <w:rPr>
          <w:szCs w:val="22"/>
        </w:rPr>
      </w:pPr>
    </w:p>
    <w:p w:rsidR="00C729E1" w:rsidRPr="0037695D" w:rsidRDefault="00FD7D31" w:rsidP="000D6794">
      <w:pPr>
        <w:ind w:left="0" w:firstLine="0"/>
        <w:rPr>
          <w:iCs/>
        </w:rPr>
      </w:pPr>
      <w:proofErr w:type="spellStart"/>
      <w:r>
        <w:rPr>
          <w:iCs/>
        </w:rPr>
        <w:t>Metformin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Mylan</w:t>
      </w:r>
      <w:proofErr w:type="spellEnd"/>
      <w:r>
        <w:rPr>
          <w:iCs/>
        </w:rPr>
        <w:t> XR</w:t>
      </w:r>
      <w:r w:rsidR="00C729E1" w:rsidRPr="0037695D">
        <w:rPr>
          <w:iCs/>
        </w:rPr>
        <w:t xml:space="preserve"> </w:t>
      </w:r>
      <w:r w:rsidR="000D6794" w:rsidRPr="0037695D">
        <w:rPr>
          <w:iCs/>
        </w:rPr>
        <w:t>500</w:t>
      </w:r>
      <w:r w:rsidR="00C729E1" w:rsidRPr="0037695D">
        <w:rPr>
          <w:iCs/>
        </w:rPr>
        <w:t xml:space="preserve"> mg tablety s predĺženým uvoľňovaním</w:t>
      </w:r>
      <w:r w:rsidR="000D6794" w:rsidRPr="0037695D">
        <w:rPr>
          <w:iCs/>
        </w:rPr>
        <w:t xml:space="preserve"> sú biele až </w:t>
      </w:r>
      <w:r w:rsidR="00D31179">
        <w:rPr>
          <w:iCs/>
        </w:rPr>
        <w:t>sivo</w:t>
      </w:r>
      <w:r w:rsidR="000D6794" w:rsidRPr="0037695D">
        <w:rPr>
          <w:iCs/>
        </w:rPr>
        <w:t xml:space="preserve">biele neobalené tablety tvaru kapsuly, </w:t>
      </w:r>
      <w:r w:rsidR="00F647E9" w:rsidRPr="0037695D">
        <w:rPr>
          <w:iCs/>
        </w:rPr>
        <w:t xml:space="preserve">s </w:t>
      </w:r>
      <w:r w:rsidR="000D6794" w:rsidRPr="0037695D">
        <w:rPr>
          <w:iCs/>
        </w:rPr>
        <w:t>dĺžk</w:t>
      </w:r>
      <w:r w:rsidR="00F647E9" w:rsidRPr="0037695D">
        <w:rPr>
          <w:iCs/>
        </w:rPr>
        <w:t>ou</w:t>
      </w:r>
      <w:r w:rsidR="000D6794" w:rsidRPr="0037695D">
        <w:rPr>
          <w:iCs/>
        </w:rPr>
        <w:t xml:space="preserve"> 1</w:t>
      </w:r>
      <w:r w:rsidR="0043338C" w:rsidRPr="0037695D">
        <w:rPr>
          <w:iCs/>
        </w:rPr>
        <w:t>6,5</w:t>
      </w:r>
      <w:r w:rsidR="000D6794" w:rsidRPr="0037695D">
        <w:rPr>
          <w:iCs/>
        </w:rPr>
        <w:t xml:space="preserve"> mm, </w:t>
      </w:r>
      <w:r w:rsidR="00F647E9" w:rsidRPr="0037695D">
        <w:rPr>
          <w:iCs/>
        </w:rPr>
        <w:t xml:space="preserve">so </w:t>
      </w:r>
      <w:r w:rsidR="000D6794" w:rsidRPr="0037695D">
        <w:rPr>
          <w:iCs/>
        </w:rPr>
        <w:t>šírk</w:t>
      </w:r>
      <w:r w:rsidR="00F647E9" w:rsidRPr="0037695D">
        <w:rPr>
          <w:iCs/>
        </w:rPr>
        <w:t>ou</w:t>
      </w:r>
      <w:r w:rsidR="000D6794" w:rsidRPr="0037695D">
        <w:rPr>
          <w:iCs/>
        </w:rPr>
        <w:t xml:space="preserve"> 8,2</w:t>
      </w:r>
      <w:r w:rsidR="0043338C" w:rsidRPr="0037695D">
        <w:rPr>
          <w:iCs/>
        </w:rPr>
        <w:t xml:space="preserve"> </w:t>
      </w:r>
      <w:r w:rsidR="000D6794" w:rsidRPr="0037695D">
        <w:rPr>
          <w:iCs/>
        </w:rPr>
        <w:t>mm a</w:t>
      </w:r>
      <w:r w:rsidR="00F647E9" w:rsidRPr="0037695D">
        <w:rPr>
          <w:iCs/>
        </w:rPr>
        <w:t xml:space="preserve"> s </w:t>
      </w:r>
      <w:r w:rsidR="000D6794" w:rsidRPr="0037695D">
        <w:rPr>
          <w:iCs/>
        </w:rPr>
        <w:t>hr</w:t>
      </w:r>
      <w:r w:rsidR="0043338C" w:rsidRPr="0037695D">
        <w:rPr>
          <w:iCs/>
        </w:rPr>
        <w:t>ú</w:t>
      </w:r>
      <w:r w:rsidR="000D6794" w:rsidRPr="0037695D">
        <w:rPr>
          <w:iCs/>
        </w:rPr>
        <w:t>bk</w:t>
      </w:r>
      <w:r w:rsidR="00F647E9" w:rsidRPr="0037695D">
        <w:rPr>
          <w:iCs/>
        </w:rPr>
        <w:t>ou</w:t>
      </w:r>
      <w:r w:rsidR="000D6794" w:rsidRPr="0037695D">
        <w:rPr>
          <w:iCs/>
        </w:rPr>
        <w:t xml:space="preserve"> 6,7 mm, </w:t>
      </w:r>
      <w:r w:rsidR="00F647E9" w:rsidRPr="0037695D">
        <w:rPr>
          <w:iCs/>
        </w:rPr>
        <w:t xml:space="preserve">s vyrazením </w:t>
      </w:r>
      <w:r w:rsidR="008B32D4" w:rsidRPr="0037695D">
        <w:rPr>
          <w:iCs/>
        </w:rPr>
        <w:t>„X</w:t>
      </w:r>
      <w:r w:rsidR="000D6794" w:rsidRPr="0037695D">
        <w:rPr>
          <w:iCs/>
        </w:rPr>
        <w:t>R</w:t>
      </w:r>
      <w:r w:rsidR="008B2D76" w:rsidRPr="0037695D">
        <w:rPr>
          <w:iCs/>
        </w:rPr>
        <w:t> </w:t>
      </w:r>
      <w:r w:rsidR="000D6794" w:rsidRPr="0037695D">
        <w:rPr>
          <w:iCs/>
        </w:rPr>
        <w:t>500</w:t>
      </w:r>
      <w:r w:rsidR="008B32D4" w:rsidRPr="0037695D">
        <w:rPr>
          <w:iCs/>
        </w:rPr>
        <w:t>“</w:t>
      </w:r>
      <w:r w:rsidR="00F647E9" w:rsidRPr="0037695D">
        <w:rPr>
          <w:iCs/>
        </w:rPr>
        <w:t xml:space="preserve"> na jednej strane a</w:t>
      </w:r>
      <w:r w:rsidR="0043338C" w:rsidRPr="0037695D">
        <w:rPr>
          <w:iCs/>
        </w:rPr>
        <w:t xml:space="preserve"> bez označenia na druhej strane.</w:t>
      </w:r>
    </w:p>
    <w:p w:rsidR="00C729E1" w:rsidRPr="0037695D" w:rsidRDefault="00C729E1" w:rsidP="00C729E1">
      <w:pPr>
        <w:rPr>
          <w:iCs/>
        </w:rPr>
      </w:pPr>
      <w:r w:rsidRPr="0037695D">
        <w:rPr>
          <w:iCs/>
        </w:rPr>
        <w:t xml:space="preserve"> </w:t>
      </w:r>
    </w:p>
    <w:p w:rsidR="0043338C" w:rsidRPr="0037695D" w:rsidRDefault="00FD7D31" w:rsidP="0043338C">
      <w:pPr>
        <w:ind w:left="0" w:firstLine="0"/>
        <w:rPr>
          <w:iCs/>
          <w:highlight w:val="lightGray"/>
        </w:rPr>
      </w:pPr>
      <w:proofErr w:type="spellStart"/>
      <w:r>
        <w:rPr>
          <w:iCs/>
          <w:highlight w:val="lightGray"/>
        </w:rPr>
        <w:t>Metformin</w:t>
      </w:r>
      <w:proofErr w:type="spellEnd"/>
      <w:r>
        <w:rPr>
          <w:iCs/>
          <w:highlight w:val="lightGray"/>
        </w:rPr>
        <w:t xml:space="preserve"> </w:t>
      </w:r>
      <w:proofErr w:type="spellStart"/>
      <w:r>
        <w:rPr>
          <w:iCs/>
          <w:highlight w:val="lightGray"/>
        </w:rPr>
        <w:t>Mylan</w:t>
      </w:r>
      <w:proofErr w:type="spellEnd"/>
      <w:r>
        <w:rPr>
          <w:iCs/>
          <w:highlight w:val="lightGray"/>
        </w:rPr>
        <w:t> XR</w:t>
      </w:r>
      <w:r w:rsidR="0043338C" w:rsidRPr="0037695D">
        <w:rPr>
          <w:iCs/>
          <w:highlight w:val="lightGray"/>
        </w:rPr>
        <w:t xml:space="preserve"> 750 mg tablety s predĺženým uvoľňovaním sú biele až </w:t>
      </w:r>
      <w:r w:rsidR="00D31179">
        <w:rPr>
          <w:iCs/>
          <w:highlight w:val="lightGray"/>
        </w:rPr>
        <w:t>sivo</w:t>
      </w:r>
      <w:r w:rsidR="0043338C" w:rsidRPr="0037695D">
        <w:rPr>
          <w:iCs/>
          <w:highlight w:val="lightGray"/>
        </w:rPr>
        <w:t xml:space="preserve">biele neobalené tablety tvaru kapsuly, </w:t>
      </w:r>
      <w:r w:rsidR="00F647E9" w:rsidRPr="0037695D">
        <w:rPr>
          <w:iCs/>
          <w:highlight w:val="lightGray"/>
        </w:rPr>
        <w:t xml:space="preserve">s </w:t>
      </w:r>
      <w:r w:rsidR="0043338C" w:rsidRPr="0037695D">
        <w:rPr>
          <w:iCs/>
          <w:highlight w:val="lightGray"/>
        </w:rPr>
        <w:t>dĺžk</w:t>
      </w:r>
      <w:r w:rsidR="00F647E9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19,6 mm, </w:t>
      </w:r>
      <w:r w:rsidR="00F647E9" w:rsidRPr="0037695D">
        <w:rPr>
          <w:iCs/>
          <w:highlight w:val="lightGray"/>
        </w:rPr>
        <w:t xml:space="preserve">so </w:t>
      </w:r>
      <w:r w:rsidR="0043338C" w:rsidRPr="0037695D">
        <w:rPr>
          <w:iCs/>
          <w:highlight w:val="lightGray"/>
        </w:rPr>
        <w:t>šírk</w:t>
      </w:r>
      <w:r w:rsidR="00F647E9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9,3 mm a</w:t>
      </w:r>
      <w:r w:rsidR="00F647E9" w:rsidRPr="0037695D">
        <w:rPr>
          <w:iCs/>
          <w:highlight w:val="lightGray"/>
        </w:rPr>
        <w:t xml:space="preserve"> s </w:t>
      </w:r>
      <w:r w:rsidR="0043338C" w:rsidRPr="0037695D">
        <w:rPr>
          <w:iCs/>
          <w:highlight w:val="lightGray"/>
        </w:rPr>
        <w:t>hrúbk</w:t>
      </w:r>
      <w:r w:rsidR="00F647E9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7,4 mm, s</w:t>
      </w:r>
      <w:r w:rsidR="009070BA" w:rsidRPr="0037695D">
        <w:rPr>
          <w:iCs/>
          <w:highlight w:val="lightGray"/>
        </w:rPr>
        <w:t> vyrazením</w:t>
      </w:r>
      <w:r w:rsidR="0043338C" w:rsidRPr="0037695D">
        <w:rPr>
          <w:iCs/>
          <w:highlight w:val="lightGray"/>
        </w:rPr>
        <w:t xml:space="preserve"> „XR</w:t>
      </w:r>
      <w:r w:rsidR="008B2D76" w:rsidRPr="0037695D">
        <w:rPr>
          <w:iCs/>
          <w:highlight w:val="lightGray"/>
        </w:rPr>
        <w:t> </w:t>
      </w:r>
      <w:r w:rsidR="0043338C" w:rsidRPr="0037695D">
        <w:rPr>
          <w:iCs/>
          <w:highlight w:val="lightGray"/>
        </w:rPr>
        <w:t>750“</w:t>
      </w:r>
      <w:r w:rsidR="009070BA" w:rsidRPr="0037695D">
        <w:rPr>
          <w:iCs/>
          <w:highlight w:val="lightGray"/>
        </w:rPr>
        <w:t xml:space="preserve"> na jednej strane a</w:t>
      </w:r>
      <w:r w:rsidR="0043338C" w:rsidRPr="0037695D">
        <w:rPr>
          <w:iCs/>
          <w:highlight w:val="lightGray"/>
        </w:rPr>
        <w:t xml:space="preserve"> bez označenia na druhej strane.</w:t>
      </w:r>
    </w:p>
    <w:p w:rsidR="0043338C" w:rsidRPr="0037695D" w:rsidRDefault="0043338C" w:rsidP="0043338C">
      <w:pPr>
        <w:rPr>
          <w:iCs/>
          <w:highlight w:val="lightGray"/>
        </w:rPr>
      </w:pPr>
    </w:p>
    <w:p w:rsidR="0043338C" w:rsidRPr="0037695D" w:rsidRDefault="00FD7D31" w:rsidP="0043338C">
      <w:pPr>
        <w:ind w:left="0" w:firstLine="0"/>
        <w:rPr>
          <w:iCs/>
        </w:rPr>
      </w:pPr>
      <w:proofErr w:type="spellStart"/>
      <w:r>
        <w:rPr>
          <w:iCs/>
          <w:highlight w:val="lightGray"/>
        </w:rPr>
        <w:t>Metformin</w:t>
      </w:r>
      <w:proofErr w:type="spellEnd"/>
      <w:r>
        <w:rPr>
          <w:iCs/>
          <w:highlight w:val="lightGray"/>
        </w:rPr>
        <w:t xml:space="preserve"> </w:t>
      </w:r>
      <w:proofErr w:type="spellStart"/>
      <w:r>
        <w:rPr>
          <w:iCs/>
          <w:highlight w:val="lightGray"/>
        </w:rPr>
        <w:t>Mylan</w:t>
      </w:r>
      <w:proofErr w:type="spellEnd"/>
      <w:r>
        <w:rPr>
          <w:iCs/>
          <w:highlight w:val="lightGray"/>
        </w:rPr>
        <w:t> XR</w:t>
      </w:r>
      <w:r w:rsidR="0043338C" w:rsidRPr="0037695D">
        <w:rPr>
          <w:iCs/>
          <w:highlight w:val="lightGray"/>
        </w:rPr>
        <w:t xml:space="preserve"> 1 000 mg tablety s predĺženým uvoľňovaním sú biele až </w:t>
      </w:r>
      <w:r w:rsidR="00D31179">
        <w:rPr>
          <w:iCs/>
          <w:highlight w:val="lightGray"/>
        </w:rPr>
        <w:t>sivo</w:t>
      </w:r>
      <w:r w:rsidR="0043338C" w:rsidRPr="0037695D">
        <w:rPr>
          <w:iCs/>
          <w:highlight w:val="lightGray"/>
        </w:rPr>
        <w:t xml:space="preserve">biele neobalené tablety tvaru kapsuly, </w:t>
      </w:r>
      <w:r w:rsidR="005B54DA" w:rsidRPr="0037695D">
        <w:rPr>
          <w:iCs/>
          <w:highlight w:val="lightGray"/>
        </w:rPr>
        <w:t xml:space="preserve">s </w:t>
      </w:r>
      <w:r w:rsidR="0043338C" w:rsidRPr="0037695D">
        <w:rPr>
          <w:iCs/>
          <w:highlight w:val="lightGray"/>
        </w:rPr>
        <w:t>dĺžk</w:t>
      </w:r>
      <w:r w:rsidR="005B54DA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21,1 mm, </w:t>
      </w:r>
      <w:r w:rsidR="005B54DA" w:rsidRPr="0037695D">
        <w:rPr>
          <w:iCs/>
          <w:highlight w:val="lightGray"/>
        </w:rPr>
        <w:t xml:space="preserve">so </w:t>
      </w:r>
      <w:r w:rsidR="0043338C" w:rsidRPr="0037695D">
        <w:rPr>
          <w:iCs/>
          <w:highlight w:val="lightGray"/>
        </w:rPr>
        <w:t>šírk</w:t>
      </w:r>
      <w:r w:rsidR="005B54DA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10,1 mm a</w:t>
      </w:r>
      <w:r w:rsidR="005B54DA" w:rsidRPr="0037695D">
        <w:rPr>
          <w:iCs/>
          <w:highlight w:val="lightGray"/>
        </w:rPr>
        <w:t xml:space="preserve"> s </w:t>
      </w:r>
      <w:r w:rsidR="0043338C" w:rsidRPr="0037695D">
        <w:rPr>
          <w:iCs/>
          <w:highlight w:val="lightGray"/>
        </w:rPr>
        <w:t>hrúbk</w:t>
      </w:r>
      <w:r w:rsidR="005B54DA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</w:t>
      </w:r>
      <w:r w:rsidR="005B54DA" w:rsidRPr="0037695D">
        <w:rPr>
          <w:iCs/>
          <w:highlight w:val="lightGray"/>
        </w:rPr>
        <w:t>8</w:t>
      </w:r>
      <w:r w:rsidR="0043338C" w:rsidRPr="0037695D">
        <w:rPr>
          <w:iCs/>
          <w:highlight w:val="lightGray"/>
        </w:rPr>
        <w:t>,9 mm, s</w:t>
      </w:r>
      <w:r w:rsidR="005B54DA" w:rsidRPr="0037695D">
        <w:rPr>
          <w:iCs/>
          <w:highlight w:val="lightGray"/>
        </w:rPr>
        <w:t xml:space="preserve"> vyrazením </w:t>
      </w:r>
      <w:r w:rsidR="0043338C" w:rsidRPr="0037695D">
        <w:rPr>
          <w:iCs/>
          <w:highlight w:val="lightGray"/>
        </w:rPr>
        <w:t>„XR 1000“</w:t>
      </w:r>
      <w:r w:rsidR="005B54DA" w:rsidRPr="0037695D">
        <w:rPr>
          <w:iCs/>
          <w:highlight w:val="lightGray"/>
        </w:rPr>
        <w:t xml:space="preserve"> na jednej strane a</w:t>
      </w:r>
      <w:r w:rsidR="0043338C" w:rsidRPr="0037695D">
        <w:rPr>
          <w:iCs/>
          <w:highlight w:val="lightGray"/>
        </w:rPr>
        <w:t xml:space="preserve"> bez označenia na druhej strane.</w:t>
      </w:r>
    </w:p>
    <w:p w:rsidR="0043338C" w:rsidRPr="0037695D" w:rsidRDefault="0043338C" w:rsidP="0043338C">
      <w:pPr>
        <w:rPr>
          <w:iCs/>
        </w:rPr>
      </w:pPr>
    </w:p>
    <w:p w:rsidR="00C729E1" w:rsidRPr="00D50FAB" w:rsidRDefault="00C729E1">
      <w:pPr>
        <w:rPr>
          <w:bCs/>
          <w:caps/>
          <w:szCs w:val="22"/>
        </w:rPr>
      </w:pPr>
    </w:p>
    <w:p w:rsidR="00780926" w:rsidRPr="0037695D" w:rsidRDefault="00780926">
      <w:pPr>
        <w:rPr>
          <w:caps/>
          <w:szCs w:val="22"/>
        </w:rPr>
      </w:pPr>
      <w:r w:rsidRPr="0037695D">
        <w:rPr>
          <w:b/>
          <w:caps/>
          <w:szCs w:val="22"/>
        </w:rPr>
        <w:t>4.</w:t>
      </w:r>
      <w:r w:rsidRPr="0037695D">
        <w:rPr>
          <w:b/>
          <w:caps/>
          <w:szCs w:val="22"/>
        </w:rPr>
        <w:tab/>
        <w:t>KLINICKÉ ÚDAJE</w:t>
      </w:r>
    </w:p>
    <w:p w:rsidR="00780926" w:rsidRPr="0037695D" w:rsidRDefault="00780926">
      <w:pPr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4.1</w:t>
      </w:r>
      <w:r w:rsidRPr="0037695D">
        <w:rPr>
          <w:b/>
          <w:szCs w:val="22"/>
        </w:rPr>
        <w:tab/>
        <w:t>Terapeutické indikácie</w:t>
      </w:r>
    </w:p>
    <w:p w:rsidR="00780926" w:rsidRPr="0037695D" w:rsidRDefault="00780926">
      <w:pPr>
        <w:rPr>
          <w:szCs w:val="22"/>
        </w:rPr>
      </w:pPr>
    </w:p>
    <w:p w:rsidR="0043338C" w:rsidRPr="0037695D" w:rsidRDefault="0043338C" w:rsidP="0043338C">
      <w:pPr>
        <w:ind w:left="0" w:firstLine="0"/>
        <w:rPr>
          <w:szCs w:val="22"/>
        </w:rPr>
      </w:pPr>
      <w:r w:rsidRPr="0037695D">
        <w:rPr>
          <w:szCs w:val="22"/>
        </w:rPr>
        <w:t xml:space="preserve">Liečba diabetes mellitus 2. typu u dospelých, hlavne obéznych pacientov, ak </w:t>
      </w:r>
      <w:r w:rsidR="00236F58" w:rsidRPr="0037695D">
        <w:rPr>
          <w:szCs w:val="22"/>
        </w:rPr>
        <w:t xml:space="preserve">sa </w:t>
      </w:r>
      <w:r w:rsidR="008B2D76" w:rsidRPr="0037695D">
        <w:rPr>
          <w:szCs w:val="22"/>
        </w:rPr>
        <w:t>diétou</w:t>
      </w:r>
      <w:r w:rsidR="00236F58" w:rsidRPr="0037695D">
        <w:rPr>
          <w:szCs w:val="22"/>
        </w:rPr>
        <w:t xml:space="preserve"> a cvičením</w:t>
      </w:r>
      <w:r w:rsidRPr="0037695D">
        <w:rPr>
          <w:szCs w:val="22"/>
        </w:rPr>
        <w:t xml:space="preserve"> nedosiah</w:t>
      </w:r>
      <w:r w:rsidR="005D01AE" w:rsidRPr="0037695D">
        <w:rPr>
          <w:szCs w:val="22"/>
        </w:rPr>
        <w:t xml:space="preserve">ne </w:t>
      </w:r>
      <w:r w:rsidRPr="0037695D">
        <w:rPr>
          <w:szCs w:val="22"/>
        </w:rPr>
        <w:t>adekvátna kontrola glykémie</w:t>
      </w:r>
      <w:r w:rsidR="00134B37" w:rsidRPr="0037695D">
        <w:rPr>
          <w:szCs w:val="22"/>
        </w:rPr>
        <w:t>.</w:t>
      </w:r>
      <w:r w:rsidR="005D01AE" w:rsidRPr="0037695D">
        <w:rPr>
          <w:szCs w:val="22"/>
        </w:rPr>
        <w:t xml:space="preserve"> Tablety </w:t>
      </w:r>
      <w:proofErr w:type="spellStart"/>
      <w:r w:rsidR="00134B37" w:rsidRPr="0037695D">
        <w:rPr>
          <w:szCs w:val="22"/>
        </w:rPr>
        <w:t>metformínu</w:t>
      </w:r>
      <w:proofErr w:type="spellEnd"/>
      <w:r w:rsidR="00134B37" w:rsidRPr="0037695D">
        <w:rPr>
          <w:szCs w:val="22"/>
        </w:rPr>
        <w:t xml:space="preserve"> </w:t>
      </w:r>
      <w:r w:rsidR="005D01AE" w:rsidRPr="0037695D">
        <w:rPr>
          <w:szCs w:val="22"/>
        </w:rPr>
        <w:t xml:space="preserve">s predĺženým uvoľňovaním sa môžu používať ako </w:t>
      </w:r>
      <w:proofErr w:type="spellStart"/>
      <w:r w:rsidR="005D01AE" w:rsidRPr="0037695D">
        <w:rPr>
          <w:szCs w:val="22"/>
        </w:rPr>
        <w:t>monoterapia</w:t>
      </w:r>
      <w:proofErr w:type="spellEnd"/>
      <w:r w:rsidR="005D01AE" w:rsidRPr="0037695D">
        <w:rPr>
          <w:szCs w:val="22"/>
        </w:rPr>
        <w:t xml:space="preserve"> alebo v kombinácii s inými perorálnymi </w:t>
      </w:r>
      <w:proofErr w:type="spellStart"/>
      <w:r w:rsidR="005D01AE" w:rsidRPr="0037695D">
        <w:rPr>
          <w:szCs w:val="22"/>
        </w:rPr>
        <w:t>antidiabetikami</w:t>
      </w:r>
      <w:proofErr w:type="spellEnd"/>
      <w:r w:rsidR="005D01AE" w:rsidRPr="0037695D">
        <w:rPr>
          <w:szCs w:val="22"/>
        </w:rPr>
        <w:t xml:space="preserve"> alebo </w:t>
      </w:r>
      <w:r w:rsidR="00C61945" w:rsidRPr="0037695D">
        <w:rPr>
          <w:szCs w:val="22"/>
        </w:rPr>
        <w:t>s</w:t>
      </w:r>
      <w:r w:rsidR="00C61945">
        <w:rPr>
          <w:szCs w:val="22"/>
        </w:rPr>
        <w:t> </w:t>
      </w:r>
      <w:r w:rsidR="005D01AE" w:rsidRPr="0037695D">
        <w:rPr>
          <w:szCs w:val="22"/>
        </w:rPr>
        <w:t>inzulínom.</w:t>
      </w:r>
    </w:p>
    <w:p w:rsidR="00777B36" w:rsidRPr="0037695D" w:rsidRDefault="00777B36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4.2</w:t>
      </w:r>
      <w:r w:rsidRPr="0037695D">
        <w:rPr>
          <w:b/>
          <w:szCs w:val="22"/>
        </w:rPr>
        <w:tab/>
        <w:t>Dávkovanie a spôsob podávania</w:t>
      </w:r>
    </w:p>
    <w:p w:rsidR="00780926" w:rsidRPr="0037695D" w:rsidRDefault="00780926">
      <w:pPr>
        <w:rPr>
          <w:szCs w:val="22"/>
        </w:rPr>
      </w:pPr>
    </w:p>
    <w:p w:rsidR="00EB7853" w:rsidRPr="0037695D" w:rsidRDefault="00EB7853">
      <w:pPr>
        <w:rPr>
          <w:szCs w:val="22"/>
          <w:u w:val="single"/>
        </w:rPr>
      </w:pPr>
      <w:r w:rsidRPr="0037695D">
        <w:rPr>
          <w:szCs w:val="22"/>
          <w:u w:val="single"/>
        </w:rPr>
        <w:t>Dávkovanie</w:t>
      </w:r>
    </w:p>
    <w:p w:rsidR="00EB7100" w:rsidRPr="0037695D" w:rsidRDefault="00EB7100" w:rsidP="00EB7100">
      <w:pPr>
        <w:rPr>
          <w:i/>
          <w:szCs w:val="22"/>
          <w:u w:val="single"/>
          <w:lang w:eastAsia="en-GB"/>
        </w:rPr>
      </w:pPr>
    </w:p>
    <w:p w:rsidR="00EB7100" w:rsidRPr="0037695D" w:rsidRDefault="00A620D7" w:rsidP="00EB7100">
      <w:pPr>
        <w:rPr>
          <w:i/>
          <w:szCs w:val="22"/>
          <w:u w:val="single"/>
          <w:lang w:eastAsia="en-GB"/>
        </w:rPr>
      </w:pPr>
      <w:r w:rsidRPr="0037695D">
        <w:rPr>
          <w:i/>
          <w:szCs w:val="22"/>
          <w:u w:val="single"/>
          <w:lang w:eastAsia="en-GB"/>
        </w:rPr>
        <w:t>Dospelí s normálnou funkci</w:t>
      </w:r>
      <w:r w:rsidR="002B383B">
        <w:rPr>
          <w:i/>
          <w:szCs w:val="22"/>
          <w:u w:val="single"/>
          <w:lang w:eastAsia="en-GB"/>
        </w:rPr>
        <w:t>ou</w:t>
      </w:r>
      <w:r w:rsidRPr="0037695D">
        <w:rPr>
          <w:i/>
          <w:szCs w:val="22"/>
          <w:u w:val="single"/>
          <w:lang w:eastAsia="en-GB"/>
        </w:rPr>
        <w:t xml:space="preserve"> obličiek (GFR ≥ 90 ml/min)</w:t>
      </w:r>
    </w:p>
    <w:p w:rsidR="00EB7853" w:rsidRPr="0037695D" w:rsidRDefault="00EB7853">
      <w:pPr>
        <w:rPr>
          <w:szCs w:val="22"/>
        </w:rPr>
      </w:pPr>
    </w:p>
    <w:p w:rsidR="004F02F0" w:rsidRPr="0037695D" w:rsidRDefault="005D01AE" w:rsidP="004F02F0">
      <w:pPr>
        <w:ind w:left="0" w:firstLine="0"/>
        <w:rPr>
          <w:i/>
          <w:szCs w:val="22"/>
          <w:u w:val="single"/>
        </w:rPr>
      </w:pPr>
      <w:proofErr w:type="spellStart"/>
      <w:r w:rsidRPr="0037695D">
        <w:rPr>
          <w:i/>
          <w:szCs w:val="22"/>
          <w:u w:val="single"/>
        </w:rPr>
        <w:lastRenderedPageBreak/>
        <w:t>Monoterapia</w:t>
      </w:r>
      <w:proofErr w:type="spellEnd"/>
      <w:r w:rsidRPr="0037695D">
        <w:rPr>
          <w:i/>
          <w:szCs w:val="22"/>
          <w:u w:val="single"/>
        </w:rPr>
        <w:t xml:space="preserve"> a kombinácia s inými perorálnymi </w:t>
      </w:r>
      <w:proofErr w:type="spellStart"/>
      <w:r w:rsidRPr="0037695D">
        <w:rPr>
          <w:i/>
          <w:szCs w:val="22"/>
          <w:u w:val="single"/>
        </w:rPr>
        <w:t>antidiabetikami</w:t>
      </w:r>
      <w:proofErr w:type="spellEnd"/>
    </w:p>
    <w:p w:rsidR="004F02F0" w:rsidRPr="0037695D" w:rsidRDefault="004F02F0" w:rsidP="004F02F0">
      <w:pPr>
        <w:ind w:left="0" w:firstLine="0"/>
        <w:rPr>
          <w:i/>
          <w:szCs w:val="22"/>
        </w:rPr>
      </w:pPr>
    </w:p>
    <w:p w:rsidR="005D01AE" w:rsidRPr="0037695D" w:rsidRDefault="005D01AE" w:rsidP="004F02F0">
      <w:pPr>
        <w:ind w:left="0" w:firstLine="0"/>
        <w:rPr>
          <w:szCs w:val="22"/>
        </w:rPr>
      </w:pPr>
      <w:r w:rsidRPr="0037695D">
        <w:rPr>
          <w:szCs w:val="22"/>
        </w:rPr>
        <w:t>Zvyčajná z</w:t>
      </w:r>
      <w:r w:rsidR="004F02F0" w:rsidRPr="0037695D">
        <w:rPr>
          <w:szCs w:val="22"/>
        </w:rPr>
        <w:t xml:space="preserve">ačiatočná dávka </w:t>
      </w:r>
      <w:r w:rsidRPr="0037695D">
        <w:rPr>
          <w:szCs w:val="22"/>
        </w:rPr>
        <w:t xml:space="preserve">je jedna tableta s predĺženým uvoľňovaním </w:t>
      </w:r>
      <w:proofErr w:type="spellStart"/>
      <w:r w:rsidRPr="0037695D">
        <w:rPr>
          <w:szCs w:val="22"/>
        </w:rPr>
        <w:t>Metforminu</w:t>
      </w:r>
      <w:proofErr w:type="spellEnd"/>
      <w:r w:rsidRPr="0037695D">
        <w:rPr>
          <w:szCs w:val="22"/>
        </w:rPr>
        <w:t xml:space="preserve"> </w:t>
      </w:r>
      <w:proofErr w:type="spellStart"/>
      <w:r w:rsidR="00C61945">
        <w:rPr>
          <w:szCs w:val="22"/>
        </w:rPr>
        <w:t>Mylan</w:t>
      </w:r>
      <w:proofErr w:type="spellEnd"/>
      <w:r w:rsidR="00C61945">
        <w:rPr>
          <w:szCs w:val="22"/>
        </w:rPr>
        <w:t xml:space="preserve"> XR</w:t>
      </w:r>
      <w:r w:rsidR="00C61945" w:rsidRPr="0037695D">
        <w:rPr>
          <w:szCs w:val="22"/>
        </w:rPr>
        <w:t xml:space="preserve"> </w:t>
      </w:r>
      <w:r w:rsidRPr="0037695D">
        <w:rPr>
          <w:szCs w:val="22"/>
        </w:rPr>
        <w:t>500</w:t>
      </w:r>
      <w:r w:rsidR="008B2D76" w:rsidRPr="0037695D">
        <w:rPr>
          <w:szCs w:val="22"/>
        </w:rPr>
        <w:t> </w:t>
      </w:r>
      <w:r w:rsidRPr="0037695D">
        <w:rPr>
          <w:szCs w:val="22"/>
        </w:rPr>
        <w:t>mg jedenkrát denne.</w:t>
      </w:r>
    </w:p>
    <w:p w:rsidR="005D01AE" w:rsidRPr="0037695D" w:rsidRDefault="005D01AE" w:rsidP="004F02F0">
      <w:pPr>
        <w:ind w:left="0" w:firstLine="0"/>
        <w:rPr>
          <w:szCs w:val="22"/>
        </w:rPr>
      </w:pPr>
    </w:p>
    <w:p w:rsidR="005D01AE" w:rsidRPr="0037695D" w:rsidRDefault="005D01AE" w:rsidP="004F02F0">
      <w:pPr>
        <w:ind w:left="0" w:firstLine="0"/>
        <w:rPr>
          <w:szCs w:val="22"/>
        </w:rPr>
      </w:pPr>
      <w:r w:rsidRPr="0037695D">
        <w:rPr>
          <w:szCs w:val="22"/>
        </w:rPr>
        <w:t>Po 10 až 15 dňoch sa má dávka upraviť na základe</w:t>
      </w:r>
      <w:r w:rsidR="007829E2" w:rsidRPr="0037695D">
        <w:rPr>
          <w:szCs w:val="22"/>
        </w:rPr>
        <w:t xml:space="preserve"> hodnôt </w:t>
      </w:r>
      <w:r w:rsidRPr="0037695D">
        <w:rPr>
          <w:szCs w:val="22"/>
        </w:rPr>
        <w:t xml:space="preserve">glykémie. </w:t>
      </w:r>
      <w:r w:rsidR="007829E2" w:rsidRPr="0037695D">
        <w:rPr>
          <w:szCs w:val="22"/>
        </w:rPr>
        <w:t xml:space="preserve">Postupné zvyšovanie dávky môže zlepšiť </w:t>
      </w:r>
      <w:proofErr w:type="spellStart"/>
      <w:r w:rsidR="007829E2" w:rsidRPr="0037695D">
        <w:rPr>
          <w:szCs w:val="22"/>
        </w:rPr>
        <w:t>gastrointestinálnu</w:t>
      </w:r>
      <w:proofErr w:type="spellEnd"/>
      <w:r w:rsidR="007829E2" w:rsidRPr="0037695D">
        <w:rPr>
          <w:szCs w:val="22"/>
        </w:rPr>
        <w:t xml:space="preserve"> </w:t>
      </w:r>
      <w:r w:rsidR="002126B1" w:rsidRPr="0037695D">
        <w:rPr>
          <w:szCs w:val="22"/>
        </w:rPr>
        <w:t>znášanlivosť</w:t>
      </w:r>
      <w:r w:rsidR="007829E2" w:rsidRPr="0037695D">
        <w:rPr>
          <w:szCs w:val="22"/>
        </w:rPr>
        <w:t xml:space="preserve">. Maximálna odporúčaná dávka je 4 tablety </w:t>
      </w:r>
      <w:proofErr w:type="spellStart"/>
      <w:r w:rsidR="007829E2" w:rsidRPr="0037695D">
        <w:rPr>
          <w:szCs w:val="22"/>
        </w:rPr>
        <w:t>Metforminu</w:t>
      </w:r>
      <w:proofErr w:type="spellEnd"/>
      <w:r w:rsidR="007829E2" w:rsidRPr="0037695D">
        <w:rPr>
          <w:szCs w:val="22"/>
        </w:rPr>
        <w:t xml:space="preserve"> </w:t>
      </w:r>
      <w:proofErr w:type="spellStart"/>
      <w:r w:rsidR="00C61945">
        <w:rPr>
          <w:szCs w:val="22"/>
        </w:rPr>
        <w:t>Mylan</w:t>
      </w:r>
      <w:proofErr w:type="spellEnd"/>
      <w:r w:rsidR="00C61945">
        <w:rPr>
          <w:szCs w:val="22"/>
        </w:rPr>
        <w:t xml:space="preserve"> XR</w:t>
      </w:r>
      <w:r w:rsidR="00C61945" w:rsidRPr="0037695D">
        <w:rPr>
          <w:szCs w:val="22"/>
        </w:rPr>
        <w:t xml:space="preserve"> </w:t>
      </w:r>
      <w:r w:rsidR="007829E2" w:rsidRPr="0037695D">
        <w:rPr>
          <w:szCs w:val="22"/>
        </w:rPr>
        <w:t>500 mg denne.</w:t>
      </w:r>
    </w:p>
    <w:p w:rsidR="0051359C" w:rsidRPr="0037695D" w:rsidRDefault="0051359C" w:rsidP="004F02F0">
      <w:pPr>
        <w:ind w:left="0" w:firstLine="0"/>
        <w:rPr>
          <w:szCs w:val="22"/>
        </w:rPr>
      </w:pPr>
    </w:p>
    <w:p w:rsidR="007829E2" w:rsidRPr="0037695D" w:rsidRDefault="007829E2" w:rsidP="004F02F0">
      <w:pPr>
        <w:ind w:left="0" w:firstLine="0"/>
        <w:rPr>
          <w:szCs w:val="22"/>
        </w:rPr>
      </w:pPr>
      <w:r w:rsidRPr="0037695D">
        <w:rPr>
          <w:szCs w:val="22"/>
        </w:rPr>
        <w:t xml:space="preserve">Dávka sa má zvyšovať po častiach </w:t>
      </w:r>
      <w:r w:rsidR="00C764C2" w:rsidRPr="0037695D">
        <w:rPr>
          <w:szCs w:val="22"/>
        </w:rPr>
        <w:t>o </w:t>
      </w:r>
      <w:r w:rsidR="00C61945" w:rsidRPr="0037695D">
        <w:rPr>
          <w:szCs w:val="22"/>
        </w:rPr>
        <w:t>500</w:t>
      </w:r>
      <w:r w:rsidR="00C61945">
        <w:rPr>
          <w:szCs w:val="22"/>
        </w:rPr>
        <w:t> </w:t>
      </w:r>
      <w:r w:rsidR="00C764C2" w:rsidRPr="0037695D">
        <w:rPr>
          <w:szCs w:val="22"/>
        </w:rPr>
        <w:t xml:space="preserve">mg každý 10. až 15. </w:t>
      </w:r>
      <w:r w:rsidR="00C33F81" w:rsidRPr="0037695D">
        <w:rPr>
          <w:szCs w:val="22"/>
        </w:rPr>
        <w:t>d</w:t>
      </w:r>
      <w:r w:rsidR="00C764C2" w:rsidRPr="0037695D">
        <w:rPr>
          <w:szCs w:val="22"/>
        </w:rPr>
        <w:t>eň, maximálne</w:t>
      </w:r>
      <w:r w:rsidR="0051359C" w:rsidRPr="0037695D">
        <w:rPr>
          <w:szCs w:val="22"/>
        </w:rPr>
        <w:t xml:space="preserve"> </w:t>
      </w:r>
      <w:r w:rsidR="001B0C38" w:rsidRPr="0037695D">
        <w:rPr>
          <w:szCs w:val="22"/>
        </w:rPr>
        <w:t>na</w:t>
      </w:r>
      <w:r w:rsidR="00C764C2" w:rsidRPr="0037695D">
        <w:rPr>
          <w:szCs w:val="22"/>
        </w:rPr>
        <w:t xml:space="preserve"> 2 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C764C2" w:rsidRPr="0037695D">
        <w:rPr>
          <w:szCs w:val="22"/>
        </w:rPr>
        <w:t>mg jedenkrát denne večer s</w:t>
      </w:r>
      <w:r w:rsidR="0051359C" w:rsidRPr="0037695D">
        <w:rPr>
          <w:szCs w:val="22"/>
        </w:rPr>
        <w:t> </w:t>
      </w:r>
      <w:r w:rsidR="00C764C2" w:rsidRPr="0037695D">
        <w:rPr>
          <w:szCs w:val="22"/>
        </w:rPr>
        <w:t>jedlom</w:t>
      </w:r>
      <w:r w:rsidR="0051359C" w:rsidRPr="0037695D">
        <w:rPr>
          <w:szCs w:val="22"/>
        </w:rPr>
        <w:t>.</w:t>
      </w:r>
      <w:r w:rsidR="00C764C2" w:rsidRPr="0037695D">
        <w:rPr>
          <w:szCs w:val="22"/>
        </w:rPr>
        <w:t xml:space="preserve"> </w:t>
      </w:r>
      <w:r w:rsidR="0051359C" w:rsidRPr="0037695D">
        <w:rPr>
          <w:szCs w:val="22"/>
        </w:rPr>
        <w:t xml:space="preserve">Ak sa dávkou </w:t>
      </w:r>
      <w:r w:rsidR="00C61945" w:rsidRPr="0037695D">
        <w:rPr>
          <w:szCs w:val="22"/>
        </w:rPr>
        <w:t>2000</w:t>
      </w:r>
      <w:r w:rsidR="00C61945">
        <w:rPr>
          <w:szCs w:val="22"/>
        </w:rPr>
        <w:t> </w:t>
      </w:r>
      <w:r w:rsidR="0051359C" w:rsidRPr="0037695D">
        <w:rPr>
          <w:szCs w:val="22"/>
        </w:rPr>
        <w:t>m</w:t>
      </w:r>
      <w:r w:rsidR="004D7874" w:rsidRPr="0037695D">
        <w:rPr>
          <w:szCs w:val="22"/>
        </w:rPr>
        <w:t>g</w:t>
      </w:r>
      <w:r w:rsidR="0051359C" w:rsidRPr="0037695D">
        <w:rPr>
          <w:szCs w:val="22"/>
        </w:rPr>
        <w:t xml:space="preserve"> jedenkrát denne nedosiahne kontrola glykémie</w:t>
      </w:r>
      <w:r w:rsidR="00DF1D8E">
        <w:rPr>
          <w:szCs w:val="22"/>
        </w:rPr>
        <w:t>,</w:t>
      </w:r>
      <w:r w:rsidR="0051359C" w:rsidRPr="0037695D">
        <w:rPr>
          <w:szCs w:val="22"/>
        </w:rPr>
        <w:t xml:space="preserve"> </w:t>
      </w:r>
      <w:r w:rsidR="00C33F81" w:rsidRPr="0037695D">
        <w:rPr>
          <w:szCs w:val="22"/>
        </w:rPr>
        <w:t xml:space="preserve">môže sa zvážiť dávka </w:t>
      </w:r>
      <w:r w:rsidR="00C764C2" w:rsidRPr="0037695D">
        <w:rPr>
          <w:szCs w:val="22"/>
        </w:rPr>
        <w:t>1 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C764C2" w:rsidRPr="0037695D">
        <w:rPr>
          <w:szCs w:val="22"/>
        </w:rPr>
        <w:t>mg dvakrát denne</w:t>
      </w:r>
      <w:r w:rsidR="00C33F81" w:rsidRPr="0037695D">
        <w:rPr>
          <w:szCs w:val="22"/>
        </w:rPr>
        <w:t xml:space="preserve">, obidve dávky </w:t>
      </w:r>
      <w:r w:rsidR="0051359C" w:rsidRPr="0037695D">
        <w:rPr>
          <w:szCs w:val="22"/>
        </w:rPr>
        <w:t>sa majú pod</w:t>
      </w:r>
      <w:r w:rsidR="00E06986" w:rsidRPr="0037695D">
        <w:rPr>
          <w:szCs w:val="22"/>
        </w:rPr>
        <w:t>ávať</w:t>
      </w:r>
      <w:r w:rsidR="0051359C" w:rsidRPr="0037695D">
        <w:rPr>
          <w:szCs w:val="22"/>
        </w:rPr>
        <w:t xml:space="preserve"> </w:t>
      </w:r>
      <w:r w:rsidR="00C33F81" w:rsidRPr="0037695D">
        <w:rPr>
          <w:szCs w:val="22"/>
        </w:rPr>
        <w:t>s jedlom</w:t>
      </w:r>
      <w:r w:rsidR="004D7874" w:rsidRPr="0037695D">
        <w:rPr>
          <w:szCs w:val="22"/>
        </w:rPr>
        <w:t xml:space="preserve"> </w:t>
      </w:r>
      <w:r w:rsidR="00C33F81" w:rsidRPr="0037695D">
        <w:rPr>
          <w:szCs w:val="22"/>
        </w:rPr>
        <w:t>ráno a večer. Ak sa</w:t>
      </w:r>
      <w:r w:rsidR="004D7874" w:rsidRPr="0037695D">
        <w:rPr>
          <w:szCs w:val="22"/>
        </w:rPr>
        <w:t xml:space="preserve"> stále</w:t>
      </w:r>
      <w:r w:rsidR="00C33F81" w:rsidRPr="0037695D">
        <w:rPr>
          <w:szCs w:val="22"/>
        </w:rPr>
        <w:t xml:space="preserve"> nedosiahne ko</w:t>
      </w:r>
      <w:r w:rsidR="00862355">
        <w:rPr>
          <w:szCs w:val="22"/>
        </w:rPr>
        <w:t>mpenzácia</w:t>
      </w:r>
      <w:r w:rsidR="00C33F81" w:rsidRPr="0037695D">
        <w:rPr>
          <w:szCs w:val="22"/>
        </w:rPr>
        <w:t xml:space="preserve"> glykémie</w:t>
      </w:r>
      <w:r w:rsidR="00C61945" w:rsidRPr="0037695D">
        <w:rPr>
          <w:szCs w:val="22"/>
        </w:rPr>
        <w:t>,</w:t>
      </w:r>
      <w:r w:rsidR="00C61945">
        <w:rPr>
          <w:szCs w:val="22"/>
        </w:rPr>
        <w:t xml:space="preserve"> </w:t>
      </w:r>
      <w:r w:rsidR="00C33F81" w:rsidRPr="0037695D">
        <w:rPr>
          <w:szCs w:val="22"/>
        </w:rPr>
        <w:t>paciento</w:t>
      </w:r>
      <w:r w:rsidR="00DB75E0" w:rsidRPr="0037695D">
        <w:rPr>
          <w:szCs w:val="22"/>
        </w:rPr>
        <w:t>m</w:t>
      </w:r>
      <w:r w:rsidR="00C33F81" w:rsidRPr="0037695D">
        <w:rPr>
          <w:szCs w:val="22"/>
        </w:rPr>
        <w:t xml:space="preserve"> m</w:t>
      </w:r>
      <w:r w:rsidR="008B2D76" w:rsidRPr="0037695D">
        <w:rPr>
          <w:szCs w:val="22"/>
        </w:rPr>
        <w:t xml:space="preserve">ožno </w:t>
      </w:r>
      <w:r w:rsidR="00DB75E0" w:rsidRPr="0037695D">
        <w:rPr>
          <w:szCs w:val="22"/>
        </w:rPr>
        <w:t xml:space="preserve">zmeniť </w:t>
      </w:r>
      <w:r w:rsidR="00C33F81" w:rsidRPr="0037695D">
        <w:rPr>
          <w:szCs w:val="22"/>
        </w:rPr>
        <w:t>liečb</w:t>
      </w:r>
      <w:r w:rsidR="00DB75E0" w:rsidRPr="0037695D">
        <w:rPr>
          <w:szCs w:val="22"/>
        </w:rPr>
        <w:t>u</w:t>
      </w:r>
      <w:r w:rsidR="00C33F81" w:rsidRPr="0037695D">
        <w:rPr>
          <w:szCs w:val="22"/>
        </w:rPr>
        <w:t xml:space="preserve"> </w:t>
      </w:r>
      <w:r w:rsidR="00DB75E0" w:rsidRPr="0037695D">
        <w:rPr>
          <w:szCs w:val="22"/>
        </w:rPr>
        <w:t>na liečbu</w:t>
      </w:r>
      <w:r w:rsidR="00C33F81" w:rsidRPr="0037695D">
        <w:rPr>
          <w:szCs w:val="22"/>
        </w:rPr>
        <w:t xml:space="preserve"> štandardnými tabletami </w:t>
      </w:r>
      <w:proofErr w:type="spellStart"/>
      <w:r w:rsidR="00C33F81" w:rsidRPr="0037695D">
        <w:rPr>
          <w:szCs w:val="22"/>
        </w:rPr>
        <w:t>metformínu</w:t>
      </w:r>
      <w:proofErr w:type="spellEnd"/>
      <w:r w:rsidR="00C33F81" w:rsidRPr="0037695D">
        <w:rPr>
          <w:szCs w:val="22"/>
        </w:rPr>
        <w:t xml:space="preserve"> </w:t>
      </w:r>
      <w:r w:rsidR="00E10329" w:rsidRPr="0037695D">
        <w:rPr>
          <w:szCs w:val="22"/>
        </w:rPr>
        <w:t xml:space="preserve">až </w:t>
      </w:r>
      <w:r w:rsidR="004D7874" w:rsidRPr="0037695D">
        <w:rPr>
          <w:szCs w:val="22"/>
        </w:rPr>
        <w:t>s maximálnou</w:t>
      </w:r>
      <w:r w:rsidR="00C33F81" w:rsidRPr="0037695D">
        <w:rPr>
          <w:szCs w:val="22"/>
        </w:rPr>
        <w:t> dávk</w:t>
      </w:r>
      <w:r w:rsidR="004D7874" w:rsidRPr="0037695D">
        <w:rPr>
          <w:szCs w:val="22"/>
        </w:rPr>
        <w:t>ou</w:t>
      </w:r>
      <w:r w:rsidR="00C33F81" w:rsidRPr="0037695D">
        <w:rPr>
          <w:szCs w:val="22"/>
        </w:rPr>
        <w:t xml:space="preserve"> 3 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C33F81" w:rsidRPr="0037695D">
        <w:rPr>
          <w:szCs w:val="22"/>
        </w:rPr>
        <w:t>mg denne.</w:t>
      </w:r>
    </w:p>
    <w:p w:rsidR="005D01AE" w:rsidRPr="0037695D" w:rsidRDefault="005D01AE" w:rsidP="004F02F0">
      <w:pPr>
        <w:ind w:left="0" w:firstLine="0"/>
        <w:rPr>
          <w:szCs w:val="22"/>
        </w:rPr>
      </w:pPr>
    </w:p>
    <w:p w:rsidR="00B67BC9" w:rsidRPr="0037695D" w:rsidRDefault="00C33F81" w:rsidP="004F02F0">
      <w:pPr>
        <w:ind w:left="0" w:firstLine="0"/>
        <w:rPr>
          <w:szCs w:val="22"/>
        </w:rPr>
      </w:pPr>
      <w:r w:rsidRPr="0037695D">
        <w:rPr>
          <w:szCs w:val="22"/>
        </w:rPr>
        <w:t>U</w:t>
      </w:r>
      <w:r w:rsidR="00F544AC" w:rsidRPr="0037695D">
        <w:rPr>
          <w:szCs w:val="22"/>
        </w:rPr>
        <w:t> </w:t>
      </w:r>
      <w:r w:rsidRPr="0037695D">
        <w:rPr>
          <w:szCs w:val="22"/>
        </w:rPr>
        <w:t>pacientov</w:t>
      </w:r>
      <w:r w:rsidR="00F544AC" w:rsidRPr="0037695D">
        <w:rPr>
          <w:szCs w:val="22"/>
        </w:rPr>
        <w:t xml:space="preserve">, ktorí </w:t>
      </w:r>
      <w:r w:rsidRPr="0037695D">
        <w:rPr>
          <w:szCs w:val="22"/>
        </w:rPr>
        <w:t xml:space="preserve">už </w:t>
      </w:r>
      <w:r w:rsidR="00F544AC" w:rsidRPr="0037695D">
        <w:rPr>
          <w:szCs w:val="22"/>
        </w:rPr>
        <w:t xml:space="preserve">boli </w:t>
      </w:r>
      <w:r w:rsidRPr="0037695D">
        <w:rPr>
          <w:szCs w:val="22"/>
        </w:rPr>
        <w:t>liečen</w:t>
      </w:r>
      <w:r w:rsidR="00B009FD" w:rsidRPr="0037695D">
        <w:rPr>
          <w:szCs w:val="22"/>
        </w:rPr>
        <w:t>í</w:t>
      </w:r>
      <w:r w:rsidRPr="0037695D">
        <w:rPr>
          <w:szCs w:val="22"/>
        </w:rPr>
        <w:t xml:space="preserve"> </w:t>
      </w:r>
      <w:r w:rsidR="00214396" w:rsidRPr="0037695D">
        <w:rPr>
          <w:szCs w:val="22"/>
        </w:rPr>
        <w:t xml:space="preserve">tabletami </w:t>
      </w:r>
      <w:proofErr w:type="spellStart"/>
      <w:r w:rsidRPr="0037695D">
        <w:rPr>
          <w:szCs w:val="22"/>
        </w:rPr>
        <w:t>metformín</w:t>
      </w:r>
      <w:r w:rsidR="00214396" w:rsidRPr="0037695D">
        <w:rPr>
          <w:szCs w:val="22"/>
        </w:rPr>
        <w:t>u</w:t>
      </w:r>
      <w:proofErr w:type="spellEnd"/>
      <w:r w:rsidRPr="0037695D">
        <w:rPr>
          <w:szCs w:val="22"/>
        </w:rPr>
        <w:t>, začiatočná dávka ta</w:t>
      </w:r>
      <w:r w:rsidR="001D2307" w:rsidRPr="0037695D">
        <w:rPr>
          <w:szCs w:val="22"/>
        </w:rPr>
        <w:t>b</w:t>
      </w:r>
      <w:r w:rsidRPr="0037695D">
        <w:rPr>
          <w:szCs w:val="22"/>
        </w:rPr>
        <w:t xml:space="preserve">liet s predĺženým </w:t>
      </w:r>
      <w:r w:rsidR="00654BDC" w:rsidRPr="0037695D">
        <w:rPr>
          <w:szCs w:val="22"/>
        </w:rPr>
        <w:t xml:space="preserve">uvoľňovaním </w:t>
      </w:r>
      <w:proofErr w:type="spellStart"/>
      <w:r w:rsidRPr="0037695D">
        <w:rPr>
          <w:szCs w:val="22"/>
        </w:rPr>
        <w:t>Metforminu</w:t>
      </w:r>
      <w:proofErr w:type="spellEnd"/>
      <w:r w:rsidRPr="0037695D">
        <w:rPr>
          <w:szCs w:val="22"/>
        </w:rPr>
        <w:t xml:space="preserve"> </w:t>
      </w:r>
      <w:proofErr w:type="spellStart"/>
      <w:r w:rsidR="00C61945">
        <w:rPr>
          <w:szCs w:val="22"/>
        </w:rPr>
        <w:t>Mylan</w:t>
      </w:r>
      <w:proofErr w:type="spellEnd"/>
      <w:r w:rsidR="00C61945">
        <w:rPr>
          <w:szCs w:val="22"/>
        </w:rPr>
        <w:t xml:space="preserve"> XR</w:t>
      </w:r>
      <w:r w:rsidR="00C61945" w:rsidRPr="0037695D">
        <w:rPr>
          <w:szCs w:val="22"/>
        </w:rPr>
        <w:t xml:space="preserve"> </w:t>
      </w:r>
      <w:r w:rsidR="001D2307" w:rsidRPr="0037695D">
        <w:rPr>
          <w:szCs w:val="22"/>
        </w:rPr>
        <w:t xml:space="preserve">má byť ekvivalentná </w:t>
      </w:r>
      <w:r w:rsidR="00B67BC9" w:rsidRPr="0037695D">
        <w:rPr>
          <w:szCs w:val="22"/>
        </w:rPr>
        <w:t xml:space="preserve">dennej dávke tabliet </w:t>
      </w:r>
      <w:proofErr w:type="spellStart"/>
      <w:r w:rsidR="00B67BC9" w:rsidRPr="0037695D">
        <w:rPr>
          <w:szCs w:val="22"/>
        </w:rPr>
        <w:t>metformínu</w:t>
      </w:r>
      <w:proofErr w:type="spellEnd"/>
      <w:r w:rsidR="00B67BC9" w:rsidRPr="0037695D">
        <w:rPr>
          <w:szCs w:val="22"/>
        </w:rPr>
        <w:t xml:space="preserve"> s okamžitým uvoľňovaním. U pacientov liečených </w:t>
      </w:r>
      <w:r w:rsidR="00974C6B" w:rsidRPr="0037695D">
        <w:rPr>
          <w:szCs w:val="22"/>
        </w:rPr>
        <w:t xml:space="preserve">tabletami </w:t>
      </w:r>
      <w:proofErr w:type="spellStart"/>
      <w:r w:rsidR="00B67BC9" w:rsidRPr="0037695D">
        <w:rPr>
          <w:szCs w:val="22"/>
        </w:rPr>
        <w:t>metformín</w:t>
      </w:r>
      <w:r w:rsidR="00B009FD" w:rsidRPr="0037695D">
        <w:rPr>
          <w:szCs w:val="22"/>
        </w:rPr>
        <w:t>u</w:t>
      </w:r>
      <w:proofErr w:type="spellEnd"/>
      <w:r w:rsidR="00B67BC9" w:rsidRPr="0037695D">
        <w:rPr>
          <w:szCs w:val="22"/>
        </w:rPr>
        <w:t xml:space="preserve"> v dávke 2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B67BC9" w:rsidRPr="0037695D">
        <w:rPr>
          <w:szCs w:val="22"/>
        </w:rPr>
        <w:t>mg denne sa zmen</w:t>
      </w:r>
      <w:r w:rsidR="001476E6" w:rsidRPr="0037695D">
        <w:rPr>
          <w:szCs w:val="22"/>
        </w:rPr>
        <w:t xml:space="preserve">a </w:t>
      </w:r>
      <w:r w:rsidR="00B67BC9" w:rsidRPr="0037695D">
        <w:rPr>
          <w:szCs w:val="22"/>
        </w:rPr>
        <w:t xml:space="preserve">liečby na tablety s predĺženým uvoľňovaním </w:t>
      </w:r>
      <w:proofErr w:type="spellStart"/>
      <w:r w:rsidR="00B67BC9" w:rsidRPr="0037695D">
        <w:rPr>
          <w:szCs w:val="22"/>
        </w:rPr>
        <w:t>Metforminu</w:t>
      </w:r>
      <w:proofErr w:type="spellEnd"/>
      <w:r w:rsidR="00B67BC9" w:rsidRPr="0037695D">
        <w:rPr>
          <w:szCs w:val="22"/>
        </w:rPr>
        <w:t xml:space="preserve"> </w:t>
      </w:r>
      <w:proofErr w:type="spellStart"/>
      <w:r w:rsidR="00C61945">
        <w:rPr>
          <w:szCs w:val="22"/>
        </w:rPr>
        <w:t>Mylan</w:t>
      </w:r>
      <w:proofErr w:type="spellEnd"/>
      <w:r w:rsidR="00C61945">
        <w:rPr>
          <w:szCs w:val="22"/>
        </w:rPr>
        <w:t xml:space="preserve"> XR</w:t>
      </w:r>
      <w:r w:rsidR="00B67BC9" w:rsidRPr="0037695D">
        <w:rPr>
          <w:szCs w:val="22"/>
        </w:rPr>
        <w:t xml:space="preserve"> neodporúča.</w:t>
      </w:r>
    </w:p>
    <w:p w:rsidR="00B67BC9" w:rsidRPr="0037695D" w:rsidRDefault="00B67BC9" w:rsidP="004F02F0">
      <w:pPr>
        <w:ind w:left="0" w:firstLine="0"/>
        <w:rPr>
          <w:szCs w:val="22"/>
        </w:rPr>
      </w:pPr>
    </w:p>
    <w:p w:rsidR="00C33F81" w:rsidRPr="0037695D" w:rsidRDefault="00FD7D31" w:rsidP="004F02F0">
      <w:pPr>
        <w:ind w:left="0" w:firstLine="0"/>
        <w:rPr>
          <w:szCs w:val="22"/>
        </w:rPr>
      </w:pPr>
      <w:proofErr w:type="spellStart"/>
      <w:r>
        <w:rPr>
          <w:szCs w:val="22"/>
        </w:rPr>
        <w:t>Metformin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> XR</w:t>
      </w:r>
      <w:r w:rsidR="00B67BC9" w:rsidRPr="0037695D">
        <w:rPr>
          <w:szCs w:val="22"/>
        </w:rPr>
        <w:t xml:space="preserve"> </w:t>
      </w:r>
      <w:r w:rsidR="00C61945" w:rsidRPr="0037695D">
        <w:rPr>
          <w:szCs w:val="22"/>
        </w:rPr>
        <w:t>750</w:t>
      </w:r>
      <w:r w:rsidR="00C61945">
        <w:rPr>
          <w:szCs w:val="22"/>
        </w:rPr>
        <w:t> </w:t>
      </w:r>
      <w:r w:rsidR="00B67BC9" w:rsidRPr="0037695D">
        <w:rPr>
          <w:szCs w:val="22"/>
        </w:rPr>
        <w:t>mg a 1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B67BC9" w:rsidRPr="0037695D">
        <w:rPr>
          <w:szCs w:val="22"/>
        </w:rPr>
        <w:t>mg tablety s predĺženým uvoľňovaním sú určené ako udržiavacia liečba u pacientov sú</w:t>
      </w:r>
      <w:r w:rsidR="00862355">
        <w:rPr>
          <w:szCs w:val="22"/>
        </w:rPr>
        <w:t>bežne</w:t>
      </w:r>
      <w:r w:rsidR="00B67BC9" w:rsidRPr="0037695D">
        <w:rPr>
          <w:szCs w:val="22"/>
        </w:rPr>
        <w:t xml:space="preserve"> liečených tabletami </w:t>
      </w:r>
      <w:proofErr w:type="spellStart"/>
      <w:r w:rsidR="00B67BC9" w:rsidRPr="0037695D">
        <w:rPr>
          <w:szCs w:val="22"/>
        </w:rPr>
        <w:t>metformínu</w:t>
      </w:r>
      <w:proofErr w:type="spellEnd"/>
      <w:r w:rsidR="00B67BC9" w:rsidRPr="0037695D">
        <w:rPr>
          <w:szCs w:val="22"/>
        </w:rPr>
        <w:t xml:space="preserve"> (</w:t>
      </w:r>
      <w:r w:rsidR="00B90FC1" w:rsidRPr="0037695D">
        <w:rPr>
          <w:szCs w:val="22"/>
        </w:rPr>
        <w:t>s</w:t>
      </w:r>
      <w:r w:rsidR="00B90FC1">
        <w:rPr>
          <w:szCs w:val="22"/>
        </w:rPr>
        <w:t> </w:t>
      </w:r>
      <w:r w:rsidR="00B67BC9" w:rsidRPr="0037695D">
        <w:rPr>
          <w:szCs w:val="22"/>
        </w:rPr>
        <w:t>predĺženým alebo okamžitým uvoľňovaním).</w:t>
      </w:r>
    </w:p>
    <w:p w:rsidR="001476E6" w:rsidRPr="0037695D" w:rsidRDefault="001476E6" w:rsidP="004F02F0">
      <w:pPr>
        <w:ind w:left="0" w:firstLine="0"/>
        <w:rPr>
          <w:szCs w:val="22"/>
        </w:rPr>
      </w:pPr>
    </w:p>
    <w:p w:rsidR="001476E6" w:rsidRPr="0037695D" w:rsidRDefault="001476E6" w:rsidP="004F02F0">
      <w:pPr>
        <w:ind w:left="0" w:firstLine="0"/>
      </w:pPr>
      <w:r w:rsidRPr="0037695D">
        <w:rPr>
          <w:szCs w:val="22"/>
        </w:rPr>
        <w:t xml:space="preserve">Dávka tabliet s predĺženým uvoľňovaním </w:t>
      </w:r>
      <w:proofErr w:type="spellStart"/>
      <w:r w:rsidRPr="0037695D">
        <w:rPr>
          <w:szCs w:val="22"/>
        </w:rPr>
        <w:t>Metforminu</w:t>
      </w:r>
      <w:proofErr w:type="spellEnd"/>
      <w:r w:rsidRPr="0037695D">
        <w:rPr>
          <w:szCs w:val="22"/>
        </w:rPr>
        <w:t xml:space="preserve"> </w:t>
      </w:r>
      <w:proofErr w:type="spellStart"/>
      <w:r w:rsidR="00C61945">
        <w:rPr>
          <w:szCs w:val="22"/>
        </w:rPr>
        <w:t>Mylan</w:t>
      </w:r>
      <w:proofErr w:type="spellEnd"/>
      <w:r w:rsidR="00C61945">
        <w:rPr>
          <w:szCs w:val="22"/>
        </w:rPr>
        <w:t xml:space="preserve"> XR</w:t>
      </w:r>
      <w:r w:rsidRPr="0037695D">
        <w:rPr>
          <w:szCs w:val="22"/>
        </w:rPr>
        <w:t xml:space="preserve"> </w:t>
      </w:r>
      <w:r w:rsidR="00B90FC1" w:rsidRPr="0037695D">
        <w:rPr>
          <w:szCs w:val="22"/>
        </w:rPr>
        <w:t>750</w:t>
      </w:r>
      <w:r w:rsidR="00B90FC1">
        <w:rPr>
          <w:szCs w:val="22"/>
        </w:rPr>
        <w:t> </w:t>
      </w:r>
      <w:r w:rsidRPr="0037695D">
        <w:rPr>
          <w:szCs w:val="22"/>
        </w:rPr>
        <w:t>mg alebo 1 </w:t>
      </w:r>
      <w:r w:rsidR="00B90FC1" w:rsidRPr="0037695D">
        <w:rPr>
          <w:szCs w:val="22"/>
        </w:rPr>
        <w:t>000</w:t>
      </w:r>
      <w:r w:rsidR="00B90FC1">
        <w:rPr>
          <w:szCs w:val="22"/>
        </w:rPr>
        <w:t> </w:t>
      </w:r>
      <w:r w:rsidRPr="0037695D">
        <w:rPr>
          <w:szCs w:val="22"/>
        </w:rPr>
        <w:t xml:space="preserve">mg má byť ekvivalentná dennej dávke tabliet </w:t>
      </w:r>
      <w:proofErr w:type="spellStart"/>
      <w:r w:rsidRPr="0037695D">
        <w:rPr>
          <w:szCs w:val="22"/>
        </w:rPr>
        <w:t>metformínu</w:t>
      </w:r>
      <w:proofErr w:type="spellEnd"/>
      <w:r w:rsidRPr="0037695D">
        <w:rPr>
          <w:szCs w:val="22"/>
        </w:rPr>
        <w:t xml:space="preserve"> (</w:t>
      </w:r>
      <w:r w:rsidR="00B90FC1" w:rsidRPr="0037695D">
        <w:rPr>
          <w:szCs w:val="22"/>
        </w:rPr>
        <w:t>s</w:t>
      </w:r>
      <w:r w:rsidR="00B90FC1">
        <w:rPr>
          <w:szCs w:val="22"/>
        </w:rPr>
        <w:t> </w:t>
      </w:r>
      <w:r w:rsidRPr="0037695D">
        <w:rPr>
          <w:szCs w:val="22"/>
        </w:rPr>
        <w:t>predĺženým alebo okamžitým uvoľňovaním)</w:t>
      </w:r>
      <w:r w:rsidR="008D3747" w:rsidRPr="0037695D">
        <w:rPr>
          <w:szCs w:val="22"/>
        </w:rPr>
        <w:t xml:space="preserve">, </w:t>
      </w:r>
      <w:r w:rsidR="009D0468" w:rsidRPr="0037695D">
        <w:rPr>
          <w:szCs w:val="22"/>
        </w:rPr>
        <w:t xml:space="preserve">po </w:t>
      </w:r>
      <w:r w:rsidRPr="0037695D">
        <w:rPr>
          <w:szCs w:val="22"/>
        </w:rPr>
        <w:t>maximáln</w:t>
      </w:r>
      <w:r w:rsidR="009D0468" w:rsidRPr="0037695D">
        <w:rPr>
          <w:szCs w:val="22"/>
        </w:rPr>
        <w:t>u</w:t>
      </w:r>
      <w:r w:rsidRPr="0037695D">
        <w:rPr>
          <w:szCs w:val="22"/>
        </w:rPr>
        <w:t xml:space="preserve"> dávk</w:t>
      </w:r>
      <w:r w:rsidR="009D0468" w:rsidRPr="0037695D">
        <w:rPr>
          <w:szCs w:val="22"/>
        </w:rPr>
        <w:t>u</w:t>
      </w:r>
      <w:r w:rsidRPr="0037695D">
        <w:rPr>
          <w:szCs w:val="22"/>
        </w:rPr>
        <w:t xml:space="preserve"> </w:t>
      </w:r>
      <w:r w:rsidRPr="0037695D">
        <w:t>1 </w:t>
      </w:r>
      <w:r w:rsidR="00B90FC1" w:rsidRPr="0037695D">
        <w:t>500</w:t>
      </w:r>
      <w:r w:rsidR="00B90FC1">
        <w:t> </w:t>
      </w:r>
      <w:r w:rsidRPr="0037695D">
        <w:t>mg alebo 2 </w:t>
      </w:r>
      <w:r w:rsidR="00B90FC1" w:rsidRPr="0037695D">
        <w:t>000</w:t>
      </w:r>
      <w:r w:rsidR="00B90FC1">
        <w:t> </w:t>
      </w:r>
      <w:r w:rsidRPr="0037695D">
        <w:t>mg, podávan</w:t>
      </w:r>
      <w:r w:rsidR="009D0468" w:rsidRPr="0037695D">
        <w:t>ú</w:t>
      </w:r>
      <w:r w:rsidRPr="0037695D">
        <w:t xml:space="preserve"> s večerným jedlom. Po 10. až 15. dňoch sa odporúča overiť, že dávka </w:t>
      </w:r>
      <w:proofErr w:type="spellStart"/>
      <w:r w:rsidRPr="0037695D">
        <w:t>Metforminu</w:t>
      </w:r>
      <w:proofErr w:type="spellEnd"/>
      <w:r w:rsidRPr="0037695D">
        <w:t xml:space="preserve"> </w:t>
      </w:r>
      <w:proofErr w:type="spellStart"/>
      <w:r w:rsidR="00C61945">
        <w:t>Mylan</w:t>
      </w:r>
      <w:proofErr w:type="spellEnd"/>
      <w:r w:rsidR="00C61945">
        <w:t xml:space="preserve"> XR</w:t>
      </w:r>
      <w:r w:rsidRPr="0037695D">
        <w:t xml:space="preserve"> </w:t>
      </w:r>
      <w:r w:rsidR="00B90FC1" w:rsidRPr="0037695D">
        <w:t>750</w:t>
      </w:r>
      <w:r w:rsidR="00B90FC1">
        <w:t> </w:t>
      </w:r>
      <w:r w:rsidRPr="0037695D">
        <w:t>mg alebo 1 </w:t>
      </w:r>
      <w:r w:rsidR="00B90FC1" w:rsidRPr="0037695D">
        <w:t>000</w:t>
      </w:r>
      <w:r w:rsidR="00B90FC1">
        <w:t> </w:t>
      </w:r>
      <w:r w:rsidRPr="0037695D">
        <w:t xml:space="preserve">mg je adekvátna na základe nameraných hodnôt glykémie. </w:t>
      </w:r>
    </w:p>
    <w:p w:rsidR="008D3747" w:rsidRPr="0037695D" w:rsidRDefault="008D3747" w:rsidP="004F02F0">
      <w:pPr>
        <w:ind w:left="0" w:firstLine="0"/>
      </w:pPr>
    </w:p>
    <w:p w:rsidR="008D3747" w:rsidRPr="0037695D" w:rsidRDefault="008D3747" w:rsidP="004F02F0">
      <w:pPr>
        <w:ind w:left="0" w:firstLine="0"/>
        <w:rPr>
          <w:szCs w:val="22"/>
        </w:rPr>
      </w:pPr>
      <w:r w:rsidRPr="0037695D">
        <w:rPr>
          <w:i/>
        </w:rPr>
        <w:t xml:space="preserve">V prípade zmeny z iného perorálneho </w:t>
      </w:r>
      <w:proofErr w:type="spellStart"/>
      <w:r w:rsidRPr="0037695D">
        <w:rPr>
          <w:i/>
        </w:rPr>
        <w:t>antidiabetika</w:t>
      </w:r>
      <w:proofErr w:type="spellEnd"/>
      <w:r w:rsidRPr="0037695D">
        <w:rPr>
          <w:i/>
        </w:rPr>
        <w:t>:</w:t>
      </w:r>
      <w:r w:rsidRPr="0037695D">
        <w:t xml:space="preserve"> liečba predchádzajúcim liekom sa má ukončiť a dávka sa má začať </w:t>
      </w:r>
      <w:proofErr w:type="spellStart"/>
      <w:r w:rsidRPr="0037695D">
        <w:t>titrovať</w:t>
      </w:r>
      <w:proofErr w:type="spellEnd"/>
      <w:r w:rsidRPr="0037695D">
        <w:t xml:space="preserve"> tabletami s predĺženým </w:t>
      </w:r>
      <w:r w:rsidR="001A3B15" w:rsidRPr="0037695D">
        <w:t>uvoľňovaním</w:t>
      </w:r>
      <w:r w:rsidR="00862355">
        <w:t xml:space="preserve"> </w:t>
      </w:r>
      <w:proofErr w:type="spellStart"/>
      <w:r w:rsidR="00FD7D31">
        <w:t>Metformin</w:t>
      </w:r>
      <w:proofErr w:type="spellEnd"/>
      <w:r w:rsidR="00FD7D31">
        <w:t xml:space="preserve"> </w:t>
      </w:r>
      <w:proofErr w:type="spellStart"/>
      <w:r w:rsidR="00FD7D31">
        <w:t>Mylan</w:t>
      </w:r>
      <w:proofErr w:type="spellEnd"/>
      <w:r w:rsidR="00FD7D31">
        <w:t> XR</w:t>
      </w:r>
      <w:r w:rsidRPr="0037695D">
        <w:t xml:space="preserve"> </w:t>
      </w:r>
      <w:r w:rsidR="00B90FC1" w:rsidRPr="0037695D">
        <w:t>500</w:t>
      </w:r>
      <w:r w:rsidR="00B90FC1">
        <w:t> </w:t>
      </w:r>
      <w:r w:rsidRPr="0037695D">
        <w:t xml:space="preserve">mg ako je indikované vyššie predtým, ako sa liečba zmení na </w:t>
      </w:r>
      <w:proofErr w:type="spellStart"/>
      <w:r w:rsidR="00FD7D31">
        <w:t>Metformin</w:t>
      </w:r>
      <w:proofErr w:type="spellEnd"/>
      <w:r w:rsidR="00FD7D31">
        <w:t xml:space="preserve"> </w:t>
      </w:r>
      <w:proofErr w:type="spellStart"/>
      <w:r w:rsidR="00FD7D31">
        <w:t>Mylan</w:t>
      </w:r>
      <w:proofErr w:type="spellEnd"/>
      <w:r w:rsidR="00FD7D31">
        <w:t> XR</w:t>
      </w:r>
      <w:r w:rsidRPr="0037695D">
        <w:t xml:space="preserve"> </w:t>
      </w:r>
      <w:r w:rsidR="00B90FC1" w:rsidRPr="0037695D">
        <w:t>750</w:t>
      </w:r>
      <w:r w:rsidR="00B90FC1">
        <w:t> </w:t>
      </w:r>
      <w:r w:rsidRPr="0037695D">
        <w:t xml:space="preserve">mg alebo </w:t>
      </w:r>
      <w:proofErr w:type="spellStart"/>
      <w:r w:rsidR="00FD7D31">
        <w:t>Metformin</w:t>
      </w:r>
      <w:proofErr w:type="spellEnd"/>
      <w:r w:rsidR="00FD7D31">
        <w:t xml:space="preserve"> </w:t>
      </w:r>
      <w:proofErr w:type="spellStart"/>
      <w:r w:rsidR="00FD7D31">
        <w:t>Mylan</w:t>
      </w:r>
      <w:proofErr w:type="spellEnd"/>
      <w:r w:rsidR="00FD7D31">
        <w:t> XR</w:t>
      </w:r>
      <w:r w:rsidRPr="0037695D">
        <w:t xml:space="preserve"> 1 </w:t>
      </w:r>
      <w:r w:rsidR="00B90FC1" w:rsidRPr="0037695D">
        <w:t>000</w:t>
      </w:r>
      <w:r w:rsidR="00B90FC1">
        <w:t> </w:t>
      </w:r>
      <w:r w:rsidRPr="0037695D">
        <w:t>mg</w:t>
      </w:r>
      <w:r w:rsidR="00862355">
        <w:t>.</w:t>
      </w:r>
    </w:p>
    <w:p w:rsidR="005D01AE" w:rsidRPr="0037695D" w:rsidRDefault="005D01AE" w:rsidP="004F02F0">
      <w:pPr>
        <w:ind w:left="0" w:firstLine="0"/>
        <w:rPr>
          <w:szCs w:val="22"/>
        </w:rPr>
      </w:pPr>
    </w:p>
    <w:p w:rsidR="005D01AE" w:rsidRPr="00B158AA" w:rsidRDefault="008D3747" w:rsidP="004F02F0">
      <w:pPr>
        <w:ind w:left="0" w:firstLine="0"/>
        <w:rPr>
          <w:i/>
          <w:szCs w:val="22"/>
        </w:rPr>
      </w:pPr>
      <w:r w:rsidRPr="00B158AA">
        <w:rPr>
          <w:i/>
          <w:szCs w:val="22"/>
        </w:rPr>
        <w:t>Kombinácia s inzulínom</w:t>
      </w:r>
    </w:p>
    <w:p w:rsidR="00BC2F63" w:rsidRPr="0037695D" w:rsidRDefault="008B0A30" w:rsidP="004F02F0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a inzulín sa môžu používať v kombinovanej liečbe na dosiahnutie lepšej ko</w:t>
      </w:r>
      <w:r w:rsidR="00DF1D8E">
        <w:rPr>
          <w:szCs w:val="22"/>
        </w:rPr>
        <w:t>mpenzácie</w:t>
      </w:r>
      <w:r w:rsidRPr="0037695D">
        <w:rPr>
          <w:szCs w:val="22"/>
        </w:rPr>
        <w:t xml:space="preserve"> glykémie. Zvyčajná začiatočná dávka </w:t>
      </w:r>
      <w:proofErr w:type="spellStart"/>
      <w:r w:rsidRPr="0037695D">
        <w:rPr>
          <w:szCs w:val="22"/>
        </w:rPr>
        <w:t>metformínu</w:t>
      </w:r>
      <w:proofErr w:type="spellEnd"/>
      <w:r w:rsidRPr="0037695D">
        <w:rPr>
          <w:szCs w:val="22"/>
        </w:rPr>
        <w:t xml:space="preserve"> je jedna </w:t>
      </w:r>
      <w:r w:rsidR="00F71422" w:rsidRPr="0037695D">
        <w:rPr>
          <w:szCs w:val="22"/>
        </w:rPr>
        <w:t>500</w:t>
      </w:r>
      <w:r w:rsidR="00F71422">
        <w:rPr>
          <w:szCs w:val="22"/>
        </w:rPr>
        <w:t> </w:t>
      </w:r>
      <w:r w:rsidRPr="0037695D">
        <w:rPr>
          <w:szCs w:val="22"/>
        </w:rPr>
        <w:t xml:space="preserve">mg tableta s predĺženým uvoľňovaním jedenkrát denne, kým dávka inzulínu sa upraví na základe </w:t>
      </w:r>
      <w:r w:rsidR="00CB31FC" w:rsidRPr="0037695D">
        <w:rPr>
          <w:szCs w:val="22"/>
        </w:rPr>
        <w:t>hodnôt</w:t>
      </w:r>
      <w:r w:rsidRPr="0037695D">
        <w:rPr>
          <w:szCs w:val="22"/>
        </w:rPr>
        <w:t xml:space="preserve"> glykémie</w:t>
      </w:r>
      <w:r w:rsidR="00BC2F63" w:rsidRPr="0037695D">
        <w:rPr>
          <w:szCs w:val="22"/>
        </w:rPr>
        <w:t>.</w:t>
      </w:r>
    </w:p>
    <w:p w:rsidR="006D09C0" w:rsidRPr="0037695D" w:rsidRDefault="006D09C0" w:rsidP="004F02F0">
      <w:pPr>
        <w:ind w:left="0" w:firstLine="0"/>
        <w:rPr>
          <w:szCs w:val="22"/>
        </w:rPr>
      </w:pPr>
    </w:p>
    <w:p w:rsidR="00250F80" w:rsidRPr="0037695D" w:rsidRDefault="006D09C0" w:rsidP="004F02F0">
      <w:pPr>
        <w:ind w:left="0" w:firstLine="0"/>
        <w:rPr>
          <w:szCs w:val="22"/>
        </w:rPr>
      </w:pPr>
      <w:r w:rsidRPr="0037695D">
        <w:rPr>
          <w:szCs w:val="22"/>
        </w:rPr>
        <w:t xml:space="preserve">U pacientov </w:t>
      </w:r>
      <w:r w:rsidR="003D4BA9" w:rsidRPr="0037695D">
        <w:rPr>
          <w:szCs w:val="22"/>
        </w:rPr>
        <w:t>u</w:t>
      </w:r>
      <w:r w:rsidRPr="0037695D">
        <w:rPr>
          <w:szCs w:val="22"/>
        </w:rPr>
        <w:t xml:space="preserve">ž liečených </w:t>
      </w:r>
      <w:proofErr w:type="spellStart"/>
      <w:r w:rsidRPr="0037695D">
        <w:rPr>
          <w:szCs w:val="22"/>
        </w:rPr>
        <w:t>metformínom</w:t>
      </w:r>
      <w:proofErr w:type="spellEnd"/>
      <w:r w:rsidR="003D4BA9" w:rsidRPr="0037695D">
        <w:rPr>
          <w:szCs w:val="22"/>
        </w:rPr>
        <w:t xml:space="preserve"> a inzulínom v kombinovanej liečbe</w:t>
      </w:r>
      <w:r w:rsidR="00250F80" w:rsidRPr="0037695D">
        <w:rPr>
          <w:szCs w:val="22"/>
        </w:rPr>
        <w:t xml:space="preserve">, dávka tabliet s predĺženým </w:t>
      </w:r>
      <w:r w:rsidR="008B2D76" w:rsidRPr="0037695D">
        <w:rPr>
          <w:szCs w:val="22"/>
        </w:rPr>
        <w:t>uvoľňovaním</w:t>
      </w:r>
      <w:r w:rsidR="009D0468" w:rsidRPr="0037695D">
        <w:rPr>
          <w:szCs w:val="22"/>
        </w:rPr>
        <w:t xml:space="preserve"> </w:t>
      </w:r>
      <w:proofErr w:type="spellStart"/>
      <w:r w:rsidR="00250F80" w:rsidRPr="0037695D">
        <w:rPr>
          <w:szCs w:val="22"/>
        </w:rPr>
        <w:t>Metforminu</w:t>
      </w:r>
      <w:proofErr w:type="spellEnd"/>
      <w:r w:rsidR="00250F80" w:rsidRPr="0037695D">
        <w:rPr>
          <w:szCs w:val="22"/>
        </w:rPr>
        <w:t xml:space="preserve"> </w:t>
      </w:r>
      <w:proofErr w:type="spellStart"/>
      <w:r w:rsidR="00C61945">
        <w:rPr>
          <w:szCs w:val="22"/>
        </w:rPr>
        <w:t>Mylan</w:t>
      </w:r>
      <w:proofErr w:type="spellEnd"/>
      <w:r w:rsidR="00C61945">
        <w:rPr>
          <w:szCs w:val="22"/>
        </w:rPr>
        <w:t xml:space="preserve"> XR</w:t>
      </w:r>
      <w:r w:rsidR="00250F80" w:rsidRPr="0037695D">
        <w:rPr>
          <w:szCs w:val="22"/>
        </w:rPr>
        <w:t xml:space="preserve"> </w:t>
      </w:r>
      <w:r w:rsidR="00F71422" w:rsidRPr="0037695D">
        <w:rPr>
          <w:szCs w:val="22"/>
        </w:rPr>
        <w:t>750</w:t>
      </w:r>
      <w:r w:rsidR="00F71422">
        <w:rPr>
          <w:szCs w:val="22"/>
        </w:rPr>
        <w:t> </w:t>
      </w:r>
      <w:r w:rsidR="00250F80" w:rsidRPr="0037695D">
        <w:rPr>
          <w:szCs w:val="22"/>
        </w:rPr>
        <w:t xml:space="preserve">mg alebo </w:t>
      </w:r>
      <w:r w:rsidR="00F71422" w:rsidRPr="0037695D">
        <w:rPr>
          <w:szCs w:val="22"/>
        </w:rPr>
        <w:t>1000</w:t>
      </w:r>
      <w:r w:rsidR="00F71422">
        <w:rPr>
          <w:szCs w:val="22"/>
        </w:rPr>
        <w:t> </w:t>
      </w:r>
      <w:r w:rsidR="00250F80" w:rsidRPr="0037695D">
        <w:rPr>
          <w:szCs w:val="22"/>
        </w:rPr>
        <w:t xml:space="preserve">mg má byť ekvivalentná dennej dávke </w:t>
      </w:r>
      <w:r w:rsidR="009D0468" w:rsidRPr="0037695D">
        <w:rPr>
          <w:szCs w:val="22"/>
        </w:rPr>
        <w:t xml:space="preserve">tabliet </w:t>
      </w:r>
      <w:proofErr w:type="spellStart"/>
      <w:r w:rsidR="00250F80" w:rsidRPr="0037695D">
        <w:rPr>
          <w:szCs w:val="22"/>
        </w:rPr>
        <w:t>metformínu</w:t>
      </w:r>
      <w:proofErr w:type="spellEnd"/>
      <w:r w:rsidR="00250F80" w:rsidRPr="0037695D">
        <w:rPr>
          <w:szCs w:val="22"/>
        </w:rPr>
        <w:t xml:space="preserve"> </w:t>
      </w:r>
      <w:r w:rsidR="009D0468" w:rsidRPr="0037695D">
        <w:rPr>
          <w:szCs w:val="22"/>
        </w:rPr>
        <w:t xml:space="preserve">po </w:t>
      </w:r>
      <w:r w:rsidR="00250F80" w:rsidRPr="0037695D">
        <w:rPr>
          <w:szCs w:val="22"/>
        </w:rPr>
        <w:t xml:space="preserve">maximálne </w:t>
      </w:r>
      <w:r w:rsidR="00F71422" w:rsidRPr="0037695D">
        <w:rPr>
          <w:szCs w:val="22"/>
        </w:rPr>
        <w:t>1500</w:t>
      </w:r>
      <w:r w:rsidR="00F71422">
        <w:rPr>
          <w:szCs w:val="22"/>
        </w:rPr>
        <w:t> </w:t>
      </w:r>
      <w:r w:rsidR="00250F80" w:rsidRPr="0037695D">
        <w:rPr>
          <w:szCs w:val="22"/>
        </w:rPr>
        <w:t xml:space="preserve">mg alebo </w:t>
      </w:r>
      <w:r w:rsidR="00F71422" w:rsidRPr="0037695D">
        <w:rPr>
          <w:szCs w:val="22"/>
        </w:rPr>
        <w:t>2000</w:t>
      </w:r>
      <w:r w:rsidR="00F71422">
        <w:rPr>
          <w:szCs w:val="22"/>
        </w:rPr>
        <w:t> </w:t>
      </w:r>
      <w:r w:rsidR="00250F80" w:rsidRPr="0037695D">
        <w:rPr>
          <w:szCs w:val="22"/>
        </w:rPr>
        <w:t xml:space="preserve">mg, podávanej s večerným jedlom, kým dávka inzulínu sa upraví na </w:t>
      </w:r>
      <w:r w:rsidR="008B2D76" w:rsidRPr="0037695D">
        <w:rPr>
          <w:szCs w:val="22"/>
        </w:rPr>
        <w:t>základe</w:t>
      </w:r>
      <w:r w:rsidR="00250F80" w:rsidRPr="0037695D">
        <w:rPr>
          <w:szCs w:val="22"/>
        </w:rPr>
        <w:t xml:space="preserve"> </w:t>
      </w:r>
      <w:r w:rsidR="00A7689A" w:rsidRPr="0037695D">
        <w:rPr>
          <w:szCs w:val="22"/>
        </w:rPr>
        <w:t xml:space="preserve">hodnôt </w:t>
      </w:r>
      <w:r w:rsidR="00250F80" w:rsidRPr="0037695D">
        <w:rPr>
          <w:szCs w:val="22"/>
        </w:rPr>
        <w:t>glykémie.</w:t>
      </w:r>
    </w:p>
    <w:p w:rsidR="00250F80" w:rsidRPr="0037695D" w:rsidRDefault="00250F80" w:rsidP="004F02F0">
      <w:pPr>
        <w:ind w:left="0" w:firstLine="0"/>
        <w:rPr>
          <w:szCs w:val="22"/>
        </w:rPr>
      </w:pPr>
    </w:p>
    <w:p w:rsidR="00A620D7" w:rsidRDefault="00A620D7" w:rsidP="00A620D7">
      <w:pPr>
        <w:ind w:left="0" w:firstLine="0"/>
        <w:rPr>
          <w:szCs w:val="22"/>
        </w:rPr>
      </w:pPr>
      <w:r w:rsidRPr="00B158AA">
        <w:rPr>
          <w:i/>
          <w:szCs w:val="22"/>
          <w:u w:val="single"/>
        </w:rPr>
        <w:t>Porucha funkci</w:t>
      </w:r>
      <w:r w:rsidR="002B383B" w:rsidRPr="00B158AA">
        <w:rPr>
          <w:i/>
          <w:szCs w:val="22"/>
          <w:u w:val="single"/>
        </w:rPr>
        <w:t>e</w:t>
      </w:r>
      <w:r w:rsidRPr="00B158AA">
        <w:rPr>
          <w:i/>
          <w:szCs w:val="22"/>
          <w:u w:val="single"/>
        </w:rPr>
        <w:t xml:space="preserve"> obličiek</w:t>
      </w:r>
    </w:p>
    <w:p w:rsidR="00F71422" w:rsidRPr="0037695D" w:rsidRDefault="00F71422" w:rsidP="00A620D7">
      <w:pPr>
        <w:ind w:left="0" w:firstLine="0"/>
        <w:rPr>
          <w:szCs w:val="22"/>
        </w:rPr>
      </w:pPr>
    </w:p>
    <w:p w:rsidR="00A620D7" w:rsidRPr="0037695D" w:rsidRDefault="00862355" w:rsidP="00A620D7">
      <w:pPr>
        <w:ind w:left="0" w:firstLine="0"/>
        <w:rPr>
          <w:szCs w:val="22"/>
        </w:rPr>
      </w:pPr>
      <w:r>
        <w:rPr>
          <w:szCs w:val="22"/>
        </w:rPr>
        <w:t>P</w:t>
      </w:r>
      <w:r w:rsidR="00C5706F" w:rsidRPr="0037695D">
        <w:rPr>
          <w:szCs w:val="22"/>
        </w:rPr>
        <w:t>red začatím liečby</w:t>
      </w:r>
      <w:r w:rsidR="002B383B">
        <w:rPr>
          <w:szCs w:val="22"/>
        </w:rPr>
        <w:t xml:space="preserve"> </w:t>
      </w:r>
      <w:proofErr w:type="spellStart"/>
      <w:r w:rsidR="00C5706F" w:rsidRPr="0037695D">
        <w:rPr>
          <w:szCs w:val="22"/>
        </w:rPr>
        <w:t>metformín</w:t>
      </w:r>
      <w:r>
        <w:rPr>
          <w:szCs w:val="22"/>
        </w:rPr>
        <w:t>om</w:t>
      </w:r>
      <w:proofErr w:type="spellEnd"/>
      <w:r w:rsidR="00C5706F" w:rsidRPr="0037695D">
        <w:rPr>
          <w:szCs w:val="22"/>
        </w:rPr>
        <w:t xml:space="preserve"> a</w:t>
      </w:r>
      <w:r>
        <w:rPr>
          <w:szCs w:val="22"/>
        </w:rPr>
        <w:t> minimálne</w:t>
      </w:r>
      <w:r w:rsidR="00C5706F" w:rsidRPr="0037695D">
        <w:rPr>
          <w:szCs w:val="22"/>
        </w:rPr>
        <w:t xml:space="preserve"> raz ročne</w:t>
      </w:r>
      <w:r>
        <w:rPr>
          <w:szCs w:val="22"/>
        </w:rPr>
        <w:t xml:space="preserve"> po jej začatí je potrebné vyhodnotiť GFR</w:t>
      </w:r>
      <w:r w:rsidR="00C5706F" w:rsidRPr="0037695D">
        <w:rPr>
          <w:szCs w:val="22"/>
        </w:rPr>
        <w:t xml:space="preserve">. U pacientov so zvýšeným rizikom ďalšej progresie </w:t>
      </w:r>
      <w:r>
        <w:rPr>
          <w:szCs w:val="22"/>
        </w:rPr>
        <w:t xml:space="preserve">poruchy </w:t>
      </w:r>
      <w:r w:rsidR="00C5706F" w:rsidRPr="0037695D">
        <w:rPr>
          <w:szCs w:val="22"/>
        </w:rPr>
        <w:t xml:space="preserve">funkcie obličiek a u starších pacientov </w:t>
      </w:r>
      <w:r w:rsidR="00B8602A">
        <w:rPr>
          <w:szCs w:val="22"/>
        </w:rPr>
        <w:t xml:space="preserve">je potrebné </w:t>
      </w:r>
      <w:r w:rsidR="00C5706F" w:rsidRPr="0037695D">
        <w:rPr>
          <w:szCs w:val="22"/>
        </w:rPr>
        <w:t>funkci</w:t>
      </w:r>
      <w:r w:rsidR="00B8602A">
        <w:rPr>
          <w:szCs w:val="22"/>
        </w:rPr>
        <w:t>u obličiek</w:t>
      </w:r>
      <w:r w:rsidR="00C5706F" w:rsidRPr="0037695D">
        <w:rPr>
          <w:szCs w:val="22"/>
        </w:rPr>
        <w:t xml:space="preserve"> </w:t>
      </w:r>
      <w:r w:rsidR="00B8602A">
        <w:rPr>
          <w:szCs w:val="22"/>
        </w:rPr>
        <w:t>hodnotiť</w:t>
      </w:r>
      <w:r w:rsidR="00C5706F" w:rsidRPr="0037695D">
        <w:rPr>
          <w:szCs w:val="22"/>
        </w:rPr>
        <w:t xml:space="preserve"> častejšie, napr. každ</w:t>
      </w:r>
      <w:r w:rsidR="00B8602A">
        <w:rPr>
          <w:szCs w:val="22"/>
        </w:rPr>
        <w:t>é</w:t>
      </w:r>
      <w:r w:rsidR="00C5706F" w:rsidRPr="0037695D">
        <w:rPr>
          <w:szCs w:val="22"/>
        </w:rPr>
        <w:t xml:space="preserve"> 3 – 6 mesiacov.</w:t>
      </w:r>
    </w:p>
    <w:p w:rsidR="00A620D7" w:rsidRPr="0037695D" w:rsidRDefault="00A620D7" w:rsidP="00A620D7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3"/>
        <w:gridCol w:w="3901"/>
      </w:tblGrid>
      <w:tr w:rsidR="00BF1DD5" w:rsidRPr="0037695D" w:rsidTr="005E5A93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GFR</w:t>
            </w:r>
            <w:r w:rsidR="00C5706F" w:rsidRPr="0037695D">
              <w:rPr>
                <w:color w:val="auto"/>
                <w:sz w:val="22"/>
                <w:szCs w:val="22"/>
                <w:lang w:val="sk-SK"/>
              </w:rPr>
              <w:t xml:space="preserve"> (hodnota </w:t>
            </w:r>
            <w:proofErr w:type="spellStart"/>
            <w:r w:rsidR="00C5706F" w:rsidRPr="0037695D">
              <w:rPr>
                <w:color w:val="auto"/>
                <w:sz w:val="22"/>
                <w:szCs w:val="22"/>
                <w:lang w:val="sk-SK"/>
              </w:rPr>
              <w:t>glomerulárnej</w:t>
            </w:r>
            <w:proofErr w:type="spellEnd"/>
            <w:r w:rsidR="00C5706F" w:rsidRPr="0037695D">
              <w:rPr>
                <w:color w:val="auto"/>
                <w:sz w:val="22"/>
                <w:szCs w:val="22"/>
                <w:lang w:val="sk-SK"/>
              </w:rPr>
              <w:t xml:space="preserve"> filtrácie)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 ml/min </w:t>
            </w:r>
          </w:p>
        </w:tc>
        <w:tc>
          <w:tcPr>
            <w:tcW w:w="3543" w:type="dxa"/>
            <w:vAlign w:val="center"/>
          </w:tcPr>
          <w:p w:rsidR="00BF1DD5" w:rsidRPr="0037695D" w:rsidRDefault="00C5706F" w:rsidP="007F67FC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iCs/>
                <w:color w:val="auto"/>
                <w:sz w:val="22"/>
                <w:szCs w:val="22"/>
                <w:lang w:val="sk-SK"/>
              </w:rPr>
              <w:t>Celková maximálna denná dávka</w:t>
            </w:r>
            <w:r w:rsidR="00F71422">
              <w:rPr>
                <w:iCs/>
                <w:color w:val="auto"/>
                <w:sz w:val="22"/>
                <w:szCs w:val="22"/>
                <w:lang w:val="sk-SK"/>
              </w:rPr>
              <w:t xml:space="preserve"> u pacientov s GFR </w:t>
            </w:r>
            <w:r w:rsidR="00F71422" w:rsidRPr="00F71422">
              <w:rPr>
                <w:iCs/>
                <w:color w:val="auto"/>
                <w:sz w:val="22"/>
                <w:szCs w:val="22"/>
                <w:lang w:val="sk-SK"/>
              </w:rPr>
              <w:t>60-89</w:t>
            </w:r>
            <w:r w:rsidR="00F71422">
              <w:rPr>
                <w:iCs/>
                <w:color w:val="auto"/>
                <w:sz w:val="22"/>
                <w:szCs w:val="22"/>
                <w:lang w:val="sk-SK"/>
              </w:rPr>
              <w:t> </w:t>
            </w:r>
            <w:r w:rsidR="00F71422" w:rsidRPr="00F71422">
              <w:rPr>
                <w:iCs/>
                <w:color w:val="auto"/>
                <w:sz w:val="22"/>
                <w:szCs w:val="22"/>
                <w:lang w:val="sk-SK"/>
              </w:rPr>
              <w:t>m</w:t>
            </w:r>
            <w:r w:rsidR="00F71422">
              <w:rPr>
                <w:iCs/>
                <w:color w:val="auto"/>
                <w:sz w:val="22"/>
                <w:szCs w:val="22"/>
                <w:lang w:val="sk-SK"/>
              </w:rPr>
              <w:t>l</w:t>
            </w:r>
            <w:r w:rsidR="00F71422" w:rsidRPr="00F71422">
              <w:rPr>
                <w:iCs/>
                <w:color w:val="auto"/>
                <w:sz w:val="22"/>
                <w:szCs w:val="22"/>
                <w:lang w:val="sk-SK"/>
              </w:rPr>
              <w:t>/min</w:t>
            </w:r>
            <w:r w:rsidR="00F71422">
              <w:rPr>
                <w:iCs/>
                <w:color w:val="auto"/>
                <w:sz w:val="22"/>
                <w:szCs w:val="22"/>
                <w:lang w:val="sk-SK"/>
              </w:rPr>
              <w:t xml:space="preserve"> </w:t>
            </w:r>
            <w:r w:rsidR="00F71422">
              <w:rPr>
                <w:color w:val="auto"/>
                <w:sz w:val="22"/>
                <w:szCs w:val="22"/>
                <w:lang w:val="sk-SK"/>
              </w:rPr>
              <w:t>má byť rovnaká ako súčasne schválená dávka u dospelých s normálnou funkciou obličiek</w:t>
            </w:r>
          </w:p>
        </w:tc>
        <w:tc>
          <w:tcPr>
            <w:tcW w:w="3901" w:type="dxa"/>
            <w:vAlign w:val="center"/>
          </w:tcPr>
          <w:p w:rsidR="00BF1DD5" w:rsidRPr="0037695D" w:rsidRDefault="00B8602A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color w:val="auto"/>
                <w:sz w:val="22"/>
                <w:szCs w:val="22"/>
                <w:lang w:val="sk-SK"/>
              </w:rPr>
              <w:t>Ďalšie uváženie</w:t>
            </w:r>
          </w:p>
        </w:tc>
      </w:tr>
      <w:tr w:rsidR="00BF1DD5" w:rsidRPr="0037695D" w:rsidTr="00226CAF">
        <w:trPr>
          <w:trHeight w:val="231"/>
        </w:trPr>
        <w:tc>
          <w:tcPr>
            <w:tcW w:w="1560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 xml:space="preserve">60-89 </w:t>
            </w:r>
          </w:p>
        </w:tc>
        <w:tc>
          <w:tcPr>
            <w:tcW w:w="3543" w:type="dxa"/>
            <w:vAlign w:val="center"/>
          </w:tcPr>
          <w:p w:rsidR="00BF1DD5" w:rsidRPr="0037695D" w:rsidRDefault="00B8602A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color w:val="auto"/>
                <w:sz w:val="22"/>
                <w:szCs w:val="22"/>
                <w:lang w:val="sk-SK"/>
              </w:rPr>
              <w:t xml:space="preserve">3 </w:t>
            </w:r>
            <w:r w:rsidR="00BF1DD5" w:rsidRPr="0037695D">
              <w:rPr>
                <w:color w:val="auto"/>
                <w:sz w:val="22"/>
                <w:szCs w:val="22"/>
                <w:lang w:val="sk-SK"/>
              </w:rPr>
              <w:t xml:space="preserve">000 mg </w:t>
            </w:r>
          </w:p>
        </w:tc>
        <w:tc>
          <w:tcPr>
            <w:tcW w:w="3901" w:type="dxa"/>
            <w:vAlign w:val="center"/>
          </w:tcPr>
          <w:p w:rsidR="00BF1DD5" w:rsidRPr="0037695D" w:rsidRDefault="0091607B" w:rsidP="006E71DC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Je</w:t>
            </w:r>
            <w:r w:rsidR="00B8602A">
              <w:rPr>
                <w:color w:val="auto"/>
                <w:sz w:val="22"/>
                <w:szCs w:val="22"/>
                <w:lang w:val="sk-SK"/>
              </w:rPr>
              <w:t xml:space="preserve"> možné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 zvážiť </w:t>
            </w:r>
            <w:r w:rsidR="00B8602A">
              <w:rPr>
                <w:color w:val="auto"/>
                <w:sz w:val="22"/>
                <w:szCs w:val="22"/>
                <w:lang w:val="sk-SK"/>
              </w:rPr>
              <w:t>zníženie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 dávky </w:t>
            </w:r>
            <w:r w:rsidR="00B8602A">
              <w:rPr>
                <w:color w:val="auto"/>
                <w:sz w:val="22"/>
                <w:szCs w:val="22"/>
                <w:lang w:val="sk-SK"/>
              </w:rPr>
              <w:lastRenderedPageBreak/>
              <w:t xml:space="preserve">vzhľadom 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na </w:t>
            </w:r>
            <w:r w:rsidR="00B8602A">
              <w:rPr>
                <w:color w:val="auto"/>
                <w:sz w:val="22"/>
                <w:szCs w:val="22"/>
                <w:lang w:val="sk-SK"/>
              </w:rPr>
              <w:t>pokles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 funkcie</w:t>
            </w:r>
            <w:r w:rsidR="00B8602A">
              <w:rPr>
                <w:color w:val="auto"/>
                <w:sz w:val="22"/>
                <w:szCs w:val="22"/>
                <w:lang w:val="sk-SK"/>
              </w:rPr>
              <w:t xml:space="preserve"> obličiek</w:t>
            </w:r>
            <w:r w:rsidR="00BF1DD5" w:rsidRPr="0037695D">
              <w:rPr>
                <w:color w:val="auto"/>
                <w:sz w:val="22"/>
                <w:szCs w:val="22"/>
                <w:lang w:val="sk-SK"/>
              </w:rPr>
              <w:t xml:space="preserve">. </w:t>
            </w:r>
          </w:p>
        </w:tc>
      </w:tr>
      <w:tr w:rsidR="00BF1DD5" w:rsidRPr="0037695D" w:rsidTr="00226CAF">
        <w:trPr>
          <w:trHeight w:val="559"/>
        </w:trPr>
        <w:tc>
          <w:tcPr>
            <w:tcW w:w="1560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lastRenderedPageBreak/>
              <w:t xml:space="preserve">45-59 </w:t>
            </w:r>
          </w:p>
        </w:tc>
        <w:tc>
          <w:tcPr>
            <w:tcW w:w="3543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2</w:t>
            </w:r>
            <w:r w:rsid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000 mg </w:t>
            </w:r>
          </w:p>
        </w:tc>
        <w:tc>
          <w:tcPr>
            <w:tcW w:w="3901" w:type="dxa"/>
            <w:vMerge w:val="restart"/>
            <w:vAlign w:val="center"/>
          </w:tcPr>
          <w:p w:rsidR="00B8602A" w:rsidRPr="00B8602A" w:rsidRDefault="00B8602A" w:rsidP="00B8602A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8602A">
              <w:rPr>
                <w:color w:val="auto"/>
                <w:sz w:val="22"/>
                <w:szCs w:val="22"/>
                <w:lang w:val="sk-SK"/>
              </w:rPr>
              <w:t xml:space="preserve">Pred zvážením </w:t>
            </w:r>
            <w:r w:rsidR="00F71422">
              <w:rPr>
                <w:color w:val="auto"/>
                <w:sz w:val="22"/>
                <w:szCs w:val="22"/>
                <w:lang w:val="sk-SK"/>
              </w:rPr>
              <w:t>začatia</w:t>
            </w:r>
            <w:r w:rsidR="00F71422" w:rsidRP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 xml:space="preserve">liečby </w:t>
            </w:r>
            <w:proofErr w:type="spellStart"/>
            <w:r w:rsidRPr="00B8602A">
              <w:rPr>
                <w:color w:val="auto"/>
                <w:sz w:val="22"/>
                <w:szCs w:val="22"/>
                <w:lang w:val="sk-SK"/>
              </w:rPr>
              <w:t>metformínom</w:t>
            </w:r>
            <w:proofErr w:type="spellEnd"/>
            <w:r w:rsidRPr="00B8602A">
              <w:rPr>
                <w:color w:val="auto"/>
                <w:sz w:val="22"/>
                <w:szCs w:val="22"/>
                <w:lang w:val="sk-SK"/>
              </w:rPr>
              <w:t xml:space="preserve"> je</w:t>
            </w:r>
            <w:r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>potrebné posúdiť faktory, ktoré by mohli</w:t>
            </w:r>
            <w:r w:rsidR="00F71422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 xml:space="preserve">zvyšovať riziko </w:t>
            </w:r>
            <w:proofErr w:type="spellStart"/>
            <w:r w:rsidRPr="00B8602A">
              <w:rPr>
                <w:color w:val="auto"/>
                <w:sz w:val="22"/>
                <w:szCs w:val="22"/>
                <w:lang w:val="sk-SK"/>
              </w:rPr>
              <w:t>laktátovej</w:t>
            </w:r>
            <w:proofErr w:type="spellEnd"/>
            <w:r w:rsidRP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8602A">
              <w:rPr>
                <w:color w:val="auto"/>
                <w:sz w:val="22"/>
                <w:szCs w:val="22"/>
                <w:lang w:val="sk-SK"/>
              </w:rPr>
              <w:t>acidózy</w:t>
            </w:r>
            <w:proofErr w:type="spellEnd"/>
            <w:r w:rsidRPr="00B8602A">
              <w:rPr>
                <w:color w:val="auto"/>
                <w:sz w:val="22"/>
                <w:szCs w:val="22"/>
                <w:lang w:val="sk-SK"/>
              </w:rPr>
              <w:t xml:space="preserve"> (pozri</w:t>
            </w:r>
            <w:r w:rsidR="00F71422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>časť 4.4).</w:t>
            </w:r>
          </w:p>
          <w:p w:rsidR="00BF1DD5" w:rsidRPr="0037695D" w:rsidRDefault="00F71422" w:rsidP="007F67FC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color w:val="auto"/>
                <w:sz w:val="22"/>
                <w:szCs w:val="22"/>
                <w:lang w:val="sk-SK"/>
              </w:rPr>
              <w:t>Začiatočná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B8602A" w:rsidRPr="00B8602A">
              <w:rPr>
                <w:color w:val="auto"/>
                <w:sz w:val="22"/>
                <w:szCs w:val="22"/>
                <w:lang w:val="sk-SK"/>
              </w:rPr>
              <w:t>dávka je nanajvýš polovica z</w:t>
            </w:r>
            <w:r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B8602A" w:rsidRPr="00B8602A">
              <w:rPr>
                <w:color w:val="auto"/>
                <w:sz w:val="22"/>
                <w:szCs w:val="22"/>
                <w:lang w:val="sk-SK"/>
              </w:rPr>
              <w:t>maximálnej dávky.</w:t>
            </w:r>
          </w:p>
        </w:tc>
      </w:tr>
      <w:tr w:rsidR="00BF1DD5" w:rsidRPr="0037695D" w:rsidTr="00226CAF">
        <w:trPr>
          <w:trHeight w:val="559"/>
        </w:trPr>
        <w:tc>
          <w:tcPr>
            <w:tcW w:w="1560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30-44</w:t>
            </w:r>
          </w:p>
        </w:tc>
        <w:tc>
          <w:tcPr>
            <w:tcW w:w="3543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1</w:t>
            </w:r>
            <w:r w:rsid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>000 mg</w:t>
            </w:r>
          </w:p>
        </w:tc>
        <w:tc>
          <w:tcPr>
            <w:tcW w:w="3901" w:type="dxa"/>
            <w:vMerge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BF1DD5" w:rsidRPr="0037695D" w:rsidTr="00226CAF">
        <w:trPr>
          <w:trHeight w:val="121"/>
        </w:trPr>
        <w:tc>
          <w:tcPr>
            <w:tcW w:w="1560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 xml:space="preserve">&lt;30 </w:t>
            </w:r>
          </w:p>
        </w:tc>
        <w:tc>
          <w:tcPr>
            <w:tcW w:w="3543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 xml:space="preserve">- </w:t>
            </w:r>
          </w:p>
        </w:tc>
        <w:tc>
          <w:tcPr>
            <w:tcW w:w="3901" w:type="dxa"/>
            <w:vAlign w:val="center"/>
          </w:tcPr>
          <w:p w:rsidR="00BF1DD5" w:rsidRPr="0037695D" w:rsidRDefault="00BF1DD5" w:rsidP="007346F3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37695D">
              <w:rPr>
                <w:color w:val="auto"/>
                <w:sz w:val="22"/>
                <w:szCs w:val="22"/>
                <w:lang w:val="sk-SK"/>
              </w:rPr>
              <w:t>Metform</w:t>
            </w:r>
            <w:r w:rsidR="007346F3" w:rsidRPr="0037695D">
              <w:rPr>
                <w:color w:val="auto"/>
                <w:sz w:val="22"/>
                <w:szCs w:val="22"/>
                <w:lang w:val="sk-SK"/>
              </w:rPr>
              <w:t>í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>n</w:t>
            </w:r>
            <w:proofErr w:type="spellEnd"/>
            <w:r w:rsidRPr="0037695D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7346F3" w:rsidRPr="0037695D">
              <w:rPr>
                <w:color w:val="auto"/>
                <w:sz w:val="22"/>
                <w:szCs w:val="22"/>
                <w:lang w:val="sk-SK"/>
              </w:rPr>
              <w:t>je kontraindikovaný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. </w:t>
            </w:r>
          </w:p>
        </w:tc>
      </w:tr>
    </w:tbl>
    <w:p w:rsidR="001476E6" w:rsidRPr="0037695D" w:rsidRDefault="001476E6" w:rsidP="004F02F0">
      <w:pPr>
        <w:ind w:left="0" w:firstLine="0"/>
        <w:rPr>
          <w:szCs w:val="22"/>
        </w:rPr>
      </w:pPr>
    </w:p>
    <w:p w:rsidR="00F71422" w:rsidRDefault="00F71422" w:rsidP="004F02F0">
      <w:pPr>
        <w:ind w:left="0" w:firstLine="0"/>
        <w:rPr>
          <w:i/>
          <w:szCs w:val="22"/>
          <w:u w:val="single"/>
        </w:rPr>
      </w:pPr>
      <w:r w:rsidRPr="00B158AA">
        <w:rPr>
          <w:i/>
          <w:szCs w:val="22"/>
          <w:u w:val="single"/>
        </w:rPr>
        <w:t>Starší</w:t>
      </w:r>
    </w:p>
    <w:p w:rsidR="00F71422" w:rsidRDefault="00714184" w:rsidP="004F02F0">
      <w:pPr>
        <w:ind w:left="0" w:firstLine="0"/>
        <w:rPr>
          <w:iCs/>
          <w:szCs w:val="22"/>
        </w:rPr>
      </w:pPr>
      <w:r w:rsidRPr="00714184">
        <w:rPr>
          <w:iCs/>
          <w:szCs w:val="22"/>
        </w:rPr>
        <w:t>Vzhľadom k</w:t>
      </w:r>
      <w:r>
        <w:rPr>
          <w:iCs/>
          <w:szCs w:val="22"/>
        </w:rPr>
        <w:t> </w:t>
      </w:r>
      <w:r w:rsidRPr="00714184">
        <w:rPr>
          <w:iCs/>
          <w:szCs w:val="22"/>
        </w:rPr>
        <w:t>možnej zníženej funkcii obličiek</w:t>
      </w:r>
      <w:r>
        <w:rPr>
          <w:iCs/>
          <w:szCs w:val="22"/>
        </w:rPr>
        <w:t xml:space="preserve"> </w:t>
      </w:r>
      <w:r w:rsidRPr="00B158AA">
        <w:rPr>
          <w:iCs/>
          <w:szCs w:val="22"/>
        </w:rPr>
        <w:t>u</w:t>
      </w:r>
      <w:r>
        <w:rPr>
          <w:iCs/>
          <w:szCs w:val="22"/>
        </w:rPr>
        <w:t> </w:t>
      </w:r>
      <w:r w:rsidRPr="00B158AA">
        <w:rPr>
          <w:iCs/>
          <w:szCs w:val="22"/>
        </w:rPr>
        <w:t xml:space="preserve">starších pacientov </w:t>
      </w:r>
      <w:r>
        <w:rPr>
          <w:iCs/>
          <w:szCs w:val="22"/>
        </w:rPr>
        <w:t>musí</w:t>
      </w:r>
      <w:r w:rsidRPr="00B158AA">
        <w:rPr>
          <w:iCs/>
          <w:szCs w:val="22"/>
        </w:rPr>
        <w:t xml:space="preserve"> byť dávka </w:t>
      </w:r>
      <w:proofErr w:type="spellStart"/>
      <w:r w:rsidRPr="00B158AA">
        <w:rPr>
          <w:iCs/>
          <w:szCs w:val="22"/>
        </w:rPr>
        <w:t>metformínu</w:t>
      </w:r>
      <w:proofErr w:type="spellEnd"/>
      <w:r w:rsidRPr="00B158AA">
        <w:rPr>
          <w:iCs/>
          <w:szCs w:val="22"/>
        </w:rPr>
        <w:t xml:space="preserve"> nastavená na základe funkcie obličiek. Je potrebné pravidelné hodnotenie funkcie obličiek (pozri časť</w:t>
      </w:r>
      <w:r>
        <w:rPr>
          <w:iCs/>
          <w:szCs w:val="22"/>
        </w:rPr>
        <w:t> </w:t>
      </w:r>
      <w:r w:rsidRPr="00B158AA">
        <w:rPr>
          <w:iCs/>
          <w:szCs w:val="22"/>
        </w:rPr>
        <w:t>4.4).</w:t>
      </w:r>
    </w:p>
    <w:p w:rsidR="00714184" w:rsidRPr="00B158AA" w:rsidRDefault="00714184" w:rsidP="004F02F0">
      <w:pPr>
        <w:ind w:left="0" w:firstLine="0"/>
        <w:rPr>
          <w:iCs/>
          <w:szCs w:val="22"/>
        </w:rPr>
      </w:pPr>
    </w:p>
    <w:p w:rsidR="00250F80" w:rsidRPr="00B158AA" w:rsidRDefault="00250F80" w:rsidP="004F02F0">
      <w:pPr>
        <w:ind w:left="0" w:firstLine="0"/>
        <w:rPr>
          <w:i/>
          <w:szCs w:val="22"/>
          <w:u w:val="single"/>
        </w:rPr>
      </w:pPr>
      <w:r w:rsidRPr="00B158AA">
        <w:rPr>
          <w:i/>
          <w:szCs w:val="22"/>
          <w:u w:val="single"/>
        </w:rPr>
        <w:t>Pediatrická populácia</w:t>
      </w:r>
    </w:p>
    <w:p w:rsidR="004F02F0" w:rsidRPr="0037695D" w:rsidRDefault="00C156FF" w:rsidP="004F02F0">
      <w:pPr>
        <w:ind w:left="0" w:firstLine="0"/>
        <w:rPr>
          <w:szCs w:val="22"/>
        </w:rPr>
      </w:pPr>
      <w:r w:rsidRPr="0037695D">
        <w:rPr>
          <w:szCs w:val="22"/>
        </w:rPr>
        <w:t xml:space="preserve">Pre nedostatok </w:t>
      </w:r>
      <w:r w:rsidR="00461D80">
        <w:rPr>
          <w:szCs w:val="22"/>
        </w:rPr>
        <w:t xml:space="preserve">dostupných </w:t>
      </w:r>
      <w:r w:rsidRPr="0037695D">
        <w:rPr>
          <w:szCs w:val="22"/>
        </w:rPr>
        <w:t>údajov</w:t>
      </w:r>
      <w:r w:rsidR="00461D80">
        <w:rPr>
          <w:szCs w:val="22"/>
        </w:rPr>
        <w:t xml:space="preserve"> </w:t>
      </w:r>
      <w:proofErr w:type="spellStart"/>
      <w:r w:rsidR="00FD7D31">
        <w:rPr>
          <w:szCs w:val="22"/>
        </w:rPr>
        <w:t>Metformin</w:t>
      </w:r>
      <w:proofErr w:type="spellEnd"/>
      <w:r w:rsidR="00FD7D31">
        <w:rPr>
          <w:szCs w:val="22"/>
        </w:rPr>
        <w:t xml:space="preserve"> </w:t>
      </w:r>
      <w:proofErr w:type="spellStart"/>
      <w:r w:rsidR="00FD7D31">
        <w:rPr>
          <w:szCs w:val="22"/>
        </w:rPr>
        <w:t>Mylan</w:t>
      </w:r>
      <w:proofErr w:type="spellEnd"/>
      <w:r w:rsidR="00FD7D31">
        <w:rPr>
          <w:szCs w:val="22"/>
        </w:rPr>
        <w:t> XR</w:t>
      </w:r>
      <w:r w:rsidR="00461D80">
        <w:rPr>
          <w:szCs w:val="22"/>
        </w:rPr>
        <w:t xml:space="preserve"> </w:t>
      </w:r>
      <w:r w:rsidR="00714184">
        <w:rPr>
          <w:szCs w:val="22"/>
        </w:rPr>
        <w:t xml:space="preserve">tablety s predĺženým uvoľňovaním </w:t>
      </w:r>
      <w:r w:rsidR="00461D80">
        <w:rPr>
          <w:szCs w:val="22"/>
        </w:rPr>
        <w:t>sa</w:t>
      </w:r>
      <w:r w:rsidRPr="0037695D">
        <w:rPr>
          <w:szCs w:val="22"/>
        </w:rPr>
        <w:t xml:space="preserve"> </w:t>
      </w:r>
      <w:r w:rsidR="00714184" w:rsidRPr="0037695D">
        <w:rPr>
          <w:szCs w:val="22"/>
        </w:rPr>
        <w:t>nem</w:t>
      </w:r>
      <w:r w:rsidR="00714184">
        <w:rPr>
          <w:szCs w:val="22"/>
        </w:rPr>
        <w:t>ajú</w:t>
      </w:r>
      <w:r w:rsidR="00714184" w:rsidRPr="0037695D">
        <w:rPr>
          <w:szCs w:val="22"/>
        </w:rPr>
        <w:t xml:space="preserve"> </w:t>
      </w:r>
      <w:r w:rsidRPr="0037695D">
        <w:rPr>
          <w:szCs w:val="22"/>
        </w:rPr>
        <w:t>používať u detí.</w:t>
      </w:r>
    </w:p>
    <w:p w:rsidR="00C156FF" w:rsidRPr="0037695D" w:rsidRDefault="00C156FF" w:rsidP="004F02F0">
      <w:pPr>
        <w:ind w:left="0" w:firstLine="0"/>
        <w:rPr>
          <w:szCs w:val="22"/>
        </w:rPr>
      </w:pPr>
    </w:p>
    <w:p w:rsidR="004F02F0" w:rsidRPr="005E5A93" w:rsidRDefault="004F02F0" w:rsidP="004F02F0">
      <w:pPr>
        <w:ind w:left="0" w:firstLine="0"/>
        <w:rPr>
          <w:i/>
          <w:szCs w:val="22"/>
          <w:u w:val="single"/>
        </w:rPr>
      </w:pPr>
      <w:r w:rsidRPr="005E5A93">
        <w:rPr>
          <w:i/>
          <w:szCs w:val="22"/>
          <w:u w:val="single"/>
        </w:rPr>
        <w:t>Spôsob pod</w:t>
      </w:r>
      <w:r w:rsidR="00A5423C" w:rsidRPr="005E5A93">
        <w:rPr>
          <w:i/>
          <w:szCs w:val="22"/>
          <w:u w:val="single"/>
        </w:rPr>
        <w:t>áv</w:t>
      </w:r>
      <w:r w:rsidRPr="005E5A93">
        <w:rPr>
          <w:i/>
          <w:szCs w:val="22"/>
          <w:u w:val="single"/>
        </w:rPr>
        <w:t>ania</w:t>
      </w:r>
    </w:p>
    <w:p w:rsidR="004F02F0" w:rsidRPr="0037695D" w:rsidRDefault="00FD7D31" w:rsidP="004F02F0">
      <w:pPr>
        <w:ind w:left="0" w:firstLine="0"/>
        <w:rPr>
          <w:szCs w:val="22"/>
        </w:rPr>
      </w:pPr>
      <w:proofErr w:type="spellStart"/>
      <w:r>
        <w:rPr>
          <w:szCs w:val="22"/>
        </w:rPr>
        <w:t>Metformin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> XR</w:t>
      </w:r>
      <w:r w:rsidR="00C156FF" w:rsidRPr="0037695D">
        <w:rPr>
          <w:szCs w:val="22"/>
        </w:rPr>
        <w:t xml:space="preserve"> sa má užívať s jedlom, </w:t>
      </w:r>
      <w:r w:rsidR="008B2D76" w:rsidRPr="0037695D">
        <w:rPr>
          <w:szCs w:val="22"/>
        </w:rPr>
        <w:t>prehltnúť</w:t>
      </w:r>
      <w:r w:rsidR="00C156FF" w:rsidRPr="0037695D">
        <w:rPr>
          <w:szCs w:val="22"/>
        </w:rPr>
        <w:t xml:space="preserve"> </w:t>
      </w:r>
      <w:r w:rsidR="00FB2873" w:rsidRPr="0037695D">
        <w:rPr>
          <w:szCs w:val="22"/>
        </w:rPr>
        <w:t xml:space="preserve">vcelku </w:t>
      </w:r>
      <w:r w:rsidR="00C156FF" w:rsidRPr="0037695D">
        <w:rPr>
          <w:szCs w:val="22"/>
        </w:rPr>
        <w:t xml:space="preserve">a zapiť pohárom vody. </w:t>
      </w:r>
      <w:proofErr w:type="spellStart"/>
      <w:r>
        <w:rPr>
          <w:szCs w:val="22"/>
        </w:rPr>
        <w:t>Metformin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> XR</w:t>
      </w:r>
      <w:r w:rsidR="00C156FF" w:rsidRPr="0037695D">
        <w:rPr>
          <w:szCs w:val="22"/>
        </w:rPr>
        <w:t xml:space="preserve"> sa má podávať s večerným jed</w:t>
      </w:r>
      <w:r w:rsidR="00FB2873" w:rsidRPr="0037695D">
        <w:rPr>
          <w:szCs w:val="22"/>
        </w:rPr>
        <w:t>l</w:t>
      </w:r>
      <w:r w:rsidR="00C156FF" w:rsidRPr="0037695D">
        <w:rPr>
          <w:szCs w:val="22"/>
        </w:rPr>
        <w:t>om, ak sa podáva jedenkrát denne. Tablety sa nemajú žuť, deliť alebo drviť.</w:t>
      </w:r>
    </w:p>
    <w:p w:rsidR="004F02F0" w:rsidRPr="0037695D" w:rsidRDefault="004F02F0" w:rsidP="004F02F0">
      <w:pPr>
        <w:ind w:left="0" w:firstLine="0"/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4.3</w:t>
      </w:r>
      <w:r w:rsidRPr="0037695D">
        <w:rPr>
          <w:b/>
          <w:szCs w:val="22"/>
        </w:rPr>
        <w:tab/>
        <w:t>Kontraindikácie</w:t>
      </w:r>
    </w:p>
    <w:p w:rsidR="00804448" w:rsidRPr="0037695D" w:rsidRDefault="00804448" w:rsidP="00804448">
      <w:pPr>
        <w:ind w:left="0" w:firstLine="0"/>
        <w:rPr>
          <w:szCs w:val="22"/>
        </w:rPr>
      </w:pPr>
    </w:p>
    <w:p w:rsidR="00804448" w:rsidRPr="0037695D" w:rsidRDefault="00804448" w:rsidP="0080444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  <w:t xml:space="preserve">Precitlivenosť na </w:t>
      </w:r>
      <w:r w:rsidR="00C156FF" w:rsidRPr="0037695D">
        <w:rPr>
          <w:szCs w:val="22"/>
        </w:rPr>
        <w:t xml:space="preserve">liečivo </w:t>
      </w:r>
      <w:r w:rsidRPr="0037695D">
        <w:rPr>
          <w:szCs w:val="22"/>
        </w:rPr>
        <w:t>alebo na ktorúkoľvek z pomocných látok uvedených v časti 6.1.</w:t>
      </w:r>
    </w:p>
    <w:p w:rsidR="00BF1DD5" w:rsidRPr="0037695D" w:rsidRDefault="00461D80" w:rsidP="00461D80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5E5A93">
        <w:rPr>
          <w:szCs w:val="22"/>
          <w:lang w:val="sk-SK"/>
        </w:rPr>
        <w:t>-</w:t>
      </w:r>
      <w:r w:rsidRPr="005E5A93">
        <w:rPr>
          <w:szCs w:val="22"/>
          <w:lang w:val="sk-SK"/>
        </w:rPr>
        <w:tab/>
      </w:r>
      <w:r w:rsidR="00C5706F" w:rsidRPr="0037695D">
        <w:rPr>
          <w:color w:val="auto"/>
          <w:sz w:val="22"/>
          <w:szCs w:val="22"/>
          <w:lang w:val="sk-SK"/>
        </w:rPr>
        <w:t xml:space="preserve">Akýkoľvek </w:t>
      </w:r>
      <w:r>
        <w:rPr>
          <w:color w:val="auto"/>
          <w:sz w:val="22"/>
          <w:szCs w:val="22"/>
          <w:lang w:val="sk-SK"/>
        </w:rPr>
        <w:t>typ</w:t>
      </w:r>
      <w:r w:rsidR="00C5706F" w:rsidRPr="0037695D">
        <w:rPr>
          <w:color w:val="auto"/>
          <w:sz w:val="22"/>
          <w:szCs w:val="22"/>
          <w:lang w:val="sk-SK"/>
        </w:rPr>
        <w:t xml:space="preserve"> akútnej metabolickej </w:t>
      </w:r>
      <w:proofErr w:type="spellStart"/>
      <w:r w:rsidR="00C5706F" w:rsidRPr="0037695D">
        <w:rPr>
          <w:color w:val="auto"/>
          <w:sz w:val="22"/>
          <w:szCs w:val="22"/>
          <w:lang w:val="sk-SK"/>
        </w:rPr>
        <w:t>acidózy</w:t>
      </w:r>
      <w:proofErr w:type="spellEnd"/>
      <w:r w:rsidR="00C5706F" w:rsidRPr="0037695D">
        <w:rPr>
          <w:color w:val="auto"/>
          <w:sz w:val="22"/>
          <w:szCs w:val="22"/>
          <w:lang w:val="sk-SK"/>
        </w:rPr>
        <w:t xml:space="preserve"> (ako </w:t>
      </w:r>
      <w:r>
        <w:rPr>
          <w:color w:val="auto"/>
          <w:sz w:val="22"/>
          <w:szCs w:val="22"/>
          <w:lang w:val="sk-SK"/>
        </w:rPr>
        <w:t>napríklad</w:t>
      </w:r>
      <w:r w:rsidR="00C5706F" w:rsidRPr="0037695D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C5706F" w:rsidRPr="0037695D">
        <w:rPr>
          <w:color w:val="auto"/>
          <w:sz w:val="22"/>
          <w:szCs w:val="22"/>
          <w:lang w:val="sk-SK"/>
        </w:rPr>
        <w:t>laktátová</w:t>
      </w:r>
      <w:proofErr w:type="spellEnd"/>
      <w:r w:rsidR="00C5706F" w:rsidRPr="0037695D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C5706F" w:rsidRPr="0037695D">
        <w:rPr>
          <w:color w:val="auto"/>
          <w:sz w:val="22"/>
          <w:szCs w:val="22"/>
          <w:lang w:val="sk-SK"/>
        </w:rPr>
        <w:t>acidóza</w:t>
      </w:r>
      <w:proofErr w:type="spellEnd"/>
      <w:r w:rsidR="00C5706F" w:rsidRPr="0037695D">
        <w:rPr>
          <w:color w:val="auto"/>
          <w:sz w:val="22"/>
          <w:szCs w:val="22"/>
          <w:lang w:val="sk-SK"/>
        </w:rPr>
        <w:t xml:space="preserve">, diabetická </w:t>
      </w:r>
      <w:proofErr w:type="spellStart"/>
      <w:r w:rsidR="00C5706F" w:rsidRPr="0037695D">
        <w:rPr>
          <w:color w:val="auto"/>
          <w:sz w:val="22"/>
          <w:szCs w:val="22"/>
          <w:lang w:val="sk-SK"/>
        </w:rPr>
        <w:t>ketoacidóza</w:t>
      </w:r>
      <w:proofErr w:type="spellEnd"/>
      <w:r w:rsidR="00C5706F" w:rsidRPr="0037695D">
        <w:rPr>
          <w:color w:val="auto"/>
          <w:sz w:val="22"/>
          <w:szCs w:val="22"/>
          <w:lang w:val="sk-SK"/>
        </w:rPr>
        <w:t>)</w:t>
      </w:r>
      <w:r w:rsidR="00BF1DD5" w:rsidRPr="0037695D">
        <w:rPr>
          <w:color w:val="auto"/>
          <w:sz w:val="22"/>
          <w:szCs w:val="22"/>
          <w:lang w:val="sk-SK"/>
        </w:rPr>
        <w:t xml:space="preserve"> </w:t>
      </w:r>
    </w:p>
    <w:p w:rsidR="00BF1DD5" w:rsidRPr="0037695D" w:rsidRDefault="00461D80" w:rsidP="00461D80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5E5A93">
        <w:rPr>
          <w:szCs w:val="22"/>
          <w:lang w:val="sk-SK"/>
        </w:rPr>
        <w:t>-</w:t>
      </w:r>
      <w:r w:rsidRPr="005E5A93">
        <w:rPr>
          <w:szCs w:val="22"/>
          <w:lang w:val="sk-SK"/>
        </w:rPr>
        <w:tab/>
      </w:r>
      <w:r w:rsidR="00C5706F" w:rsidRPr="0037695D">
        <w:rPr>
          <w:color w:val="auto"/>
          <w:sz w:val="22"/>
          <w:szCs w:val="22"/>
          <w:lang w:val="sk-SK"/>
        </w:rPr>
        <w:t>Závažné zlyhanie obličiek</w:t>
      </w:r>
      <w:r w:rsidR="00BF1DD5" w:rsidRPr="0037695D">
        <w:rPr>
          <w:color w:val="auto"/>
          <w:sz w:val="22"/>
          <w:szCs w:val="22"/>
          <w:lang w:val="sk-SK"/>
        </w:rPr>
        <w:t xml:space="preserve"> (GFR &lt;30 ml/min) </w:t>
      </w:r>
    </w:p>
    <w:p w:rsidR="005F38CC" w:rsidRPr="0037695D" w:rsidRDefault="00804448" w:rsidP="0080444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 xml:space="preserve">Akútne ochorenia, ktoré môžu potenciálne ovplyvniť </w:t>
      </w:r>
      <w:proofErr w:type="spellStart"/>
      <w:r w:rsidR="005F38CC" w:rsidRPr="0037695D">
        <w:rPr>
          <w:szCs w:val="22"/>
        </w:rPr>
        <w:t>renálne</w:t>
      </w:r>
      <w:proofErr w:type="spellEnd"/>
      <w:r w:rsidR="005F38CC" w:rsidRPr="0037695D">
        <w:rPr>
          <w:szCs w:val="22"/>
        </w:rPr>
        <w:t xml:space="preserve"> funkcie ako:</w:t>
      </w:r>
    </w:p>
    <w:p w:rsidR="00804448" w:rsidRPr="0037695D" w:rsidRDefault="006E71DC" w:rsidP="006E71DC">
      <w:pPr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461D80">
        <w:rPr>
          <w:szCs w:val="22"/>
        </w:rPr>
        <w:t>d</w:t>
      </w:r>
      <w:r w:rsidR="005F38CC" w:rsidRPr="0037695D">
        <w:rPr>
          <w:szCs w:val="22"/>
        </w:rPr>
        <w:t>ehydratácia</w:t>
      </w:r>
      <w:r>
        <w:rPr>
          <w:szCs w:val="22"/>
        </w:rPr>
        <w:t>,</w:t>
      </w:r>
    </w:p>
    <w:p w:rsidR="005F38CC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závažná infekcia</w:t>
      </w:r>
      <w:r>
        <w:rPr>
          <w:szCs w:val="22"/>
        </w:rPr>
        <w:t>,</w:t>
      </w:r>
    </w:p>
    <w:p w:rsidR="005F38CC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šok.</w:t>
      </w:r>
    </w:p>
    <w:p w:rsidR="005F38CC" w:rsidRPr="0037695D" w:rsidRDefault="00804448" w:rsidP="0080444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 xml:space="preserve">Akútne alebo chronické ochorenia, ktoré môžu spôsobiť </w:t>
      </w:r>
      <w:proofErr w:type="spellStart"/>
      <w:r w:rsidR="005F38CC" w:rsidRPr="0037695D">
        <w:rPr>
          <w:szCs w:val="22"/>
        </w:rPr>
        <w:t>hypoxiu</w:t>
      </w:r>
      <w:proofErr w:type="spellEnd"/>
      <w:r w:rsidR="005F38CC" w:rsidRPr="0037695D">
        <w:rPr>
          <w:szCs w:val="22"/>
        </w:rPr>
        <w:t xml:space="preserve"> tkanív ako:</w:t>
      </w:r>
    </w:p>
    <w:p w:rsidR="005F38CC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srdcové alebo respiračné zlyhanie</w:t>
      </w:r>
    </w:p>
    <w:p w:rsidR="005F38CC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nedávny infarkt myokardu</w:t>
      </w:r>
    </w:p>
    <w:p w:rsidR="00804448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šok</w:t>
      </w:r>
      <w:r w:rsidR="00804448" w:rsidRPr="0037695D">
        <w:rPr>
          <w:szCs w:val="22"/>
        </w:rPr>
        <w:t>.</w:t>
      </w:r>
    </w:p>
    <w:p w:rsidR="00804448" w:rsidRPr="0037695D" w:rsidRDefault="00A5423C" w:rsidP="005F38CC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proofErr w:type="spellStart"/>
      <w:r w:rsidR="005F38CC" w:rsidRPr="0037695D">
        <w:rPr>
          <w:szCs w:val="22"/>
        </w:rPr>
        <w:t>Hepatálna</w:t>
      </w:r>
      <w:proofErr w:type="spellEnd"/>
      <w:r w:rsidR="005F38CC" w:rsidRPr="0037695D">
        <w:rPr>
          <w:szCs w:val="22"/>
        </w:rPr>
        <w:t xml:space="preserve"> </w:t>
      </w:r>
      <w:proofErr w:type="spellStart"/>
      <w:r w:rsidR="005F38CC" w:rsidRPr="0037695D">
        <w:rPr>
          <w:szCs w:val="22"/>
        </w:rPr>
        <w:t>insuficienc</w:t>
      </w:r>
      <w:r w:rsidR="000A0449" w:rsidRPr="0037695D">
        <w:rPr>
          <w:szCs w:val="22"/>
        </w:rPr>
        <w:t>i</w:t>
      </w:r>
      <w:r w:rsidR="005F38CC" w:rsidRPr="0037695D">
        <w:rPr>
          <w:szCs w:val="22"/>
        </w:rPr>
        <w:t>a</w:t>
      </w:r>
      <w:proofErr w:type="spellEnd"/>
      <w:r w:rsidR="005F38CC" w:rsidRPr="0037695D">
        <w:rPr>
          <w:szCs w:val="22"/>
        </w:rPr>
        <w:t>, akútna otrava alkoholom, alkoholizmus</w:t>
      </w:r>
      <w:r w:rsidR="00804448" w:rsidRPr="0037695D">
        <w:rPr>
          <w:szCs w:val="22"/>
        </w:rPr>
        <w:t>.</w:t>
      </w:r>
    </w:p>
    <w:p w:rsidR="00595B57" w:rsidRPr="0037695D" w:rsidRDefault="00595B57" w:rsidP="00595B57">
      <w:pPr>
        <w:pStyle w:val="Zkladntext"/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4.4</w:t>
      </w:r>
      <w:r w:rsidRPr="0037695D">
        <w:rPr>
          <w:b/>
          <w:szCs w:val="22"/>
        </w:rPr>
        <w:tab/>
        <w:t>Osobitné upozornenia a opatrenia pri používaní</w:t>
      </w:r>
    </w:p>
    <w:p w:rsidR="00E1698A" w:rsidRPr="0037695D" w:rsidRDefault="00E1698A">
      <w:pPr>
        <w:rPr>
          <w:szCs w:val="22"/>
        </w:rPr>
      </w:pPr>
    </w:p>
    <w:p w:rsidR="002B383B" w:rsidRPr="00B158AA" w:rsidRDefault="002B383B" w:rsidP="002B383B">
      <w:pPr>
        <w:pStyle w:val="Nadpis4"/>
        <w:rPr>
          <w:rFonts w:eastAsia="Calibri"/>
          <w:b w:val="0"/>
          <w:iCs/>
          <w:szCs w:val="22"/>
          <w:u w:val="single"/>
          <w:lang w:val="sk-SK"/>
        </w:rPr>
      </w:pPr>
      <w:r w:rsidRPr="00B158AA">
        <w:rPr>
          <w:rFonts w:eastAsia="Calibri"/>
          <w:b w:val="0"/>
          <w:iCs/>
          <w:szCs w:val="22"/>
          <w:u w:val="single"/>
          <w:lang w:val="sk-SK"/>
        </w:rPr>
        <w:t>Laktátová acidóza</w:t>
      </w:r>
    </w:p>
    <w:p w:rsidR="002B383B" w:rsidRPr="0037695D" w:rsidRDefault="002B383B" w:rsidP="002B383B">
      <w:pPr>
        <w:ind w:left="0" w:firstLine="0"/>
        <w:rPr>
          <w:rFonts w:eastAsia="Calibri"/>
          <w:szCs w:val="22"/>
        </w:rPr>
      </w:pPr>
      <w:proofErr w:type="spellStart"/>
      <w:r w:rsidRPr="0037695D">
        <w:rPr>
          <w:rFonts w:eastAsia="Calibri"/>
          <w:szCs w:val="22"/>
        </w:rPr>
        <w:t>Laktátová</w:t>
      </w:r>
      <w:proofErr w:type="spellEnd"/>
      <w:r w:rsidRPr="0037695D">
        <w:rPr>
          <w:rFonts w:eastAsia="Calibri"/>
          <w:szCs w:val="22"/>
        </w:rPr>
        <w:t xml:space="preserve"> </w:t>
      </w:r>
      <w:proofErr w:type="spellStart"/>
      <w:r w:rsidRPr="0037695D">
        <w:rPr>
          <w:rFonts w:eastAsia="Calibri"/>
          <w:szCs w:val="22"/>
        </w:rPr>
        <w:t>acidóza</w:t>
      </w:r>
      <w:proofErr w:type="spellEnd"/>
      <w:r>
        <w:rPr>
          <w:rFonts w:eastAsia="Calibri"/>
          <w:szCs w:val="22"/>
        </w:rPr>
        <w:t xml:space="preserve">, </w:t>
      </w:r>
      <w:r w:rsidRPr="0037695D">
        <w:rPr>
          <w:rFonts w:eastAsia="Calibri"/>
          <w:szCs w:val="22"/>
        </w:rPr>
        <w:t>veľmi zriedkavá</w:t>
      </w:r>
      <w:r>
        <w:rPr>
          <w:rFonts w:eastAsia="Calibri"/>
          <w:szCs w:val="22"/>
        </w:rPr>
        <w:t xml:space="preserve">, </w:t>
      </w:r>
      <w:r w:rsidRPr="0037695D">
        <w:rPr>
          <w:rFonts w:eastAsia="Calibri"/>
          <w:szCs w:val="22"/>
        </w:rPr>
        <w:t xml:space="preserve">ale závažná metabolická komplikácia, ktorá </w:t>
      </w:r>
      <w:r>
        <w:rPr>
          <w:rFonts w:eastAsia="Calibri"/>
          <w:szCs w:val="22"/>
        </w:rPr>
        <w:t xml:space="preserve">sa </w:t>
      </w:r>
      <w:r w:rsidRPr="0037695D">
        <w:rPr>
          <w:rFonts w:eastAsia="Calibri"/>
          <w:szCs w:val="22"/>
        </w:rPr>
        <w:t>najčastejšie vyskytuje pri akútnom zhoršení funkcie</w:t>
      </w:r>
      <w:r>
        <w:rPr>
          <w:rFonts w:eastAsia="Calibri"/>
          <w:szCs w:val="22"/>
        </w:rPr>
        <w:t xml:space="preserve"> obličiek</w:t>
      </w:r>
      <w:r w:rsidRPr="0037695D">
        <w:rPr>
          <w:rFonts w:eastAsia="Calibri"/>
          <w:szCs w:val="22"/>
        </w:rPr>
        <w:t xml:space="preserve"> alebo </w:t>
      </w:r>
      <w:proofErr w:type="spellStart"/>
      <w:r w:rsidRPr="0037695D">
        <w:rPr>
          <w:rFonts w:eastAsia="Calibri"/>
          <w:szCs w:val="22"/>
        </w:rPr>
        <w:t>kardiorespiračnom</w:t>
      </w:r>
      <w:proofErr w:type="spellEnd"/>
      <w:r w:rsidRPr="0037695D">
        <w:rPr>
          <w:rFonts w:eastAsia="Calibri"/>
          <w:szCs w:val="22"/>
        </w:rPr>
        <w:t xml:space="preserve"> ochorení alebo sepse. Akumulácia </w:t>
      </w:r>
      <w:proofErr w:type="spellStart"/>
      <w:r w:rsidRPr="0037695D">
        <w:rPr>
          <w:rFonts w:eastAsia="Calibri"/>
          <w:szCs w:val="22"/>
        </w:rPr>
        <w:t>metformínu</w:t>
      </w:r>
      <w:proofErr w:type="spellEnd"/>
      <w:r w:rsidRPr="0037695D">
        <w:rPr>
          <w:rFonts w:eastAsia="Calibri"/>
          <w:szCs w:val="22"/>
        </w:rPr>
        <w:t xml:space="preserve"> sa </w:t>
      </w:r>
      <w:r>
        <w:rPr>
          <w:rFonts w:eastAsia="Calibri"/>
          <w:szCs w:val="22"/>
        </w:rPr>
        <w:t>objavuje</w:t>
      </w:r>
      <w:r w:rsidRPr="0037695D">
        <w:rPr>
          <w:rFonts w:eastAsia="Calibri"/>
          <w:szCs w:val="22"/>
        </w:rPr>
        <w:t xml:space="preserve"> pri akútnom zhoršení funkcie </w:t>
      </w:r>
      <w:r>
        <w:rPr>
          <w:rFonts w:eastAsia="Calibri"/>
          <w:szCs w:val="22"/>
        </w:rPr>
        <w:t xml:space="preserve">obličiek </w:t>
      </w:r>
      <w:r w:rsidRPr="0037695D">
        <w:rPr>
          <w:rFonts w:eastAsia="Calibri"/>
          <w:szCs w:val="22"/>
        </w:rPr>
        <w:t xml:space="preserve">a zvyšuje riziko </w:t>
      </w:r>
      <w:proofErr w:type="spellStart"/>
      <w:r w:rsidRPr="0037695D">
        <w:rPr>
          <w:rFonts w:eastAsia="Calibri"/>
          <w:szCs w:val="22"/>
        </w:rPr>
        <w:t>laktátovej</w:t>
      </w:r>
      <w:proofErr w:type="spellEnd"/>
      <w:r w:rsidRPr="0037695D">
        <w:rPr>
          <w:rFonts w:eastAsia="Calibri"/>
          <w:szCs w:val="22"/>
        </w:rPr>
        <w:t xml:space="preserve"> </w:t>
      </w:r>
      <w:proofErr w:type="spellStart"/>
      <w:r w:rsidRPr="0037695D">
        <w:rPr>
          <w:rFonts w:eastAsia="Calibri"/>
          <w:szCs w:val="22"/>
        </w:rPr>
        <w:t>acidózy</w:t>
      </w:r>
      <w:proofErr w:type="spellEnd"/>
      <w:r w:rsidRPr="0037695D">
        <w:rPr>
          <w:rFonts w:eastAsia="Calibri"/>
          <w:szCs w:val="22"/>
        </w:rPr>
        <w:t xml:space="preserve">. </w:t>
      </w:r>
    </w:p>
    <w:p w:rsidR="002B383B" w:rsidRPr="0037695D" w:rsidRDefault="002B383B" w:rsidP="002B383B">
      <w:pPr>
        <w:ind w:left="0" w:firstLine="0"/>
        <w:rPr>
          <w:szCs w:val="22"/>
        </w:rPr>
      </w:pPr>
    </w:p>
    <w:p w:rsidR="002B383B" w:rsidRPr="0037695D" w:rsidRDefault="002B383B" w:rsidP="002B383B">
      <w:pPr>
        <w:ind w:left="0" w:firstLine="0"/>
        <w:rPr>
          <w:szCs w:val="22"/>
        </w:rPr>
      </w:pPr>
      <w:r w:rsidRPr="0037695D">
        <w:rPr>
          <w:szCs w:val="22"/>
        </w:rPr>
        <w:t xml:space="preserve">V prípade dehydratácie (závažná hnačka alebo vracanie, horúčka alebo znížený príjem tekutín), </w:t>
      </w:r>
      <w:r>
        <w:t xml:space="preserve">je potrebné dočasne prerušiť podávanie </w:t>
      </w:r>
      <w:proofErr w:type="spellStart"/>
      <w:r>
        <w:t>metformínu</w:t>
      </w:r>
      <w:proofErr w:type="spellEnd"/>
      <w:r>
        <w:rPr>
          <w:szCs w:val="22"/>
        </w:rPr>
        <w:t xml:space="preserve"> </w:t>
      </w:r>
      <w:r w:rsidRPr="0037695D">
        <w:rPr>
          <w:szCs w:val="22"/>
        </w:rPr>
        <w:t xml:space="preserve">a odporúča </w:t>
      </w:r>
      <w:r>
        <w:rPr>
          <w:szCs w:val="22"/>
        </w:rPr>
        <w:t>sa kontaktovať</w:t>
      </w:r>
      <w:r w:rsidRPr="0037695D">
        <w:rPr>
          <w:szCs w:val="22"/>
        </w:rPr>
        <w:t xml:space="preserve"> zdravot</w:t>
      </w:r>
      <w:r>
        <w:rPr>
          <w:szCs w:val="22"/>
        </w:rPr>
        <w:t>nícke</w:t>
      </w:r>
      <w:r w:rsidRPr="0037695D">
        <w:rPr>
          <w:szCs w:val="22"/>
        </w:rPr>
        <w:t>ho pracovníka.</w:t>
      </w:r>
    </w:p>
    <w:p w:rsidR="002B383B" w:rsidRPr="0037695D" w:rsidRDefault="002B383B" w:rsidP="002B383B">
      <w:pPr>
        <w:ind w:left="0" w:firstLine="0"/>
        <w:rPr>
          <w:szCs w:val="22"/>
        </w:rPr>
      </w:pPr>
    </w:p>
    <w:p w:rsidR="002B383B" w:rsidRPr="0037695D" w:rsidRDefault="002B383B" w:rsidP="002B383B">
      <w:pPr>
        <w:ind w:left="0" w:firstLine="0"/>
        <w:rPr>
          <w:rFonts w:eastAsia="Calibri"/>
          <w:szCs w:val="22"/>
        </w:rPr>
      </w:pPr>
      <w:r w:rsidRPr="0037695D">
        <w:rPr>
          <w:szCs w:val="22"/>
        </w:rPr>
        <w:t>Lieky, ktoré môž</w:t>
      </w:r>
      <w:r>
        <w:rPr>
          <w:szCs w:val="22"/>
        </w:rPr>
        <w:t>u akútne</w:t>
      </w:r>
      <w:r w:rsidRPr="0037695D">
        <w:rPr>
          <w:szCs w:val="22"/>
        </w:rPr>
        <w:t xml:space="preserve"> </w:t>
      </w:r>
      <w:r>
        <w:rPr>
          <w:szCs w:val="22"/>
        </w:rPr>
        <w:t>narušiť</w:t>
      </w:r>
      <w:r w:rsidRPr="0037695D">
        <w:rPr>
          <w:szCs w:val="22"/>
        </w:rPr>
        <w:t xml:space="preserve"> funkciu </w:t>
      </w:r>
      <w:r>
        <w:rPr>
          <w:szCs w:val="22"/>
        </w:rPr>
        <w:t xml:space="preserve">obličiek </w:t>
      </w:r>
      <w:r w:rsidRPr="0037695D">
        <w:rPr>
          <w:szCs w:val="22"/>
        </w:rPr>
        <w:t>(ako</w:t>
      </w:r>
      <w:r>
        <w:rPr>
          <w:szCs w:val="22"/>
        </w:rPr>
        <w:t xml:space="preserve"> napríklad </w:t>
      </w:r>
      <w:proofErr w:type="spellStart"/>
      <w:r w:rsidRPr="0037695D">
        <w:rPr>
          <w:szCs w:val="22"/>
        </w:rPr>
        <w:t>antihypertenzíva</w:t>
      </w:r>
      <w:proofErr w:type="spellEnd"/>
      <w:r w:rsidRPr="0037695D">
        <w:rPr>
          <w:szCs w:val="22"/>
        </w:rPr>
        <w:t xml:space="preserve">, diuretiká a NSAID) sa majú </w:t>
      </w:r>
      <w:r>
        <w:rPr>
          <w:szCs w:val="22"/>
        </w:rPr>
        <w:t xml:space="preserve">u pacientov </w:t>
      </w:r>
      <w:r w:rsidRPr="0037695D">
        <w:rPr>
          <w:szCs w:val="22"/>
        </w:rPr>
        <w:t xml:space="preserve">liečených </w:t>
      </w:r>
      <w:proofErr w:type="spellStart"/>
      <w:r w:rsidRPr="0037695D">
        <w:rPr>
          <w:szCs w:val="22"/>
        </w:rPr>
        <w:t>metformínom</w:t>
      </w:r>
      <w:proofErr w:type="spellEnd"/>
      <w:r w:rsidRPr="0037695D">
        <w:rPr>
          <w:szCs w:val="22"/>
        </w:rPr>
        <w:t xml:space="preserve"> </w:t>
      </w:r>
      <w:r>
        <w:t xml:space="preserve">začať podávať </w:t>
      </w:r>
      <w:r w:rsidRPr="0037695D">
        <w:rPr>
          <w:szCs w:val="22"/>
        </w:rPr>
        <w:t xml:space="preserve">s opatrnosťou. Ďalšie rizikové faktory </w:t>
      </w:r>
      <w:proofErr w:type="spellStart"/>
      <w:r w:rsidRPr="0037695D">
        <w:rPr>
          <w:szCs w:val="22"/>
        </w:rPr>
        <w:t>laktátovej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acidózy</w:t>
      </w:r>
      <w:proofErr w:type="spellEnd"/>
      <w:r w:rsidRPr="0037695D">
        <w:rPr>
          <w:szCs w:val="22"/>
        </w:rPr>
        <w:t xml:space="preserve"> sú nadmern</w:t>
      </w:r>
      <w:r>
        <w:rPr>
          <w:szCs w:val="22"/>
        </w:rPr>
        <w:t>é požívanie</w:t>
      </w:r>
      <w:r w:rsidRPr="0037695D">
        <w:rPr>
          <w:szCs w:val="22"/>
        </w:rPr>
        <w:t xml:space="preserve"> alkoholu, </w:t>
      </w:r>
      <w:proofErr w:type="spellStart"/>
      <w:r w:rsidRPr="0037695D">
        <w:rPr>
          <w:szCs w:val="22"/>
        </w:rPr>
        <w:t>hepatálna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insuficiencia</w:t>
      </w:r>
      <w:proofErr w:type="spellEnd"/>
      <w:r w:rsidRPr="0037695D">
        <w:rPr>
          <w:szCs w:val="22"/>
        </w:rPr>
        <w:t>, ne</w:t>
      </w:r>
      <w:r>
        <w:rPr>
          <w:szCs w:val="22"/>
        </w:rPr>
        <w:t>dostatočne</w:t>
      </w:r>
      <w:r w:rsidR="00D02630">
        <w:rPr>
          <w:szCs w:val="22"/>
        </w:rPr>
        <w:t xml:space="preserve"> kompenzovaný</w:t>
      </w:r>
      <w:r w:rsidRPr="0037695D">
        <w:rPr>
          <w:szCs w:val="22"/>
        </w:rPr>
        <w:t xml:space="preserve"> diabetes</w:t>
      </w:r>
      <w:r>
        <w:rPr>
          <w:szCs w:val="22"/>
        </w:rPr>
        <w:t xml:space="preserve"> mellitus</w:t>
      </w:r>
      <w:r w:rsidRPr="0037695D">
        <w:rPr>
          <w:szCs w:val="22"/>
        </w:rPr>
        <w:t xml:space="preserve">, </w:t>
      </w:r>
      <w:proofErr w:type="spellStart"/>
      <w:r w:rsidRPr="0037695D">
        <w:rPr>
          <w:szCs w:val="22"/>
        </w:rPr>
        <w:t>ketóza</w:t>
      </w:r>
      <w:proofErr w:type="spellEnd"/>
      <w:r w:rsidRPr="0037695D">
        <w:rPr>
          <w:szCs w:val="22"/>
        </w:rPr>
        <w:t>, dlho</w:t>
      </w:r>
      <w:r>
        <w:rPr>
          <w:szCs w:val="22"/>
        </w:rPr>
        <w:t>trvajúce</w:t>
      </w:r>
      <w:r w:rsidRPr="0037695D">
        <w:rPr>
          <w:szCs w:val="22"/>
        </w:rPr>
        <w:t xml:space="preserve"> hladovanie a akékoľvek stavy spojené s</w:t>
      </w:r>
      <w:r>
        <w:rPr>
          <w:szCs w:val="22"/>
        </w:rPr>
        <w:t> </w:t>
      </w:r>
      <w:proofErr w:type="spellStart"/>
      <w:r w:rsidRPr="0037695D">
        <w:rPr>
          <w:szCs w:val="22"/>
        </w:rPr>
        <w:t>hypoxiou</w:t>
      </w:r>
      <w:proofErr w:type="spellEnd"/>
      <w:r>
        <w:rPr>
          <w:szCs w:val="22"/>
        </w:rPr>
        <w:t>,</w:t>
      </w:r>
      <w:r w:rsidRPr="0037695D">
        <w:rPr>
          <w:szCs w:val="22"/>
        </w:rPr>
        <w:t xml:space="preserve"> ako aj súbežné užívanie liekov, ktoré môžu spôsobiť </w:t>
      </w:r>
      <w:proofErr w:type="spellStart"/>
      <w:r w:rsidRPr="0037695D">
        <w:rPr>
          <w:szCs w:val="22"/>
        </w:rPr>
        <w:t>laktátovú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acidózu</w:t>
      </w:r>
      <w:proofErr w:type="spellEnd"/>
      <w:r w:rsidRPr="0037695D">
        <w:rPr>
          <w:szCs w:val="22"/>
        </w:rPr>
        <w:t xml:space="preserve"> (pozri časti 4.3 a 4.5).</w:t>
      </w:r>
    </w:p>
    <w:p w:rsidR="002B383B" w:rsidRPr="0037695D" w:rsidRDefault="002B383B" w:rsidP="002B383B">
      <w:pPr>
        <w:ind w:left="0" w:firstLine="0"/>
        <w:rPr>
          <w:rFonts w:eastAsia="Calibri"/>
          <w:szCs w:val="22"/>
        </w:rPr>
      </w:pPr>
    </w:p>
    <w:p w:rsidR="005F38CC" w:rsidRDefault="002B383B" w:rsidP="002B383B">
      <w:pPr>
        <w:ind w:left="0" w:firstLine="0"/>
      </w:pPr>
      <w:r w:rsidRPr="0037695D">
        <w:rPr>
          <w:rFonts w:eastAsia="Calibri"/>
          <w:szCs w:val="22"/>
        </w:rPr>
        <w:t xml:space="preserve">Pacienti a/alebo </w:t>
      </w:r>
      <w:r>
        <w:rPr>
          <w:rFonts w:eastAsia="Calibri"/>
          <w:szCs w:val="22"/>
        </w:rPr>
        <w:t>ošetrovatelia</w:t>
      </w:r>
      <w:r w:rsidRPr="0037695D">
        <w:rPr>
          <w:rFonts w:eastAsia="Calibri"/>
          <w:szCs w:val="22"/>
        </w:rPr>
        <w:t xml:space="preserve"> musia byť informovaní o riziku </w:t>
      </w:r>
      <w:proofErr w:type="spellStart"/>
      <w:r w:rsidRPr="0037695D">
        <w:rPr>
          <w:rFonts w:eastAsia="Calibri"/>
          <w:szCs w:val="22"/>
        </w:rPr>
        <w:t>laktátovej</w:t>
      </w:r>
      <w:proofErr w:type="spellEnd"/>
      <w:r w:rsidRPr="0037695D">
        <w:rPr>
          <w:rFonts w:eastAsia="Calibri"/>
          <w:szCs w:val="22"/>
        </w:rPr>
        <w:t xml:space="preserve"> </w:t>
      </w:r>
      <w:proofErr w:type="spellStart"/>
      <w:r w:rsidRPr="0037695D">
        <w:rPr>
          <w:rFonts w:eastAsia="Calibri"/>
          <w:szCs w:val="22"/>
        </w:rPr>
        <w:t>acidózy</w:t>
      </w:r>
      <w:proofErr w:type="spellEnd"/>
      <w:r w:rsidRPr="0037695D">
        <w:rPr>
          <w:rFonts w:eastAsia="Calibri"/>
          <w:szCs w:val="22"/>
        </w:rPr>
        <w:t xml:space="preserve">. </w:t>
      </w:r>
      <w:proofErr w:type="spellStart"/>
      <w:r w:rsidRPr="0037695D">
        <w:rPr>
          <w:rFonts w:eastAsia="Calibri"/>
          <w:szCs w:val="22"/>
        </w:rPr>
        <w:t>Laktátová</w:t>
      </w:r>
      <w:proofErr w:type="spellEnd"/>
      <w:r w:rsidRPr="0037695D">
        <w:rPr>
          <w:rFonts w:eastAsia="Calibri"/>
          <w:szCs w:val="22"/>
        </w:rPr>
        <w:t xml:space="preserve"> </w:t>
      </w:r>
      <w:proofErr w:type="spellStart"/>
      <w:r w:rsidRPr="0037695D">
        <w:rPr>
          <w:rFonts w:eastAsia="Calibri"/>
          <w:szCs w:val="22"/>
        </w:rPr>
        <w:t>acidóza</w:t>
      </w:r>
      <w:proofErr w:type="spellEnd"/>
      <w:r w:rsidRPr="0037695D">
        <w:rPr>
          <w:rFonts w:eastAsia="Calibri"/>
          <w:szCs w:val="22"/>
        </w:rPr>
        <w:t xml:space="preserve"> je charakterizovaná </w:t>
      </w:r>
      <w:proofErr w:type="spellStart"/>
      <w:r w:rsidRPr="0037695D">
        <w:rPr>
          <w:rFonts w:eastAsia="Calibri"/>
          <w:szCs w:val="22"/>
        </w:rPr>
        <w:t>acidotickým</w:t>
      </w:r>
      <w:proofErr w:type="spellEnd"/>
      <w:r w:rsidRPr="0037695D">
        <w:rPr>
          <w:rFonts w:eastAsia="Calibri"/>
          <w:szCs w:val="22"/>
        </w:rPr>
        <w:t xml:space="preserve"> </w:t>
      </w:r>
      <w:proofErr w:type="spellStart"/>
      <w:r w:rsidRPr="0037695D">
        <w:rPr>
          <w:rFonts w:eastAsia="Calibri"/>
          <w:szCs w:val="22"/>
        </w:rPr>
        <w:t>dyspnoe</w:t>
      </w:r>
      <w:proofErr w:type="spellEnd"/>
      <w:r w:rsidRPr="0037695D">
        <w:rPr>
          <w:rFonts w:eastAsia="Calibri"/>
          <w:szCs w:val="22"/>
        </w:rPr>
        <w:t>, bolesťou</w:t>
      </w:r>
      <w:r>
        <w:rPr>
          <w:rFonts w:eastAsia="Calibri"/>
          <w:szCs w:val="22"/>
        </w:rPr>
        <w:t xml:space="preserve"> brucha</w:t>
      </w:r>
      <w:r w:rsidRPr="0037695D">
        <w:rPr>
          <w:rFonts w:eastAsia="Calibri"/>
          <w:szCs w:val="22"/>
        </w:rPr>
        <w:t>, svalovými kŕčmi, asténiou a</w:t>
      </w:r>
      <w:r>
        <w:rPr>
          <w:rFonts w:eastAsia="Calibri"/>
          <w:szCs w:val="22"/>
        </w:rPr>
        <w:t> </w:t>
      </w:r>
      <w:r w:rsidRPr="0037695D">
        <w:rPr>
          <w:rFonts w:eastAsia="Calibri"/>
          <w:szCs w:val="22"/>
        </w:rPr>
        <w:t>hypotermiou</w:t>
      </w:r>
      <w:r>
        <w:rPr>
          <w:rFonts w:eastAsia="Calibri"/>
          <w:szCs w:val="22"/>
        </w:rPr>
        <w:t>,</w:t>
      </w:r>
      <w:r w:rsidRPr="0037695D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po ktorých nasleduje</w:t>
      </w:r>
      <w:r w:rsidRPr="0037695D">
        <w:rPr>
          <w:rFonts w:eastAsia="Calibri"/>
          <w:szCs w:val="22"/>
        </w:rPr>
        <w:t> kóm</w:t>
      </w:r>
      <w:r>
        <w:rPr>
          <w:rFonts w:eastAsia="Calibri"/>
          <w:szCs w:val="22"/>
        </w:rPr>
        <w:t>a</w:t>
      </w:r>
      <w:r w:rsidRPr="0037695D">
        <w:rPr>
          <w:rFonts w:eastAsia="Calibri"/>
          <w:szCs w:val="22"/>
        </w:rPr>
        <w:t xml:space="preserve">. </w:t>
      </w:r>
      <w:r>
        <w:rPr>
          <w:rFonts w:eastAsia="Calibri"/>
          <w:szCs w:val="22"/>
        </w:rPr>
        <w:t>V</w:t>
      </w:r>
      <w:r w:rsidRPr="0037695D">
        <w:rPr>
          <w:rFonts w:eastAsia="Calibri"/>
          <w:szCs w:val="22"/>
        </w:rPr>
        <w:t> prípade podoz</w:t>
      </w:r>
      <w:r>
        <w:rPr>
          <w:rFonts w:eastAsia="Calibri"/>
          <w:szCs w:val="22"/>
        </w:rPr>
        <w:t>renia na výskyt príznakov musí pacient prestať</w:t>
      </w:r>
      <w:r w:rsidRPr="0037695D">
        <w:rPr>
          <w:rFonts w:eastAsia="Calibri"/>
          <w:szCs w:val="22"/>
        </w:rPr>
        <w:t xml:space="preserve"> užívať </w:t>
      </w:r>
      <w:proofErr w:type="spellStart"/>
      <w:r w:rsidRPr="0037695D">
        <w:rPr>
          <w:rFonts w:eastAsia="Calibri"/>
          <w:szCs w:val="22"/>
        </w:rPr>
        <w:t>metformín</w:t>
      </w:r>
      <w:proofErr w:type="spellEnd"/>
      <w:r w:rsidRPr="0037695D">
        <w:rPr>
          <w:rFonts w:eastAsia="Calibri"/>
          <w:szCs w:val="22"/>
        </w:rPr>
        <w:t xml:space="preserve"> a </w:t>
      </w:r>
      <w:r>
        <w:rPr>
          <w:rFonts w:eastAsia="Calibri"/>
          <w:szCs w:val="22"/>
        </w:rPr>
        <w:t>vyhľadať</w:t>
      </w:r>
      <w:r w:rsidRPr="0037695D">
        <w:rPr>
          <w:rFonts w:eastAsia="Calibri"/>
          <w:szCs w:val="22"/>
        </w:rPr>
        <w:t xml:space="preserve"> okamžité lekárske </w:t>
      </w:r>
      <w:r>
        <w:rPr>
          <w:rFonts w:eastAsia="Calibri"/>
          <w:szCs w:val="22"/>
        </w:rPr>
        <w:t>o</w:t>
      </w:r>
      <w:r w:rsidRPr="0037695D">
        <w:rPr>
          <w:rFonts w:eastAsia="Calibri"/>
          <w:szCs w:val="22"/>
        </w:rPr>
        <w:t>šetrenie</w:t>
      </w:r>
      <w:r w:rsidRPr="0037695D">
        <w:rPr>
          <w:szCs w:val="22"/>
          <w:lang w:eastAsia="en-GB"/>
        </w:rPr>
        <w:t>.</w:t>
      </w:r>
      <w:r>
        <w:rPr>
          <w:szCs w:val="22"/>
          <w:lang w:eastAsia="en-GB"/>
        </w:rPr>
        <w:t xml:space="preserve"> </w:t>
      </w:r>
      <w:r>
        <w:t xml:space="preserve">Diagnostickými laboratórnymi nálezmi sú znížená hodnota pH krvi (&lt; 7,35), zvýšené plazmatické hladiny </w:t>
      </w:r>
      <w:proofErr w:type="spellStart"/>
      <w:r>
        <w:t>laktátu</w:t>
      </w:r>
      <w:proofErr w:type="spellEnd"/>
      <w:r>
        <w:t xml:space="preserve"> (&gt;5 mmol/l) a zvýšená aniónová medzera a pomer </w:t>
      </w:r>
      <w:proofErr w:type="spellStart"/>
      <w:r>
        <w:t>laktátu</w:t>
      </w:r>
      <w:proofErr w:type="spellEnd"/>
      <w:r>
        <w:t>/</w:t>
      </w:r>
      <w:proofErr w:type="spellStart"/>
      <w:r>
        <w:t>pyruvátu</w:t>
      </w:r>
      <w:proofErr w:type="spellEnd"/>
      <w:r>
        <w:t>.</w:t>
      </w:r>
    </w:p>
    <w:p w:rsidR="002B383B" w:rsidRPr="0037695D" w:rsidRDefault="002B383B" w:rsidP="002B383B">
      <w:pPr>
        <w:ind w:left="0" w:firstLine="0"/>
        <w:rPr>
          <w:u w:val="single"/>
        </w:rPr>
      </w:pPr>
    </w:p>
    <w:p w:rsidR="00E140F3" w:rsidRPr="00B158AA" w:rsidRDefault="00E140F3" w:rsidP="00E140F3">
      <w:pPr>
        <w:ind w:left="0" w:firstLine="0"/>
        <w:rPr>
          <w:iCs/>
          <w:u w:val="single"/>
        </w:rPr>
      </w:pPr>
      <w:proofErr w:type="spellStart"/>
      <w:r w:rsidRPr="00B158AA">
        <w:rPr>
          <w:iCs/>
          <w:u w:val="single"/>
        </w:rPr>
        <w:t>Renálne</w:t>
      </w:r>
      <w:proofErr w:type="spellEnd"/>
      <w:r w:rsidRPr="00B158AA">
        <w:rPr>
          <w:iCs/>
          <w:u w:val="single"/>
        </w:rPr>
        <w:t xml:space="preserve"> funkcie</w:t>
      </w:r>
    </w:p>
    <w:p w:rsidR="00E140F3" w:rsidRPr="0037695D" w:rsidRDefault="0037695D" w:rsidP="008F6E13">
      <w:pPr>
        <w:ind w:left="0" w:firstLine="0"/>
      </w:pPr>
      <w:proofErr w:type="spellStart"/>
      <w:r w:rsidRPr="0037695D">
        <w:rPr>
          <w:szCs w:val="22"/>
        </w:rPr>
        <w:t>Glomerulárna</w:t>
      </w:r>
      <w:proofErr w:type="spellEnd"/>
      <w:r w:rsidRPr="0037695D">
        <w:rPr>
          <w:szCs w:val="22"/>
        </w:rPr>
        <w:t xml:space="preserve"> filtrácia sa má zhodnotiť pred začatím liečby a potom pravidelne</w:t>
      </w:r>
      <w:r w:rsidR="00B16331">
        <w:rPr>
          <w:szCs w:val="22"/>
        </w:rPr>
        <w:t xml:space="preserve">, </w:t>
      </w:r>
      <w:r w:rsidRPr="0037695D">
        <w:rPr>
          <w:szCs w:val="22"/>
        </w:rPr>
        <w:t>pozri časť 4.2</w:t>
      </w:r>
      <w:r w:rsidR="00B16331">
        <w:t xml:space="preserve">. </w:t>
      </w: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je kontraindikovaný u pacientov s GFR&lt;30 ml/min </w:t>
      </w:r>
      <w:r>
        <w:rPr>
          <w:szCs w:val="22"/>
        </w:rPr>
        <w:t xml:space="preserve">a musí sa dočasne prestať podávať v prípade stavov, ktoré menia </w:t>
      </w:r>
      <w:proofErr w:type="spellStart"/>
      <w:r>
        <w:rPr>
          <w:szCs w:val="22"/>
        </w:rPr>
        <w:t>renálne</w:t>
      </w:r>
      <w:proofErr w:type="spellEnd"/>
      <w:r>
        <w:rPr>
          <w:szCs w:val="22"/>
        </w:rPr>
        <w:t xml:space="preserve"> funkcie</w:t>
      </w:r>
      <w:r w:rsidRPr="0037695D">
        <w:rPr>
          <w:szCs w:val="22"/>
        </w:rPr>
        <w:t xml:space="preserve">, </w:t>
      </w:r>
      <w:r>
        <w:rPr>
          <w:szCs w:val="22"/>
        </w:rPr>
        <w:t>pozri časť</w:t>
      </w:r>
      <w:r w:rsidRPr="0037695D">
        <w:rPr>
          <w:szCs w:val="22"/>
        </w:rPr>
        <w:t xml:space="preserve"> 4.3.</w:t>
      </w:r>
    </w:p>
    <w:p w:rsidR="00482326" w:rsidRDefault="00482326" w:rsidP="00D50FAB">
      <w:pPr>
        <w:pStyle w:val="Nadpis4"/>
        <w:keepNext w:val="0"/>
        <w:spacing w:line="240" w:lineRule="auto"/>
        <w:jc w:val="left"/>
        <w:rPr>
          <w:b w:val="0"/>
          <w:bCs/>
          <w:lang w:val="sk-SK"/>
        </w:rPr>
      </w:pPr>
    </w:p>
    <w:p w:rsidR="00E140F3" w:rsidRDefault="00482326" w:rsidP="00D50FAB">
      <w:pPr>
        <w:pStyle w:val="Nadpis4"/>
        <w:keepNext w:val="0"/>
        <w:spacing w:line="240" w:lineRule="auto"/>
        <w:jc w:val="left"/>
        <w:rPr>
          <w:b w:val="0"/>
          <w:bCs/>
          <w:lang w:val="sk-SK"/>
        </w:rPr>
      </w:pPr>
      <w:r w:rsidRPr="00482326">
        <w:rPr>
          <w:b w:val="0"/>
          <w:bCs/>
          <w:lang w:val="sk-SK"/>
        </w:rPr>
        <w:t>Zhoršená funkcia obličiek u</w:t>
      </w:r>
      <w:r>
        <w:rPr>
          <w:b w:val="0"/>
          <w:bCs/>
          <w:lang w:val="sk-SK"/>
        </w:rPr>
        <w:t> </w:t>
      </w:r>
      <w:r w:rsidRPr="00482326">
        <w:rPr>
          <w:b w:val="0"/>
          <w:bCs/>
          <w:lang w:val="sk-SK"/>
        </w:rPr>
        <w:t xml:space="preserve">starších </w:t>
      </w:r>
      <w:r>
        <w:rPr>
          <w:b w:val="0"/>
          <w:bCs/>
          <w:lang w:val="sk-SK"/>
        </w:rPr>
        <w:t>jedincov</w:t>
      </w:r>
      <w:r w:rsidRPr="00482326">
        <w:rPr>
          <w:b w:val="0"/>
          <w:bCs/>
          <w:lang w:val="sk-SK"/>
        </w:rPr>
        <w:t xml:space="preserve"> býva častá a asymptomatická. Mimoriadna opatrnosť je potrebná v</w:t>
      </w:r>
      <w:r>
        <w:rPr>
          <w:b w:val="0"/>
          <w:bCs/>
          <w:lang w:val="sk-SK"/>
        </w:rPr>
        <w:t> </w:t>
      </w:r>
      <w:r w:rsidRPr="00482326">
        <w:rPr>
          <w:b w:val="0"/>
          <w:bCs/>
          <w:lang w:val="sk-SK"/>
        </w:rPr>
        <w:t>situáciách, keď môže nastať zhoršenie funkcie obličiek, napr. na začiatku antihypertenzívnej alebo diuretickej liečby, alebo pri začatí liečby nesteroidným protizápalovým liekom (NSAID).</w:t>
      </w:r>
    </w:p>
    <w:p w:rsidR="00482326" w:rsidRPr="00B158AA" w:rsidRDefault="00482326" w:rsidP="00B158AA">
      <w:pPr>
        <w:rPr>
          <w:lang w:eastAsia="en-US"/>
        </w:rPr>
      </w:pPr>
    </w:p>
    <w:p w:rsidR="00B16331" w:rsidRPr="00B158AA" w:rsidRDefault="00E140F3" w:rsidP="00E140F3">
      <w:pPr>
        <w:ind w:left="0" w:firstLine="0"/>
        <w:rPr>
          <w:iCs/>
          <w:u w:val="single"/>
        </w:rPr>
      </w:pPr>
      <w:r w:rsidRPr="00B158AA">
        <w:rPr>
          <w:iCs/>
          <w:u w:val="single"/>
        </w:rPr>
        <w:t>Podávanie jódov</w:t>
      </w:r>
      <w:r w:rsidR="00B16331" w:rsidRPr="00B158AA">
        <w:rPr>
          <w:iCs/>
          <w:u w:val="single"/>
        </w:rPr>
        <w:t>ej</w:t>
      </w:r>
      <w:r w:rsidRPr="00B158AA">
        <w:rPr>
          <w:iCs/>
          <w:u w:val="single"/>
        </w:rPr>
        <w:t xml:space="preserve"> kontrastn</w:t>
      </w:r>
      <w:r w:rsidR="00B16331" w:rsidRPr="00B158AA">
        <w:rPr>
          <w:iCs/>
          <w:u w:val="single"/>
        </w:rPr>
        <w:t>ej</w:t>
      </w:r>
      <w:r w:rsidRPr="00B158AA">
        <w:rPr>
          <w:iCs/>
          <w:u w:val="single"/>
        </w:rPr>
        <w:t xml:space="preserve"> lát</w:t>
      </w:r>
      <w:r w:rsidR="00B16331" w:rsidRPr="00B158AA">
        <w:rPr>
          <w:iCs/>
          <w:u w:val="single"/>
        </w:rPr>
        <w:t>ky</w:t>
      </w:r>
    </w:p>
    <w:p w:rsidR="00B16331" w:rsidRDefault="00B16331" w:rsidP="00E140F3">
      <w:pPr>
        <w:pStyle w:val="SPCnormal"/>
        <w:rPr>
          <w:lang w:val="sk-SK"/>
        </w:rPr>
      </w:pPr>
      <w:proofErr w:type="spellStart"/>
      <w:r w:rsidRPr="005E5A93">
        <w:rPr>
          <w:lang w:val="sk-SK"/>
        </w:rPr>
        <w:t>Intravaskulárne</w:t>
      </w:r>
      <w:proofErr w:type="spellEnd"/>
      <w:r w:rsidRPr="005E5A93">
        <w:rPr>
          <w:lang w:val="sk-SK"/>
        </w:rPr>
        <w:t xml:space="preserve"> podávanie jódových kontrastných látok môže viesť </w:t>
      </w:r>
      <w:r w:rsidR="00482326" w:rsidRPr="005E5A93">
        <w:rPr>
          <w:lang w:val="sk-SK"/>
        </w:rPr>
        <w:t>k</w:t>
      </w:r>
      <w:r w:rsidR="00482326">
        <w:rPr>
          <w:lang w:val="sk-SK"/>
        </w:rPr>
        <w:t> </w:t>
      </w:r>
      <w:proofErr w:type="spellStart"/>
      <w:r w:rsidRPr="005E5A93">
        <w:rPr>
          <w:lang w:val="sk-SK"/>
        </w:rPr>
        <w:t>nefropatii</w:t>
      </w:r>
      <w:proofErr w:type="spellEnd"/>
      <w:r w:rsidRPr="005E5A93">
        <w:rPr>
          <w:lang w:val="sk-SK"/>
        </w:rPr>
        <w:t xml:space="preserve"> vyvolanej kontrastnou látkou, čo spôsobuje akumuláciu </w:t>
      </w:r>
      <w:proofErr w:type="spellStart"/>
      <w:r w:rsidRPr="005E5A93">
        <w:rPr>
          <w:lang w:val="sk-SK"/>
        </w:rPr>
        <w:t>metformínu</w:t>
      </w:r>
      <w:proofErr w:type="spellEnd"/>
      <w:r w:rsidRPr="005E5A93">
        <w:rPr>
          <w:lang w:val="sk-SK"/>
        </w:rPr>
        <w:t xml:space="preserve"> a zvýšené riziko </w:t>
      </w:r>
      <w:proofErr w:type="spellStart"/>
      <w:r w:rsidRPr="005E5A93">
        <w:rPr>
          <w:lang w:val="sk-SK"/>
        </w:rPr>
        <w:t>laktátovej</w:t>
      </w:r>
      <w:proofErr w:type="spellEnd"/>
      <w:r w:rsidRPr="005E5A93">
        <w:rPr>
          <w:lang w:val="sk-SK"/>
        </w:rPr>
        <w:t xml:space="preserve"> </w:t>
      </w:r>
      <w:proofErr w:type="spellStart"/>
      <w:r w:rsidRPr="005E5A93">
        <w:rPr>
          <w:lang w:val="sk-SK"/>
        </w:rPr>
        <w:t>acidózy</w:t>
      </w:r>
      <w:proofErr w:type="spellEnd"/>
      <w:r w:rsidRPr="005E5A93">
        <w:rPr>
          <w:lang w:val="sk-SK"/>
        </w:rPr>
        <w:t xml:space="preserve">. Pred alebo </w:t>
      </w:r>
      <w:r w:rsidR="00482326" w:rsidRPr="005E5A93">
        <w:rPr>
          <w:lang w:val="sk-SK"/>
        </w:rPr>
        <w:t>v</w:t>
      </w:r>
      <w:r w:rsidR="00482326">
        <w:rPr>
          <w:lang w:val="sk-SK"/>
        </w:rPr>
        <w:t> </w:t>
      </w:r>
      <w:r w:rsidRPr="005E5A93">
        <w:rPr>
          <w:lang w:val="sk-SK"/>
        </w:rPr>
        <w:t xml:space="preserve">čase postupu zobrazovania je potrebné prerušiť podávanie </w:t>
      </w:r>
      <w:proofErr w:type="spellStart"/>
      <w:r w:rsidRPr="005E5A93">
        <w:rPr>
          <w:lang w:val="sk-SK"/>
        </w:rPr>
        <w:t>metformínu</w:t>
      </w:r>
      <w:proofErr w:type="spellEnd"/>
      <w:r w:rsidRPr="005E5A93">
        <w:rPr>
          <w:lang w:val="sk-SK"/>
        </w:rPr>
        <w:t xml:space="preserve"> a</w:t>
      </w:r>
      <w:r w:rsidR="00482326">
        <w:rPr>
          <w:lang w:val="sk-SK"/>
        </w:rPr>
        <w:t> </w:t>
      </w:r>
      <w:r w:rsidR="00482326" w:rsidRPr="005E5A93">
        <w:rPr>
          <w:lang w:val="sk-SK"/>
        </w:rPr>
        <w:t>v</w:t>
      </w:r>
      <w:r w:rsidR="00482326">
        <w:rPr>
          <w:lang w:val="sk-SK"/>
        </w:rPr>
        <w:t> </w:t>
      </w:r>
      <w:r w:rsidRPr="005E5A93">
        <w:rPr>
          <w:lang w:val="sk-SK"/>
        </w:rPr>
        <w:t>podávaní pokračujte nie skôr ako po uplynutí minimálne 48 hodín, za predpokladu, že funkcia obličiek bola opätovne posúdená a považovaná za stabilnú, pozrite časti 4.2 a 4.5.</w:t>
      </w:r>
    </w:p>
    <w:p w:rsidR="00B16331" w:rsidRDefault="00B16331" w:rsidP="00E140F3">
      <w:pPr>
        <w:pStyle w:val="SPCnormal"/>
        <w:rPr>
          <w:lang w:val="sk-SK"/>
        </w:rPr>
      </w:pPr>
    </w:p>
    <w:p w:rsidR="00E140F3" w:rsidRPr="00B158AA" w:rsidRDefault="00E140F3" w:rsidP="00E140F3">
      <w:pPr>
        <w:pStyle w:val="SPCnormal"/>
        <w:rPr>
          <w:iCs/>
          <w:u w:val="single"/>
          <w:lang w:val="sk-SK"/>
        </w:rPr>
      </w:pPr>
      <w:r w:rsidRPr="00B158AA">
        <w:rPr>
          <w:iCs/>
          <w:u w:val="single"/>
          <w:lang w:val="sk-SK"/>
        </w:rPr>
        <w:t>Chirurgick</w:t>
      </w:r>
      <w:r w:rsidR="00B16331" w:rsidRPr="00B158AA">
        <w:rPr>
          <w:iCs/>
          <w:u w:val="single"/>
          <w:lang w:val="sk-SK"/>
        </w:rPr>
        <w:t>ý</w:t>
      </w:r>
      <w:r w:rsidRPr="00B158AA">
        <w:rPr>
          <w:iCs/>
          <w:u w:val="single"/>
          <w:lang w:val="sk-SK"/>
        </w:rPr>
        <w:t xml:space="preserve"> </w:t>
      </w:r>
      <w:r w:rsidR="009529BF" w:rsidRPr="00B158AA">
        <w:rPr>
          <w:iCs/>
          <w:u w:val="single"/>
          <w:lang w:val="sk-SK"/>
        </w:rPr>
        <w:t>zákrok</w:t>
      </w:r>
    </w:p>
    <w:p w:rsidR="004A05F8" w:rsidRDefault="00E140F3" w:rsidP="004A05F8">
      <w:pPr>
        <w:pStyle w:val="SPCnormal"/>
        <w:rPr>
          <w:lang w:val="sk-SK"/>
        </w:rPr>
      </w:pPr>
      <w:proofErr w:type="spellStart"/>
      <w:r w:rsidRPr="0037695D">
        <w:rPr>
          <w:lang w:val="sk-SK" w:eastAsia="en-US"/>
        </w:rPr>
        <w:t>Metformín</w:t>
      </w:r>
      <w:proofErr w:type="spellEnd"/>
      <w:r w:rsidRPr="0037695D">
        <w:rPr>
          <w:lang w:val="sk-SK" w:eastAsia="en-US"/>
        </w:rPr>
        <w:t xml:space="preserve"> sa má vysadiť </w:t>
      </w:r>
      <w:r w:rsidR="00482326">
        <w:rPr>
          <w:lang w:val="sk-SK" w:eastAsia="en-US"/>
        </w:rPr>
        <w:t>v </w:t>
      </w:r>
      <w:r w:rsidR="0037695D">
        <w:rPr>
          <w:lang w:val="sk-SK" w:eastAsia="en-US"/>
        </w:rPr>
        <w:t>čase</w:t>
      </w:r>
      <w:r w:rsidRPr="0037695D">
        <w:rPr>
          <w:lang w:val="sk-SK" w:eastAsia="en-US"/>
        </w:rPr>
        <w:t xml:space="preserve"> </w:t>
      </w:r>
      <w:r w:rsidR="0037695D" w:rsidRPr="0037695D">
        <w:rPr>
          <w:lang w:val="sk-SK" w:eastAsia="en-US"/>
        </w:rPr>
        <w:t>chirurgick</w:t>
      </w:r>
      <w:r w:rsidR="0037695D">
        <w:rPr>
          <w:lang w:val="sk-SK" w:eastAsia="en-US"/>
        </w:rPr>
        <w:t>ého</w:t>
      </w:r>
      <w:r w:rsidR="0037695D" w:rsidRPr="0037695D">
        <w:rPr>
          <w:lang w:val="sk-SK" w:eastAsia="en-US"/>
        </w:rPr>
        <w:t xml:space="preserve"> zákrok</w:t>
      </w:r>
      <w:r w:rsidR="0037695D">
        <w:rPr>
          <w:lang w:val="sk-SK" w:eastAsia="en-US"/>
        </w:rPr>
        <w:t>u</w:t>
      </w:r>
      <w:r w:rsidR="0037695D" w:rsidRPr="0037695D">
        <w:rPr>
          <w:lang w:val="sk-SK" w:eastAsia="en-US"/>
        </w:rPr>
        <w:t xml:space="preserve"> </w:t>
      </w:r>
      <w:r w:rsidR="00482326">
        <w:rPr>
          <w:lang w:val="sk-SK" w:eastAsia="en-US"/>
        </w:rPr>
        <w:t>s </w:t>
      </w:r>
      <w:r w:rsidRPr="0037695D">
        <w:rPr>
          <w:lang w:val="sk-SK" w:eastAsia="en-US"/>
        </w:rPr>
        <w:t>celkov</w:t>
      </w:r>
      <w:r w:rsidR="004A05F8">
        <w:rPr>
          <w:lang w:val="sk-SK" w:eastAsia="en-US"/>
        </w:rPr>
        <w:t>ou</w:t>
      </w:r>
      <w:r w:rsidRPr="0037695D">
        <w:rPr>
          <w:lang w:val="sk-SK" w:eastAsia="en-US"/>
        </w:rPr>
        <w:t xml:space="preserve">, </w:t>
      </w:r>
      <w:proofErr w:type="spellStart"/>
      <w:r w:rsidRPr="0037695D">
        <w:rPr>
          <w:lang w:val="sk-SK" w:eastAsia="en-US"/>
        </w:rPr>
        <w:t>spináln</w:t>
      </w:r>
      <w:r w:rsidR="004A05F8">
        <w:rPr>
          <w:lang w:val="sk-SK" w:eastAsia="en-US"/>
        </w:rPr>
        <w:t>ou</w:t>
      </w:r>
      <w:proofErr w:type="spellEnd"/>
      <w:r w:rsidRPr="0037695D">
        <w:rPr>
          <w:lang w:val="sk-SK" w:eastAsia="en-US"/>
        </w:rPr>
        <w:t xml:space="preserve"> alebo </w:t>
      </w:r>
      <w:proofErr w:type="spellStart"/>
      <w:r w:rsidRPr="0037695D">
        <w:rPr>
          <w:lang w:val="sk-SK" w:eastAsia="en-US"/>
        </w:rPr>
        <w:t>epiduráln</w:t>
      </w:r>
      <w:r w:rsidR="004A05F8">
        <w:rPr>
          <w:lang w:val="sk-SK" w:eastAsia="en-US"/>
        </w:rPr>
        <w:t>ou</w:t>
      </w:r>
      <w:proofErr w:type="spellEnd"/>
      <w:r w:rsidRPr="0037695D">
        <w:rPr>
          <w:lang w:val="sk-SK" w:eastAsia="en-US"/>
        </w:rPr>
        <w:t xml:space="preserve"> </w:t>
      </w:r>
      <w:r w:rsidRPr="0037695D">
        <w:rPr>
          <w:lang w:val="sk-SK"/>
        </w:rPr>
        <w:t>anestéz</w:t>
      </w:r>
      <w:r w:rsidR="004A05F8">
        <w:rPr>
          <w:lang w:val="sk-SK"/>
        </w:rPr>
        <w:t>iou</w:t>
      </w:r>
      <w:r w:rsidRPr="0037695D">
        <w:rPr>
          <w:lang w:val="sk-SK"/>
        </w:rPr>
        <w:t xml:space="preserve">. </w:t>
      </w:r>
      <w:r w:rsidR="004A05F8" w:rsidRPr="005E5A93">
        <w:rPr>
          <w:lang w:val="sk-SK"/>
        </w:rPr>
        <w:t xml:space="preserve">Liečba sa nesmie opätovne nasadiť skôr ako </w:t>
      </w:r>
      <w:r w:rsidR="00482326" w:rsidRPr="005E5A93">
        <w:rPr>
          <w:lang w:val="sk-SK"/>
        </w:rPr>
        <w:t>48</w:t>
      </w:r>
      <w:r w:rsidR="00482326">
        <w:rPr>
          <w:lang w:val="sk-SK"/>
        </w:rPr>
        <w:t> </w:t>
      </w:r>
      <w:r w:rsidR="004A05F8" w:rsidRPr="005E5A93">
        <w:rPr>
          <w:lang w:val="sk-SK"/>
        </w:rPr>
        <w:t>hodín po chirurgickom zákroku alebo po obnovení pe</w:t>
      </w:r>
      <w:r w:rsidR="008F6E13" w:rsidRPr="005E5A93">
        <w:rPr>
          <w:lang w:val="sk-SK"/>
        </w:rPr>
        <w:t>rorálnej výživy a za predpokladu</w:t>
      </w:r>
      <w:r w:rsidR="004A05F8" w:rsidRPr="005E5A93">
        <w:rPr>
          <w:lang w:val="sk-SK"/>
        </w:rPr>
        <w:t xml:space="preserve">, že došlo </w:t>
      </w:r>
      <w:r w:rsidR="00482326" w:rsidRPr="005E5A93">
        <w:rPr>
          <w:lang w:val="sk-SK"/>
        </w:rPr>
        <w:t>k</w:t>
      </w:r>
      <w:r w:rsidR="00482326">
        <w:rPr>
          <w:lang w:val="sk-SK"/>
        </w:rPr>
        <w:t> </w:t>
      </w:r>
      <w:r w:rsidR="004A05F8" w:rsidRPr="005E5A93">
        <w:rPr>
          <w:lang w:val="sk-SK"/>
        </w:rPr>
        <w:t>opätovnému vyhodnoteniu funkcie obličiek a pri zistení, že je stabilná.</w:t>
      </w:r>
    </w:p>
    <w:p w:rsidR="004A05F8" w:rsidRDefault="004A05F8" w:rsidP="004A05F8">
      <w:pPr>
        <w:pStyle w:val="SPCnormal"/>
        <w:rPr>
          <w:lang w:val="sk-SK"/>
        </w:rPr>
      </w:pPr>
    </w:p>
    <w:p w:rsidR="00E140F3" w:rsidRPr="00B158AA" w:rsidRDefault="00E140F3" w:rsidP="004A05F8">
      <w:pPr>
        <w:pStyle w:val="SPCnormal"/>
        <w:rPr>
          <w:iCs/>
          <w:u w:val="single"/>
          <w:lang w:val="sk-SK"/>
        </w:rPr>
      </w:pPr>
      <w:r w:rsidRPr="00B158AA">
        <w:rPr>
          <w:iCs/>
          <w:u w:val="single"/>
          <w:lang w:val="sk-SK"/>
        </w:rPr>
        <w:t>Ďalšie upozornenia</w:t>
      </w:r>
    </w:p>
    <w:p w:rsidR="00E140F3" w:rsidRPr="0037695D" w:rsidRDefault="00E140F3" w:rsidP="00E140F3">
      <w:pPr>
        <w:ind w:left="0" w:firstLine="0"/>
      </w:pPr>
      <w:r w:rsidRPr="0037695D">
        <w:t xml:space="preserve">Všetci pacienti majú dodržiavať diétu </w:t>
      </w:r>
      <w:r w:rsidR="00482326" w:rsidRPr="0037695D">
        <w:t>s</w:t>
      </w:r>
      <w:r w:rsidR="00482326">
        <w:t> </w:t>
      </w:r>
      <w:r w:rsidRPr="0037695D">
        <w:t xml:space="preserve">pravidelne rozdeleným denným príjmom cukrov. </w:t>
      </w:r>
      <w:r w:rsidR="008F6E13">
        <w:t>P</w:t>
      </w:r>
      <w:r w:rsidRPr="0037695D">
        <w:t>acienti</w:t>
      </w:r>
      <w:r w:rsidR="008F6E13">
        <w:t xml:space="preserve"> s</w:t>
      </w:r>
      <w:r w:rsidR="00482326">
        <w:t> </w:t>
      </w:r>
      <w:r w:rsidR="008F6E13">
        <w:t>nadváhou</w:t>
      </w:r>
      <w:r w:rsidRPr="0037695D">
        <w:t xml:space="preserve"> majú pokračovať </w:t>
      </w:r>
      <w:r w:rsidR="00482326" w:rsidRPr="0037695D">
        <w:t>v</w:t>
      </w:r>
      <w:r w:rsidR="00482326">
        <w:t> </w:t>
      </w:r>
      <w:r w:rsidRPr="0037695D">
        <w:t>redukčnej diéte.</w:t>
      </w:r>
    </w:p>
    <w:p w:rsidR="00995D3C" w:rsidRPr="0037695D" w:rsidRDefault="00995D3C" w:rsidP="00E140F3">
      <w:pPr>
        <w:ind w:left="0" w:firstLine="0"/>
      </w:pPr>
    </w:p>
    <w:p w:rsidR="00E140F3" w:rsidRPr="0037695D" w:rsidRDefault="00E140F3" w:rsidP="00E140F3">
      <w:pPr>
        <w:ind w:left="0" w:firstLine="0"/>
      </w:pPr>
      <w:r w:rsidRPr="0037695D">
        <w:t xml:space="preserve">Pravidelne sa majú vykonávať laboratórne </w:t>
      </w:r>
      <w:r w:rsidR="008F6E13">
        <w:t>vyšetrenia</w:t>
      </w:r>
      <w:r w:rsidRPr="0037695D">
        <w:t xml:space="preserve"> </w:t>
      </w:r>
      <w:r w:rsidR="00995D3C" w:rsidRPr="0037695D">
        <w:t>n</w:t>
      </w:r>
      <w:r w:rsidRPr="0037695D">
        <w:t>a monitorovanie diabetu.</w:t>
      </w:r>
    </w:p>
    <w:p w:rsidR="00995D3C" w:rsidRPr="0037695D" w:rsidRDefault="00995D3C" w:rsidP="00E140F3">
      <w:pPr>
        <w:ind w:left="0" w:firstLine="0"/>
      </w:pPr>
    </w:p>
    <w:p w:rsidR="00E140F3" w:rsidRDefault="00E140F3" w:rsidP="00E140F3">
      <w:pPr>
        <w:ind w:left="0" w:firstLine="0"/>
      </w:pPr>
      <w:proofErr w:type="spellStart"/>
      <w:r w:rsidRPr="0037695D">
        <w:t>Metformín</w:t>
      </w:r>
      <w:proofErr w:type="spellEnd"/>
      <w:r w:rsidRPr="0037695D">
        <w:t xml:space="preserve"> samotný nevyvoláva </w:t>
      </w:r>
      <w:proofErr w:type="spellStart"/>
      <w:r w:rsidRPr="0037695D">
        <w:t>hypoglykémiu</w:t>
      </w:r>
      <w:proofErr w:type="spellEnd"/>
      <w:r w:rsidRPr="0037695D">
        <w:t>, opatrnosť</w:t>
      </w:r>
      <w:r w:rsidR="00CC04BA" w:rsidRPr="0037695D">
        <w:t xml:space="preserve"> je </w:t>
      </w:r>
      <w:r w:rsidR="005E711A" w:rsidRPr="0037695D">
        <w:t xml:space="preserve">však </w:t>
      </w:r>
      <w:r w:rsidR="00CC04BA" w:rsidRPr="0037695D">
        <w:t>potrebná</w:t>
      </w:r>
      <w:r w:rsidRPr="0037695D">
        <w:t xml:space="preserve">, ak </w:t>
      </w:r>
      <w:r w:rsidR="00995D3C" w:rsidRPr="0037695D">
        <w:t xml:space="preserve">sa </w:t>
      </w:r>
      <w:r w:rsidRPr="0037695D">
        <w:t>podáva</w:t>
      </w:r>
      <w:r w:rsidR="00995D3C" w:rsidRPr="0037695D">
        <w:t xml:space="preserve"> </w:t>
      </w:r>
      <w:r w:rsidRPr="0037695D">
        <w:t>spolu s</w:t>
      </w:r>
      <w:r w:rsidR="008B2D76" w:rsidRPr="0037695D">
        <w:t> </w:t>
      </w:r>
      <w:r w:rsidRPr="0037695D">
        <w:t xml:space="preserve">inzulínom alebo s inými perorálnymi </w:t>
      </w:r>
      <w:proofErr w:type="spellStart"/>
      <w:r w:rsidRPr="0037695D">
        <w:t>antidiabetikami</w:t>
      </w:r>
      <w:proofErr w:type="spellEnd"/>
      <w:r w:rsidRPr="0037695D">
        <w:t xml:space="preserve"> (napr. deriváty </w:t>
      </w:r>
      <w:proofErr w:type="spellStart"/>
      <w:r w:rsidRPr="0037695D">
        <w:t>sulfonylmočoviny</w:t>
      </w:r>
      <w:proofErr w:type="spellEnd"/>
      <w:r w:rsidRPr="0037695D">
        <w:t xml:space="preserve"> alebo </w:t>
      </w:r>
      <w:proofErr w:type="spellStart"/>
      <w:r w:rsidRPr="0037695D">
        <w:t>meglitinidy</w:t>
      </w:r>
      <w:proofErr w:type="spellEnd"/>
      <w:r w:rsidRPr="0037695D">
        <w:t>).</w:t>
      </w:r>
    </w:p>
    <w:p w:rsidR="004A05F8" w:rsidRPr="0037695D" w:rsidRDefault="004A05F8" w:rsidP="00E140F3">
      <w:pPr>
        <w:ind w:left="0" w:firstLine="0"/>
      </w:pPr>
    </w:p>
    <w:p w:rsidR="00E140F3" w:rsidRPr="0037695D" w:rsidRDefault="00482326" w:rsidP="00E140F3">
      <w:pPr>
        <w:ind w:left="0" w:firstLine="0"/>
      </w:pPr>
      <w:r w:rsidRPr="0037695D">
        <w:t>V</w:t>
      </w:r>
      <w:r>
        <w:t> </w:t>
      </w:r>
      <w:r w:rsidR="00E140F3" w:rsidRPr="0037695D">
        <w:t xml:space="preserve">stolici môžu byť prítomné </w:t>
      </w:r>
      <w:r w:rsidR="009529BF" w:rsidRPr="0037695D">
        <w:t>obaly</w:t>
      </w:r>
      <w:r w:rsidR="00E140F3" w:rsidRPr="0037695D">
        <w:t xml:space="preserve"> tabliet. </w:t>
      </w:r>
      <w:r w:rsidR="008F6E13">
        <w:t>Pacienti majú byť upozornení</w:t>
      </w:r>
      <w:r w:rsidR="00E140F3" w:rsidRPr="0037695D">
        <w:t>, že je to normálne.</w:t>
      </w:r>
    </w:p>
    <w:p w:rsidR="005F38CC" w:rsidRPr="0037695D" w:rsidRDefault="005F38CC" w:rsidP="00E140F3">
      <w:pPr>
        <w:ind w:left="0" w:firstLine="0"/>
        <w:rPr>
          <w:u w:val="single"/>
        </w:rPr>
      </w:pPr>
    </w:p>
    <w:p w:rsidR="00780926" w:rsidRPr="0037695D" w:rsidRDefault="00780926" w:rsidP="00847919">
      <w:pPr>
        <w:ind w:left="0" w:firstLine="0"/>
        <w:rPr>
          <w:b/>
          <w:szCs w:val="22"/>
        </w:rPr>
      </w:pPr>
      <w:r w:rsidRPr="0037695D">
        <w:rPr>
          <w:b/>
          <w:szCs w:val="22"/>
        </w:rPr>
        <w:t>4.5</w:t>
      </w:r>
      <w:r w:rsidRPr="0037695D">
        <w:rPr>
          <w:b/>
          <w:szCs w:val="22"/>
        </w:rPr>
        <w:tab/>
        <w:t>Liekové a iné interakcie</w:t>
      </w:r>
    </w:p>
    <w:p w:rsidR="00780926" w:rsidRPr="0037695D" w:rsidRDefault="00780926" w:rsidP="00847919">
      <w:pPr>
        <w:ind w:left="0" w:firstLine="0"/>
        <w:rPr>
          <w:szCs w:val="22"/>
        </w:rPr>
      </w:pPr>
    </w:p>
    <w:p w:rsidR="00995D3C" w:rsidRPr="0037695D" w:rsidRDefault="00995D3C" w:rsidP="00995D3C">
      <w:pPr>
        <w:pStyle w:val="Nadpis5"/>
        <w:spacing w:line="240" w:lineRule="auto"/>
        <w:jc w:val="left"/>
        <w:rPr>
          <w:lang w:val="sk-SK"/>
        </w:rPr>
      </w:pPr>
      <w:r w:rsidRPr="0037695D">
        <w:rPr>
          <w:u w:val="single"/>
          <w:lang w:val="sk-SK"/>
        </w:rPr>
        <w:t>Súbežne sa neodporúča užívať</w:t>
      </w:r>
    </w:p>
    <w:p w:rsidR="00995D3C" w:rsidRPr="0037695D" w:rsidRDefault="00995D3C" w:rsidP="00995D3C">
      <w:pPr>
        <w:ind w:left="0" w:firstLine="0"/>
      </w:pPr>
    </w:p>
    <w:p w:rsidR="00995D3C" w:rsidRPr="00B158AA" w:rsidRDefault="00995D3C" w:rsidP="00995D3C">
      <w:pPr>
        <w:ind w:left="0" w:firstLine="0"/>
        <w:rPr>
          <w:i/>
          <w:u w:val="single"/>
        </w:rPr>
      </w:pPr>
      <w:r w:rsidRPr="00B158AA">
        <w:rPr>
          <w:i/>
          <w:u w:val="single"/>
        </w:rPr>
        <w:t>Alkohol</w:t>
      </w:r>
    </w:p>
    <w:p w:rsidR="005D199A" w:rsidRPr="006661FE" w:rsidRDefault="005D199A" w:rsidP="005D199A">
      <w:pPr>
        <w:ind w:left="0" w:firstLine="0"/>
        <w:rPr>
          <w:szCs w:val="22"/>
        </w:rPr>
      </w:pPr>
      <w:r>
        <w:rPr>
          <w:szCs w:val="22"/>
        </w:rPr>
        <w:t xml:space="preserve">Intoxikácia alkoholom je spojená so zvýšeným rizikom </w:t>
      </w:r>
      <w:proofErr w:type="spellStart"/>
      <w:r>
        <w:rPr>
          <w:szCs w:val="22"/>
        </w:rPr>
        <w:t>laktátovej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acidózy</w:t>
      </w:r>
      <w:proofErr w:type="spellEnd"/>
      <w:r>
        <w:rPr>
          <w:szCs w:val="22"/>
        </w:rPr>
        <w:t xml:space="preserve">, najmä v prípadoch hladovania, </w:t>
      </w:r>
      <w:r w:rsidR="004A05F8">
        <w:rPr>
          <w:szCs w:val="22"/>
        </w:rPr>
        <w:t>nedostatočnej výživy</w:t>
      </w:r>
      <w:r>
        <w:rPr>
          <w:szCs w:val="22"/>
        </w:rPr>
        <w:t xml:space="preserve"> alebo </w:t>
      </w:r>
      <w:r w:rsidR="004A05F8">
        <w:rPr>
          <w:szCs w:val="22"/>
        </w:rPr>
        <w:t>poruchy funkcie pečene</w:t>
      </w:r>
      <w:r>
        <w:rPr>
          <w:szCs w:val="22"/>
        </w:rPr>
        <w:t>.</w:t>
      </w:r>
    </w:p>
    <w:p w:rsidR="00995D3C" w:rsidRPr="0037695D" w:rsidRDefault="00995D3C" w:rsidP="00995D3C">
      <w:pPr>
        <w:ind w:left="0" w:firstLine="0"/>
      </w:pPr>
    </w:p>
    <w:p w:rsidR="00995D3C" w:rsidRPr="0037695D" w:rsidRDefault="00426EE2" w:rsidP="00995D3C">
      <w:pPr>
        <w:ind w:left="0" w:firstLine="0"/>
      </w:pPr>
      <w:r w:rsidRPr="0037695D">
        <w:rPr>
          <w:szCs w:val="22"/>
        </w:rPr>
        <w:t xml:space="preserve">Je potrebné vyhnúť </w:t>
      </w:r>
      <w:r w:rsidR="00995D3C" w:rsidRPr="0037695D">
        <w:t>sa konzumácii alkoholických nápojov a liekov s obsahom alkoholu.</w:t>
      </w:r>
    </w:p>
    <w:p w:rsidR="00995D3C" w:rsidRPr="0037695D" w:rsidRDefault="00995D3C" w:rsidP="00995D3C">
      <w:pPr>
        <w:ind w:left="0" w:firstLine="0"/>
        <w:rPr>
          <w:i/>
        </w:rPr>
      </w:pPr>
    </w:p>
    <w:p w:rsidR="00995D3C" w:rsidRPr="00B158AA" w:rsidRDefault="00995D3C" w:rsidP="00995D3C">
      <w:pPr>
        <w:ind w:left="0" w:firstLine="0"/>
        <w:rPr>
          <w:i/>
          <w:u w:val="single"/>
        </w:rPr>
      </w:pPr>
      <w:r w:rsidRPr="00B158AA">
        <w:rPr>
          <w:i/>
          <w:u w:val="single"/>
        </w:rPr>
        <w:t>Jódové kontrastné látky</w:t>
      </w:r>
    </w:p>
    <w:p w:rsidR="009F5C9F" w:rsidRPr="005E5A93" w:rsidRDefault="00E8641D" w:rsidP="009F5C9F">
      <w:pPr>
        <w:pStyle w:val="SPCnormal"/>
        <w:rPr>
          <w:lang w:val="sk-SK"/>
        </w:rPr>
      </w:pPr>
      <w:r w:rsidRPr="0037695D">
        <w:rPr>
          <w:lang w:val="sk-SK"/>
        </w:rPr>
        <w:t xml:space="preserve">Pred </w:t>
      </w:r>
      <w:r w:rsidR="004A05F8">
        <w:rPr>
          <w:lang w:val="sk-SK"/>
        </w:rPr>
        <w:t xml:space="preserve">zobrazovacím </w:t>
      </w:r>
      <w:r w:rsidRPr="0037695D">
        <w:rPr>
          <w:lang w:val="sk-SK"/>
        </w:rPr>
        <w:t xml:space="preserve">vyšetrením alebo </w:t>
      </w:r>
      <w:r w:rsidR="00D5332B">
        <w:rPr>
          <w:lang w:val="sk-SK"/>
        </w:rPr>
        <w:t>v </w:t>
      </w:r>
      <w:r w:rsidRPr="0037695D">
        <w:rPr>
          <w:lang w:val="sk-SK"/>
        </w:rPr>
        <w:t>čas</w:t>
      </w:r>
      <w:r w:rsidR="004A05F8">
        <w:rPr>
          <w:lang w:val="sk-SK"/>
        </w:rPr>
        <w:t>e</w:t>
      </w:r>
      <w:r w:rsidRPr="0037695D">
        <w:rPr>
          <w:lang w:val="sk-SK"/>
        </w:rPr>
        <w:t xml:space="preserve"> </w:t>
      </w:r>
      <w:r>
        <w:rPr>
          <w:lang w:val="sk-SK"/>
        </w:rPr>
        <w:t xml:space="preserve">zobrazovacieho </w:t>
      </w:r>
      <w:r w:rsidRPr="0037695D">
        <w:rPr>
          <w:lang w:val="sk-SK"/>
        </w:rPr>
        <w:t xml:space="preserve">vyšetrenia sa </w:t>
      </w:r>
      <w:proofErr w:type="spellStart"/>
      <w:r w:rsidR="009F5C9F">
        <w:rPr>
          <w:lang w:val="sk-SK"/>
        </w:rPr>
        <w:t>metformín</w:t>
      </w:r>
      <w:proofErr w:type="spellEnd"/>
      <w:r w:rsidR="009F5C9F">
        <w:rPr>
          <w:lang w:val="sk-SK"/>
        </w:rPr>
        <w:t xml:space="preserve"> </w:t>
      </w:r>
      <w:r w:rsidR="002244BA">
        <w:rPr>
          <w:lang w:val="sk-SK"/>
        </w:rPr>
        <w:t>musí</w:t>
      </w:r>
      <w:r w:rsidR="009F5C9F">
        <w:rPr>
          <w:lang w:val="sk-SK"/>
        </w:rPr>
        <w:t xml:space="preserve"> vysadiť</w:t>
      </w:r>
      <w:r w:rsidRPr="0037695D">
        <w:rPr>
          <w:lang w:val="sk-SK"/>
        </w:rPr>
        <w:t xml:space="preserve"> </w:t>
      </w:r>
      <w:r w:rsidR="009F5C9F">
        <w:rPr>
          <w:lang w:val="sk-SK"/>
        </w:rPr>
        <w:t xml:space="preserve">a </w:t>
      </w:r>
      <w:r w:rsidR="009F5C9F" w:rsidRPr="005E5A93">
        <w:rPr>
          <w:lang w:val="sk-SK"/>
        </w:rPr>
        <w:t xml:space="preserve">nesmie sa opätovne nasadiť, kým neuplynie minimálne </w:t>
      </w:r>
      <w:r w:rsidR="00D5332B" w:rsidRPr="005E5A93">
        <w:rPr>
          <w:lang w:val="sk-SK"/>
        </w:rPr>
        <w:t>48</w:t>
      </w:r>
      <w:r w:rsidR="00D5332B">
        <w:rPr>
          <w:lang w:val="sk-SK"/>
        </w:rPr>
        <w:t> </w:t>
      </w:r>
      <w:r w:rsidR="009F5C9F" w:rsidRPr="005E5A93">
        <w:rPr>
          <w:lang w:val="sk-SK"/>
        </w:rPr>
        <w:t xml:space="preserve">hodín potom, za predpokladu, že došlo </w:t>
      </w:r>
      <w:r w:rsidR="00482326" w:rsidRPr="005E5A93">
        <w:rPr>
          <w:lang w:val="sk-SK"/>
        </w:rPr>
        <w:t>k</w:t>
      </w:r>
      <w:r w:rsidR="00482326">
        <w:rPr>
          <w:lang w:val="sk-SK"/>
        </w:rPr>
        <w:t> </w:t>
      </w:r>
      <w:r w:rsidR="009F5C9F" w:rsidRPr="005E5A93">
        <w:rPr>
          <w:lang w:val="sk-SK"/>
        </w:rPr>
        <w:t>opätovnému vyhodnoteniu funkcie obličiek a zistilo sa, že je stabilná, pozri časti 4.2 a 4.4.</w:t>
      </w:r>
    </w:p>
    <w:p w:rsidR="009F5C9F" w:rsidRPr="005E5A93" w:rsidRDefault="009F5C9F" w:rsidP="009F5C9F">
      <w:pPr>
        <w:pStyle w:val="SPCnormal"/>
        <w:rPr>
          <w:lang w:val="sk-SK"/>
        </w:rPr>
      </w:pPr>
    </w:p>
    <w:p w:rsidR="00995D3C" w:rsidRPr="00B158AA" w:rsidRDefault="00995D3C" w:rsidP="009F5C9F">
      <w:pPr>
        <w:pStyle w:val="SPCnormal"/>
        <w:rPr>
          <w:iCs/>
          <w:u w:val="single"/>
          <w:lang w:val="sk-SK"/>
        </w:rPr>
      </w:pPr>
      <w:r w:rsidRPr="00B158AA">
        <w:rPr>
          <w:iCs/>
          <w:u w:val="single"/>
          <w:lang w:val="sk-SK"/>
        </w:rPr>
        <w:t>Kombináci</w:t>
      </w:r>
      <w:r w:rsidR="009F5C9F" w:rsidRPr="00B158AA">
        <w:rPr>
          <w:iCs/>
          <w:u w:val="single"/>
          <w:lang w:val="sk-SK"/>
        </w:rPr>
        <w:t>a</w:t>
      </w:r>
      <w:r w:rsidR="00D772EB" w:rsidRPr="00B158AA">
        <w:rPr>
          <w:iCs/>
          <w:u w:val="single"/>
          <w:lang w:val="sk-SK"/>
        </w:rPr>
        <w:t xml:space="preserve">, </w:t>
      </w:r>
      <w:r w:rsidR="009F5C9F" w:rsidRPr="00B158AA">
        <w:rPr>
          <w:iCs/>
          <w:u w:val="single"/>
          <w:lang w:val="sk-SK"/>
        </w:rPr>
        <w:t xml:space="preserve">pri </w:t>
      </w:r>
      <w:r w:rsidR="00D772EB" w:rsidRPr="00B158AA">
        <w:rPr>
          <w:iCs/>
          <w:u w:val="single"/>
          <w:lang w:val="sk-SK"/>
        </w:rPr>
        <w:t>ktor</w:t>
      </w:r>
      <w:r w:rsidR="009F5C9F" w:rsidRPr="00B158AA">
        <w:rPr>
          <w:iCs/>
          <w:u w:val="single"/>
          <w:lang w:val="sk-SK"/>
        </w:rPr>
        <w:t xml:space="preserve">ej sa </w:t>
      </w:r>
      <w:r w:rsidRPr="00B158AA">
        <w:rPr>
          <w:iCs/>
          <w:u w:val="single"/>
          <w:lang w:val="sk-SK"/>
        </w:rPr>
        <w:t>vyžaduje opatrnosť</w:t>
      </w:r>
      <w:r w:rsidR="009F5C9F" w:rsidRPr="00B158AA">
        <w:rPr>
          <w:iCs/>
          <w:u w:val="single"/>
          <w:lang w:val="sk-SK"/>
        </w:rPr>
        <w:t xml:space="preserve"> pri používaní</w:t>
      </w:r>
    </w:p>
    <w:p w:rsidR="008B2D76" w:rsidRPr="005E5A93" w:rsidRDefault="008B2D76" w:rsidP="00995D3C">
      <w:pPr>
        <w:ind w:left="0" w:firstLine="0"/>
        <w:rPr>
          <w:i/>
        </w:rPr>
      </w:pPr>
    </w:p>
    <w:p w:rsidR="009F5C9F" w:rsidRDefault="009F5C9F" w:rsidP="00995D3C">
      <w:pPr>
        <w:ind w:left="0" w:firstLine="0"/>
      </w:pPr>
      <w:r>
        <w:t>Niektoré lieky môžu nežiaduco ovplyvňov</w:t>
      </w:r>
      <w:r w:rsidR="008F6E13">
        <w:t>ať funkciu obličiek, čo môže zvý</w:t>
      </w:r>
      <w:r>
        <w:t xml:space="preserve">šiť riziko </w:t>
      </w:r>
      <w:proofErr w:type="spellStart"/>
      <w:r>
        <w:t>laktátovej</w:t>
      </w:r>
      <w:proofErr w:type="spellEnd"/>
      <w:r>
        <w:t xml:space="preserve"> </w:t>
      </w:r>
      <w:proofErr w:type="spellStart"/>
      <w:r>
        <w:t>acidózy</w:t>
      </w:r>
      <w:proofErr w:type="spellEnd"/>
      <w:r>
        <w:t xml:space="preserve">, napr. NSAID vrátane selektívnych inhibítorov </w:t>
      </w:r>
      <w:proofErr w:type="spellStart"/>
      <w:r>
        <w:t>cyklooxygenázy</w:t>
      </w:r>
      <w:proofErr w:type="spellEnd"/>
      <w:r>
        <w:t xml:space="preserve"> II (COX), inhibítorov ACE, antagonistov receptora </w:t>
      </w:r>
      <w:proofErr w:type="spellStart"/>
      <w:r>
        <w:t>angioten</w:t>
      </w:r>
      <w:r w:rsidR="008F6E13">
        <w:t>zínu</w:t>
      </w:r>
      <w:proofErr w:type="spellEnd"/>
      <w:r w:rsidR="008F6E13">
        <w:t xml:space="preserve"> II a diuretík, obzvlášť </w:t>
      </w:r>
      <w:proofErr w:type="spellStart"/>
      <w:r w:rsidR="008F6E13">
        <w:t>kľu</w:t>
      </w:r>
      <w:r>
        <w:t>čkových</w:t>
      </w:r>
      <w:proofErr w:type="spellEnd"/>
      <w:r>
        <w:t xml:space="preserve"> diuretík. Ak sa začína používať alebo používa takýto liek </w:t>
      </w:r>
      <w:r w:rsidR="00D5332B">
        <w:t>v </w:t>
      </w:r>
      <w:r>
        <w:t xml:space="preserve">kombinácii </w:t>
      </w:r>
      <w:r w:rsidR="00D5332B">
        <w:t>s </w:t>
      </w:r>
      <w:proofErr w:type="spellStart"/>
      <w:r>
        <w:t>metformínom</w:t>
      </w:r>
      <w:proofErr w:type="spellEnd"/>
      <w:r>
        <w:t>, je potrebné dôkladné monitorovanie funkcie obličiek.</w:t>
      </w:r>
    </w:p>
    <w:p w:rsidR="009F5C9F" w:rsidRDefault="009F5C9F" w:rsidP="00995D3C">
      <w:pPr>
        <w:ind w:left="0" w:firstLine="0"/>
      </w:pPr>
    </w:p>
    <w:p w:rsidR="00995D3C" w:rsidRPr="0037695D" w:rsidRDefault="00995D3C" w:rsidP="00995D3C">
      <w:pPr>
        <w:ind w:left="0" w:firstLine="0"/>
      </w:pPr>
      <w:r w:rsidRPr="0037695D">
        <w:t>Lieky s</w:t>
      </w:r>
      <w:r w:rsidR="003A417A" w:rsidRPr="0037695D">
        <w:t xml:space="preserve"> vlastnou </w:t>
      </w:r>
      <w:r w:rsidRPr="0037695D">
        <w:t xml:space="preserve">hyperglykemickou aktivitou (napr. </w:t>
      </w:r>
      <w:proofErr w:type="spellStart"/>
      <w:r w:rsidRPr="0037695D">
        <w:t>glukokortikoidy</w:t>
      </w:r>
      <w:proofErr w:type="spellEnd"/>
      <w:r w:rsidRPr="0037695D">
        <w:t xml:space="preserve"> </w:t>
      </w:r>
      <w:r w:rsidR="009F5C9F">
        <w:t>(</w:t>
      </w:r>
      <w:r w:rsidRPr="0037695D">
        <w:t>podávané systémovo a</w:t>
      </w:r>
      <w:r w:rsidR="009F5C9F">
        <w:t> </w:t>
      </w:r>
      <w:r w:rsidRPr="0037695D">
        <w:t>lokálne</w:t>
      </w:r>
      <w:r w:rsidR="009F5C9F">
        <w:t>)</w:t>
      </w:r>
      <w:r w:rsidRPr="0037695D">
        <w:t xml:space="preserve"> a</w:t>
      </w:r>
      <w:r w:rsidR="006C6C59" w:rsidRPr="0037695D">
        <w:t> </w:t>
      </w:r>
      <w:proofErr w:type="spellStart"/>
      <w:r w:rsidRPr="0037695D">
        <w:t>sympatomimetiká</w:t>
      </w:r>
      <w:proofErr w:type="spellEnd"/>
      <w:r w:rsidR="006C6C59" w:rsidRPr="0037695D">
        <w:t>)</w:t>
      </w:r>
      <w:r w:rsidRPr="0037695D">
        <w:t xml:space="preserve">. </w:t>
      </w:r>
      <w:r w:rsidR="009F5C9F">
        <w:t>Odporúča sa</w:t>
      </w:r>
      <w:r w:rsidRPr="0037695D">
        <w:t xml:space="preserve"> častejšie vykonávať kontrol</w:t>
      </w:r>
      <w:r w:rsidR="003A417A" w:rsidRPr="0037695D">
        <w:t>u glykémie</w:t>
      </w:r>
      <w:r w:rsidRPr="0037695D">
        <w:t xml:space="preserve">, najmä na začiatku liečby. Ak je to potrebné, </w:t>
      </w:r>
      <w:r w:rsidR="00426EE2" w:rsidRPr="0037695D">
        <w:t xml:space="preserve">má sa </w:t>
      </w:r>
      <w:r w:rsidRPr="0037695D">
        <w:t>uprav</w:t>
      </w:r>
      <w:r w:rsidR="00426EE2" w:rsidRPr="0037695D">
        <w:t>iť</w:t>
      </w:r>
      <w:r w:rsidRPr="0037695D">
        <w:t xml:space="preserve"> dávkovanie </w:t>
      </w:r>
      <w:proofErr w:type="spellStart"/>
      <w:r w:rsidRPr="0037695D">
        <w:t>metformínu</w:t>
      </w:r>
      <w:proofErr w:type="spellEnd"/>
      <w:r w:rsidRPr="0037695D">
        <w:t xml:space="preserve"> počas liečby</w:t>
      </w:r>
      <w:r w:rsidR="00E7238C" w:rsidRPr="0037695D">
        <w:t xml:space="preserve"> s príslušným liekom</w:t>
      </w:r>
      <w:r w:rsidRPr="0037695D">
        <w:t>.</w:t>
      </w:r>
    </w:p>
    <w:p w:rsidR="00995D3C" w:rsidRPr="0037695D" w:rsidRDefault="00995D3C" w:rsidP="001D624A">
      <w:pPr>
        <w:ind w:left="0" w:firstLine="0"/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4.6</w:t>
      </w:r>
      <w:r w:rsidRPr="0037695D">
        <w:rPr>
          <w:b/>
          <w:szCs w:val="22"/>
        </w:rPr>
        <w:tab/>
      </w:r>
      <w:r w:rsidR="00E1698A" w:rsidRPr="0037695D">
        <w:rPr>
          <w:b/>
          <w:noProof/>
          <w:szCs w:val="22"/>
        </w:rPr>
        <w:t>Fertilita, g</w:t>
      </w:r>
      <w:r w:rsidRPr="0037695D">
        <w:rPr>
          <w:b/>
          <w:szCs w:val="22"/>
        </w:rPr>
        <w:t>ravidita a laktácia</w:t>
      </w:r>
    </w:p>
    <w:p w:rsidR="00E1698A" w:rsidRPr="00D50FAB" w:rsidRDefault="00E1698A">
      <w:pPr>
        <w:rPr>
          <w:iCs/>
        </w:rPr>
      </w:pPr>
    </w:p>
    <w:p w:rsidR="007A5123" w:rsidRPr="0037695D" w:rsidRDefault="007A5123" w:rsidP="007A5123">
      <w:pPr>
        <w:ind w:left="0" w:firstLine="0"/>
        <w:rPr>
          <w:noProof/>
          <w:u w:val="single"/>
        </w:rPr>
      </w:pPr>
      <w:r w:rsidRPr="0037695D">
        <w:rPr>
          <w:noProof/>
          <w:u w:val="single"/>
        </w:rPr>
        <w:t>Gravidita</w:t>
      </w:r>
    </w:p>
    <w:p w:rsidR="007A5123" w:rsidRPr="0037695D" w:rsidRDefault="007A5123" w:rsidP="007A5123">
      <w:pPr>
        <w:ind w:left="0" w:firstLine="0"/>
        <w:rPr>
          <w:noProof/>
        </w:rPr>
      </w:pPr>
      <w:r w:rsidRPr="0037695D">
        <w:rPr>
          <w:noProof/>
        </w:rPr>
        <w:t>Nekontrolovaný diabetes počas gravidity (gestačný alebo trvalý) je spojený so zvýšeným rizikom kongenitálnych abnormalít a perinatálnej mortality.</w:t>
      </w:r>
    </w:p>
    <w:p w:rsidR="007A5123" w:rsidRPr="0037695D" w:rsidRDefault="007A5123" w:rsidP="007A5123">
      <w:pPr>
        <w:ind w:left="0" w:firstLine="0"/>
        <w:rPr>
          <w:noProof/>
        </w:rPr>
      </w:pPr>
    </w:p>
    <w:p w:rsidR="007A5123" w:rsidRPr="0037695D" w:rsidRDefault="007A5123" w:rsidP="007A5123">
      <w:pPr>
        <w:ind w:left="0" w:firstLine="0"/>
        <w:rPr>
          <w:szCs w:val="22"/>
        </w:rPr>
      </w:pPr>
      <w:r w:rsidRPr="0037695D">
        <w:rPr>
          <w:noProof/>
        </w:rPr>
        <w:t xml:space="preserve">Obmedzené množstvo údajov </w:t>
      </w:r>
      <w:r w:rsidR="00D5332B" w:rsidRPr="0037695D">
        <w:rPr>
          <w:noProof/>
        </w:rPr>
        <w:t>o</w:t>
      </w:r>
      <w:r w:rsidR="00D5332B">
        <w:rPr>
          <w:noProof/>
        </w:rPr>
        <w:t> </w:t>
      </w:r>
      <w:r w:rsidRPr="0037695D">
        <w:rPr>
          <w:noProof/>
        </w:rPr>
        <w:t xml:space="preserve">používaní metformínu </w:t>
      </w:r>
      <w:r w:rsidR="00D5332B" w:rsidRPr="0037695D">
        <w:rPr>
          <w:noProof/>
        </w:rPr>
        <w:t>u</w:t>
      </w:r>
      <w:r w:rsidR="00D5332B">
        <w:rPr>
          <w:noProof/>
        </w:rPr>
        <w:t> </w:t>
      </w:r>
      <w:r w:rsidRPr="0037695D">
        <w:rPr>
          <w:noProof/>
        </w:rPr>
        <w:t xml:space="preserve">gravidných žien nepoukazuje na zvýšené riziko kongenitálnych abnormalít. </w:t>
      </w:r>
      <w:r w:rsidRPr="0037695D">
        <w:t xml:space="preserve">Štúdie na zvieratách nepreukázali škodlivý </w:t>
      </w:r>
      <w:r w:rsidRPr="0037695D">
        <w:rPr>
          <w:szCs w:val="22"/>
        </w:rPr>
        <w:t xml:space="preserve">vplyv na graviditu, embryonálny alebo </w:t>
      </w:r>
      <w:proofErr w:type="spellStart"/>
      <w:r w:rsidRPr="0037695D">
        <w:rPr>
          <w:szCs w:val="22"/>
        </w:rPr>
        <w:t>fetálny</w:t>
      </w:r>
      <w:proofErr w:type="spellEnd"/>
      <w:r w:rsidRPr="0037695D">
        <w:rPr>
          <w:szCs w:val="22"/>
        </w:rPr>
        <w:t xml:space="preserve"> vývoj, na pôrod alebo </w:t>
      </w:r>
      <w:proofErr w:type="spellStart"/>
      <w:r w:rsidRPr="0037695D">
        <w:rPr>
          <w:szCs w:val="22"/>
        </w:rPr>
        <w:t>postnatálny</w:t>
      </w:r>
      <w:proofErr w:type="spellEnd"/>
      <w:r w:rsidRPr="0037695D">
        <w:rPr>
          <w:szCs w:val="22"/>
        </w:rPr>
        <w:t xml:space="preserve"> vývoj (pozri časť 5.3).</w:t>
      </w:r>
    </w:p>
    <w:p w:rsidR="007A5123" w:rsidRPr="0037695D" w:rsidRDefault="007A5123" w:rsidP="007A5123">
      <w:pPr>
        <w:ind w:left="0" w:firstLine="0"/>
        <w:rPr>
          <w:szCs w:val="22"/>
        </w:rPr>
      </w:pPr>
    </w:p>
    <w:p w:rsidR="007A5123" w:rsidRPr="0037695D" w:rsidRDefault="007A5123" w:rsidP="007A5123">
      <w:pPr>
        <w:pStyle w:val="Zkladntext"/>
        <w:rPr>
          <w:szCs w:val="22"/>
        </w:rPr>
      </w:pPr>
      <w:r w:rsidRPr="0037695D">
        <w:rPr>
          <w:szCs w:val="22"/>
        </w:rPr>
        <w:t xml:space="preserve">Ak pacientka plánuje otehotnieť </w:t>
      </w:r>
      <w:r w:rsidR="00D5332B" w:rsidRPr="0037695D">
        <w:rPr>
          <w:szCs w:val="22"/>
        </w:rPr>
        <w:t>a</w:t>
      </w:r>
      <w:r w:rsidR="00D5332B">
        <w:rPr>
          <w:szCs w:val="22"/>
        </w:rPr>
        <w:t> </w:t>
      </w:r>
      <w:r w:rsidRPr="0037695D">
        <w:rPr>
          <w:szCs w:val="22"/>
        </w:rPr>
        <w:t xml:space="preserve">počas gravidity sa diabetes </w:t>
      </w:r>
      <w:r w:rsidR="00EC68BE" w:rsidRPr="0037695D">
        <w:rPr>
          <w:szCs w:val="22"/>
        </w:rPr>
        <w:t>ne</w:t>
      </w:r>
      <w:r w:rsidRPr="0037695D">
        <w:rPr>
          <w:szCs w:val="22"/>
        </w:rPr>
        <w:t xml:space="preserve">odporúča liečiť </w:t>
      </w:r>
      <w:proofErr w:type="spellStart"/>
      <w:r w:rsidR="00EC68BE" w:rsidRPr="0037695D">
        <w:rPr>
          <w:szCs w:val="22"/>
        </w:rPr>
        <w:t>metformínom</w:t>
      </w:r>
      <w:proofErr w:type="spellEnd"/>
      <w:r w:rsidR="00EC68BE" w:rsidRPr="0037695D">
        <w:rPr>
          <w:szCs w:val="22"/>
        </w:rPr>
        <w:t xml:space="preserve">, ale na udržanie hladiny glukózy v krvi čo </w:t>
      </w:r>
      <w:r w:rsidR="001A3B15" w:rsidRPr="0037695D">
        <w:rPr>
          <w:szCs w:val="22"/>
        </w:rPr>
        <w:t>najbližšie</w:t>
      </w:r>
      <w:r w:rsidR="00EC68BE" w:rsidRPr="0037695D">
        <w:rPr>
          <w:szCs w:val="22"/>
        </w:rPr>
        <w:t xml:space="preserve"> k fyziologickým hodnotám sa má použiť </w:t>
      </w:r>
      <w:r w:rsidRPr="0037695D">
        <w:rPr>
          <w:szCs w:val="22"/>
        </w:rPr>
        <w:t>inzulín,</w:t>
      </w:r>
      <w:r w:rsidR="00EC68BE" w:rsidRPr="0037695D">
        <w:rPr>
          <w:szCs w:val="22"/>
        </w:rPr>
        <w:t xml:space="preserve"> </w:t>
      </w:r>
      <w:r w:rsidRPr="0037695D">
        <w:rPr>
          <w:szCs w:val="22"/>
        </w:rPr>
        <w:t xml:space="preserve">aby sa znížilo riziko </w:t>
      </w:r>
      <w:proofErr w:type="spellStart"/>
      <w:r w:rsidRPr="0037695D">
        <w:rPr>
          <w:szCs w:val="22"/>
        </w:rPr>
        <w:t>malformáci</w:t>
      </w:r>
      <w:r w:rsidR="00D02630">
        <w:rPr>
          <w:szCs w:val="22"/>
        </w:rPr>
        <w:t>í</w:t>
      </w:r>
      <w:proofErr w:type="spellEnd"/>
      <w:r w:rsidRPr="0037695D">
        <w:rPr>
          <w:szCs w:val="22"/>
        </w:rPr>
        <w:t xml:space="preserve"> plodu.</w:t>
      </w:r>
    </w:p>
    <w:p w:rsidR="007A5123" w:rsidRPr="0037695D" w:rsidRDefault="007A5123" w:rsidP="007A5123">
      <w:pPr>
        <w:pStyle w:val="Zkladntext"/>
        <w:rPr>
          <w:u w:val="single"/>
        </w:rPr>
      </w:pPr>
    </w:p>
    <w:p w:rsidR="007A5123" w:rsidRPr="0037695D" w:rsidRDefault="009D6025" w:rsidP="007A5123">
      <w:pPr>
        <w:pStyle w:val="Zkladntext"/>
        <w:rPr>
          <w:u w:val="single"/>
        </w:rPr>
      </w:pPr>
      <w:r>
        <w:rPr>
          <w:u w:val="single"/>
        </w:rPr>
        <w:t>Dojčenie</w:t>
      </w:r>
    </w:p>
    <w:p w:rsidR="007A5123" w:rsidRPr="0037695D" w:rsidRDefault="007A5123" w:rsidP="007A5123">
      <w:pPr>
        <w:ind w:left="0" w:firstLine="0"/>
      </w:pPr>
      <w:proofErr w:type="spellStart"/>
      <w:r w:rsidRPr="0037695D">
        <w:t>Metformín</w:t>
      </w:r>
      <w:proofErr w:type="spellEnd"/>
      <w:r w:rsidRPr="0037695D">
        <w:t xml:space="preserve"> sa vylučuje do materského mlieka. Nepozorovali sa žiadne nežiaduce účinky u dojčených novorodencov/</w:t>
      </w:r>
      <w:r w:rsidR="00B313C7" w:rsidRPr="0037695D">
        <w:t>dojčiat</w:t>
      </w:r>
      <w:r w:rsidR="001E0B9B" w:rsidRPr="0037695D">
        <w:t xml:space="preserve"> liečených matiek</w:t>
      </w:r>
      <w:r w:rsidRPr="0037695D">
        <w:t xml:space="preserve">. Keďže </w:t>
      </w:r>
      <w:r w:rsidR="000E0420" w:rsidRPr="0037695D">
        <w:t xml:space="preserve">sú </w:t>
      </w:r>
      <w:r w:rsidRPr="0037695D">
        <w:t xml:space="preserve">dostupné iba obmedzené údaje, dojčenie sa počas liečby </w:t>
      </w:r>
      <w:proofErr w:type="spellStart"/>
      <w:r w:rsidRPr="0037695D">
        <w:t>metformínom</w:t>
      </w:r>
      <w:proofErr w:type="spellEnd"/>
      <w:r w:rsidRPr="0037695D">
        <w:t xml:space="preserve"> neodporúča. Pri rozhodovaní, či </w:t>
      </w:r>
      <w:r w:rsidR="0001472A" w:rsidRPr="0037695D">
        <w:t>dojčenie</w:t>
      </w:r>
      <w:r w:rsidR="0001472A" w:rsidRPr="0037695D" w:rsidDel="0001472A">
        <w:t xml:space="preserve"> </w:t>
      </w:r>
      <w:r w:rsidR="0001472A" w:rsidRPr="0037695D">
        <w:t>ukončiť</w:t>
      </w:r>
      <w:r w:rsidRPr="0037695D">
        <w:t xml:space="preserve">, je potrebné </w:t>
      </w:r>
      <w:r w:rsidR="00924E2B" w:rsidRPr="0037695D">
        <w:t xml:space="preserve">vziať do úvahy </w:t>
      </w:r>
      <w:r w:rsidRPr="0037695D">
        <w:t>prínos dojčenia a možné riziko nežiaduc</w:t>
      </w:r>
      <w:r w:rsidR="00EC68BE" w:rsidRPr="0037695D">
        <w:t xml:space="preserve">ich účinkov </w:t>
      </w:r>
      <w:r w:rsidR="001E0B9B" w:rsidRPr="0037695D">
        <w:t>pre</w:t>
      </w:r>
      <w:r w:rsidRPr="0037695D">
        <w:t xml:space="preserve"> dieťa.</w:t>
      </w:r>
    </w:p>
    <w:p w:rsidR="007A5123" w:rsidRPr="0037695D" w:rsidRDefault="007A5123" w:rsidP="007A5123">
      <w:pPr>
        <w:ind w:left="0" w:firstLine="0"/>
        <w:rPr>
          <w:u w:val="single"/>
        </w:rPr>
      </w:pPr>
    </w:p>
    <w:p w:rsidR="007A5123" w:rsidRPr="0037695D" w:rsidRDefault="007A5123" w:rsidP="007A5123">
      <w:pPr>
        <w:ind w:left="0" w:firstLine="0"/>
        <w:rPr>
          <w:u w:val="single"/>
        </w:rPr>
      </w:pPr>
      <w:proofErr w:type="spellStart"/>
      <w:r w:rsidRPr="0037695D">
        <w:rPr>
          <w:u w:val="single"/>
        </w:rPr>
        <w:t>Fertilita</w:t>
      </w:r>
      <w:proofErr w:type="spellEnd"/>
    </w:p>
    <w:p w:rsidR="007A5123" w:rsidRPr="0037695D" w:rsidRDefault="001E0B9B" w:rsidP="007A5123">
      <w:pPr>
        <w:ind w:left="0" w:firstLine="0"/>
      </w:pPr>
      <w:proofErr w:type="spellStart"/>
      <w:r w:rsidRPr="0037695D">
        <w:t>Fertilita</w:t>
      </w:r>
      <w:proofErr w:type="spellEnd"/>
      <w:r w:rsidRPr="0037695D">
        <w:t xml:space="preserve"> samcov a samíc potkanov </w:t>
      </w:r>
      <w:r w:rsidR="00745C64" w:rsidRPr="0037695D">
        <w:t xml:space="preserve">nebola ovplyvnená </w:t>
      </w:r>
      <w:proofErr w:type="spellStart"/>
      <w:r w:rsidR="00EC68BE" w:rsidRPr="0037695D">
        <w:t>metformín</w:t>
      </w:r>
      <w:r w:rsidR="00745C64" w:rsidRPr="0037695D">
        <w:t>om</w:t>
      </w:r>
      <w:proofErr w:type="spellEnd"/>
      <w:r w:rsidR="00745C64" w:rsidRPr="0037695D">
        <w:t>, keď sa podával</w:t>
      </w:r>
      <w:r w:rsidR="007A5123" w:rsidRPr="0037695D">
        <w:t xml:space="preserve"> v dávkach </w:t>
      </w:r>
      <w:r w:rsidRPr="0037695D">
        <w:t>až</w:t>
      </w:r>
      <w:r w:rsidR="007A5123" w:rsidRPr="0037695D">
        <w:t xml:space="preserve"> 600</w:t>
      </w:r>
      <w:r w:rsidR="00993FD2" w:rsidRPr="0037695D">
        <w:t> </w:t>
      </w:r>
      <w:r w:rsidR="007A5123" w:rsidRPr="0037695D">
        <w:t xml:space="preserve">mg/kg/deň, </w:t>
      </w:r>
      <w:r w:rsidRPr="0037695D">
        <w:t>čo je</w:t>
      </w:r>
      <w:r w:rsidR="007A5123" w:rsidRPr="0037695D">
        <w:t xml:space="preserve"> približne </w:t>
      </w:r>
      <w:r w:rsidRPr="0037695D">
        <w:t xml:space="preserve">trojnásobok </w:t>
      </w:r>
      <w:r w:rsidR="007A5123" w:rsidRPr="0037695D">
        <w:t>maximáln</w:t>
      </w:r>
      <w:r w:rsidRPr="0037695D">
        <w:t>ej</w:t>
      </w:r>
      <w:r w:rsidR="007A5123" w:rsidRPr="0037695D">
        <w:t xml:space="preserve"> odporúčan</w:t>
      </w:r>
      <w:r w:rsidRPr="0037695D">
        <w:t>ej</w:t>
      </w:r>
      <w:r w:rsidR="007A5123" w:rsidRPr="0037695D">
        <w:t xml:space="preserve"> denn</w:t>
      </w:r>
      <w:r w:rsidRPr="0037695D">
        <w:t>ej</w:t>
      </w:r>
      <w:r w:rsidR="007A5123" w:rsidRPr="0037695D">
        <w:t xml:space="preserve"> dávk</w:t>
      </w:r>
      <w:r w:rsidRPr="0037695D">
        <w:t>y</w:t>
      </w:r>
      <w:r w:rsidR="007A5123" w:rsidRPr="0037695D">
        <w:t xml:space="preserve"> </w:t>
      </w:r>
      <w:r w:rsidRPr="0037695D">
        <w:t>pre</w:t>
      </w:r>
      <w:r w:rsidR="007A5123" w:rsidRPr="0037695D">
        <w:t xml:space="preserve"> ľudí </w:t>
      </w:r>
      <w:r w:rsidRPr="0037695D">
        <w:t xml:space="preserve">určenej </w:t>
      </w:r>
      <w:r w:rsidR="007A5123" w:rsidRPr="0037695D">
        <w:t xml:space="preserve">na základe </w:t>
      </w:r>
      <w:r w:rsidR="00E14661" w:rsidRPr="0037695D">
        <w:t xml:space="preserve">veľkosti </w:t>
      </w:r>
      <w:r w:rsidR="007A5123" w:rsidRPr="0037695D">
        <w:t xml:space="preserve">povrchu tela. </w:t>
      </w:r>
    </w:p>
    <w:p w:rsidR="007A5123" w:rsidRPr="00B158AA" w:rsidRDefault="007A5123"/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4.7</w:t>
      </w:r>
      <w:r w:rsidRPr="0037695D">
        <w:rPr>
          <w:b/>
          <w:szCs w:val="22"/>
        </w:rPr>
        <w:tab/>
        <w:t>Ovplyvnenie schopnosti viesť vozidlá a obsluhovať stroje</w:t>
      </w:r>
    </w:p>
    <w:p w:rsidR="00780926" w:rsidRPr="0037695D" w:rsidRDefault="00780926" w:rsidP="00EC68BE">
      <w:pPr>
        <w:ind w:left="0" w:firstLine="0"/>
        <w:rPr>
          <w:szCs w:val="22"/>
        </w:rPr>
      </w:pPr>
    </w:p>
    <w:p w:rsidR="00EC68BE" w:rsidRPr="0037695D" w:rsidRDefault="00EC68BE" w:rsidP="00EC68BE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Monoterapia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metformínom</w:t>
      </w:r>
      <w:proofErr w:type="spellEnd"/>
      <w:r w:rsidRPr="0037695D">
        <w:rPr>
          <w:szCs w:val="22"/>
        </w:rPr>
        <w:t xml:space="preserve"> nespôsobuje </w:t>
      </w:r>
      <w:proofErr w:type="spellStart"/>
      <w:r w:rsidRPr="0037695D">
        <w:rPr>
          <w:szCs w:val="22"/>
        </w:rPr>
        <w:t>hypoglykémiu</w:t>
      </w:r>
      <w:proofErr w:type="spellEnd"/>
      <w:r w:rsidRPr="0037695D">
        <w:rPr>
          <w:szCs w:val="22"/>
        </w:rPr>
        <w:t>, a preto nemá vplyv na schopnosť viesť vozidlá a obsluhovať stroje.</w:t>
      </w:r>
    </w:p>
    <w:p w:rsidR="00EC68BE" w:rsidRPr="0037695D" w:rsidRDefault="00EC68BE" w:rsidP="00EC68BE">
      <w:pPr>
        <w:ind w:left="0" w:firstLine="0"/>
        <w:rPr>
          <w:szCs w:val="22"/>
        </w:rPr>
      </w:pPr>
    </w:p>
    <w:p w:rsidR="00EC68BE" w:rsidRPr="0037695D" w:rsidRDefault="00EC68BE" w:rsidP="00EC68BE">
      <w:pPr>
        <w:ind w:left="0" w:firstLine="0"/>
        <w:rPr>
          <w:szCs w:val="22"/>
        </w:rPr>
      </w:pPr>
      <w:r w:rsidRPr="0037695D">
        <w:rPr>
          <w:szCs w:val="22"/>
        </w:rPr>
        <w:t xml:space="preserve">Pacientov je však potrebné upozorniť na riziko </w:t>
      </w:r>
      <w:proofErr w:type="spellStart"/>
      <w:r w:rsidRPr="0037695D">
        <w:rPr>
          <w:szCs w:val="22"/>
        </w:rPr>
        <w:t>hypoglykémie</w:t>
      </w:r>
      <w:proofErr w:type="spellEnd"/>
      <w:r w:rsidRPr="0037695D">
        <w:rPr>
          <w:szCs w:val="22"/>
        </w:rPr>
        <w:t xml:space="preserve"> pri užívaní </w:t>
      </w:r>
      <w:proofErr w:type="spellStart"/>
      <w:r w:rsidRPr="0037695D">
        <w:rPr>
          <w:szCs w:val="22"/>
        </w:rPr>
        <w:t>metformínu</w:t>
      </w:r>
      <w:proofErr w:type="spellEnd"/>
      <w:r w:rsidRPr="0037695D">
        <w:rPr>
          <w:szCs w:val="22"/>
        </w:rPr>
        <w:t xml:space="preserve"> v kombinácii s inými </w:t>
      </w:r>
      <w:proofErr w:type="spellStart"/>
      <w:r w:rsidRPr="0037695D">
        <w:rPr>
          <w:szCs w:val="22"/>
        </w:rPr>
        <w:t>antidiabetickými</w:t>
      </w:r>
      <w:proofErr w:type="spellEnd"/>
      <w:r w:rsidRPr="0037695D">
        <w:rPr>
          <w:szCs w:val="22"/>
        </w:rPr>
        <w:t xml:space="preserve"> liekmi (napr. </w:t>
      </w:r>
      <w:r w:rsidR="00717A1A" w:rsidRPr="0037695D">
        <w:rPr>
          <w:szCs w:val="22"/>
        </w:rPr>
        <w:t xml:space="preserve">deriváty </w:t>
      </w:r>
      <w:proofErr w:type="spellStart"/>
      <w:r w:rsidR="00717A1A" w:rsidRPr="0037695D">
        <w:rPr>
          <w:szCs w:val="22"/>
        </w:rPr>
        <w:t>sulfonylmočoviny</w:t>
      </w:r>
      <w:proofErr w:type="spellEnd"/>
      <w:r w:rsidRPr="0037695D">
        <w:rPr>
          <w:szCs w:val="22"/>
        </w:rPr>
        <w:t xml:space="preserve">, inzulín alebo </w:t>
      </w:r>
      <w:proofErr w:type="spellStart"/>
      <w:r w:rsidRPr="0037695D">
        <w:rPr>
          <w:szCs w:val="22"/>
        </w:rPr>
        <w:t>meglitinid</w:t>
      </w:r>
      <w:r w:rsidR="005E6988" w:rsidRPr="0037695D">
        <w:rPr>
          <w:szCs w:val="22"/>
        </w:rPr>
        <w:t>y</w:t>
      </w:r>
      <w:proofErr w:type="spellEnd"/>
      <w:r w:rsidRPr="0037695D">
        <w:rPr>
          <w:szCs w:val="22"/>
        </w:rPr>
        <w:t>).</w:t>
      </w:r>
    </w:p>
    <w:p w:rsidR="002E2D41" w:rsidRPr="0037695D" w:rsidRDefault="002E2D41">
      <w:pPr>
        <w:ind w:left="0" w:firstLine="0"/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4.8</w:t>
      </w:r>
      <w:r w:rsidRPr="0037695D">
        <w:rPr>
          <w:b/>
          <w:szCs w:val="22"/>
        </w:rPr>
        <w:tab/>
        <w:t>Nežiaduce účinky</w:t>
      </w:r>
    </w:p>
    <w:p w:rsidR="00FF1F91" w:rsidRPr="0037695D" w:rsidRDefault="00FF1F91" w:rsidP="00FF1F91">
      <w:pPr>
        <w:ind w:left="0" w:firstLine="0"/>
        <w:rPr>
          <w:szCs w:val="22"/>
        </w:rPr>
      </w:pPr>
    </w:p>
    <w:p w:rsidR="006A006C" w:rsidRPr="0037695D" w:rsidRDefault="006A006C" w:rsidP="006A006C">
      <w:pPr>
        <w:ind w:left="0" w:firstLine="0"/>
      </w:pPr>
      <w:r w:rsidRPr="0037695D">
        <w:t xml:space="preserve">Na základe skúseností po uvedení lieku na trh a údajov z kontrolovaných klinických štúdií bolo hlásenie nežiaducich </w:t>
      </w:r>
      <w:r w:rsidR="005E6988" w:rsidRPr="0037695D">
        <w:t xml:space="preserve">účinkov </w:t>
      </w:r>
      <w:r w:rsidRPr="0037695D">
        <w:t xml:space="preserve">u pacientov liečených </w:t>
      </w:r>
      <w:proofErr w:type="spellStart"/>
      <w:r w:rsidRPr="0037695D">
        <w:t>metformínom</w:t>
      </w:r>
      <w:proofErr w:type="spellEnd"/>
      <w:r w:rsidRPr="0037695D">
        <w:t xml:space="preserve"> vo forme tabliet </w:t>
      </w:r>
      <w:r w:rsidR="00D5332B" w:rsidRPr="0037695D">
        <w:t>s</w:t>
      </w:r>
      <w:r w:rsidR="00D5332B">
        <w:t> </w:t>
      </w:r>
      <w:r w:rsidRPr="0037695D">
        <w:t xml:space="preserve">predĺženým </w:t>
      </w:r>
      <w:r w:rsidR="005E6988" w:rsidRPr="0037695D">
        <w:t xml:space="preserve">uvoľňovaním </w:t>
      </w:r>
      <w:r w:rsidRPr="0037695D">
        <w:t>podobné, čo sa týka druh</w:t>
      </w:r>
      <w:r w:rsidR="004A7E5B" w:rsidRPr="0037695D">
        <w:t>u</w:t>
      </w:r>
      <w:r w:rsidRPr="0037695D">
        <w:t xml:space="preserve"> a závažnosti ako u tabliet </w:t>
      </w:r>
      <w:proofErr w:type="spellStart"/>
      <w:r w:rsidR="004A7E5B" w:rsidRPr="0037695D">
        <w:t>metformínu</w:t>
      </w:r>
      <w:proofErr w:type="spellEnd"/>
      <w:r w:rsidR="004A7E5B" w:rsidRPr="0037695D">
        <w:t xml:space="preserve"> s okamžitým </w:t>
      </w:r>
      <w:r w:rsidR="005E6988" w:rsidRPr="0037695D">
        <w:t>uvoľňovaním</w:t>
      </w:r>
      <w:r w:rsidR="004A7E5B" w:rsidRPr="0037695D">
        <w:t>.</w:t>
      </w:r>
    </w:p>
    <w:p w:rsidR="006A006C" w:rsidRPr="0037695D" w:rsidRDefault="006A006C" w:rsidP="006A006C">
      <w:pPr>
        <w:ind w:left="0" w:firstLine="0"/>
      </w:pPr>
    </w:p>
    <w:p w:rsidR="004A7E5B" w:rsidRPr="0037695D" w:rsidRDefault="006A006C" w:rsidP="006A006C">
      <w:pPr>
        <w:ind w:left="0" w:firstLine="0"/>
      </w:pPr>
      <w:r w:rsidRPr="0037695D">
        <w:t xml:space="preserve">Na začiatku liečby sú najčastejšími nežiaducimi účinkami nauzea, vracanie, hnačka, bolesť brucha a strata chuti do jedla, ktoré vo väčšine prípadov spontánne ustúpia. </w:t>
      </w:r>
    </w:p>
    <w:p w:rsidR="006A006C" w:rsidRPr="0037695D" w:rsidRDefault="006A006C" w:rsidP="006A006C">
      <w:pPr>
        <w:ind w:left="0" w:firstLine="0"/>
      </w:pPr>
    </w:p>
    <w:p w:rsidR="006A006C" w:rsidRPr="0037695D" w:rsidRDefault="006A006C" w:rsidP="006A006C">
      <w:pPr>
        <w:ind w:left="0" w:firstLine="0"/>
      </w:pPr>
      <w:r w:rsidRPr="0037695D">
        <w:t xml:space="preserve">Pri liečbe </w:t>
      </w:r>
      <w:proofErr w:type="spellStart"/>
      <w:r w:rsidRPr="0037695D">
        <w:t>metformínom</w:t>
      </w:r>
      <w:proofErr w:type="spellEnd"/>
      <w:r w:rsidRPr="0037695D">
        <w:t xml:space="preserve"> sa môžu vyskytnúť nasledujúce nežiaduce účinky. </w:t>
      </w:r>
    </w:p>
    <w:p w:rsidR="004A7E5B" w:rsidRPr="0037695D" w:rsidRDefault="004A7E5B" w:rsidP="006A006C">
      <w:pPr>
        <w:ind w:left="0" w:firstLine="0"/>
      </w:pPr>
    </w:p>
    <w:p w:rsidR="006A006C" w:rsidRPr="0037695D" w:rsidRDefault="006A006C" w:rsidP="006A006C">
      <w:pPr>
        <w:ind w:left="0" w:firstLine="0"/>
      </w:pPr>
      <w:r w:rsidRPr="0037695D">
        <w:t>Frekvencia výskytu je definovaná nasledovne:</w:t>
      </w:r>
      <w:r w:rsidR="004A7E5B" w:rsidRPr="0037695D">
        <w:t xml:space="preserve"> v</w:t>
      </w:r>
      <w:r w:rsidRPr="0037695D">
        <w:t>eľmi časté (≥ 1/10), časté (≥ 1/100 až &lt; 1/10), menej časté (≥ 1/1000 až &lt; 1/100), zriedkavé</w:t>
      </w:r>
      <w:r w:rsidR="004A7E5B" w:rsidRPr="0037695D">
        <w:t xml:space="preserve"> </w:t>
      </w:r>
      <w:r w:rsidRPr="0037695D">
        <w:t>(1/10 000 až &lt; 1/1000), veľmi zriedkavé (&lt; 1/10 000 ).</w:t>
      </w:r>
    </w:p>
    <w:p w:rsidR="004A7E5B" w:rsidRPr="0037695D" w:rsidRDefault="004A7E5B" w:rsidP="006A006C">
      <w:pPr>
        <w:ind w:left="0" w:firstLine="0"/>
        <w:rPr>
          <w:szCs w:val="22"/>
        </w:rPr>
      </w:pPr>
    </w:p>
    <w:p w:rsidR="006A006C" w:rsidRPr="0037695D" w:rsidRDefault="006A006C" w:rsidP="006A006C">
      <w:pPr>
        <w:ind w:left="0" w:firstLine="0"/>
        <w:rPr>
          <w:szCs w:val="22"/>
        </w:rPr>
      </w:pPr>
      <w:r w:rsidRPr="0037695D">
        <w:rPr>
          <w:szCs w:val="22"/>
        </w:rPr>
        <w:t>V rámci jednotlivých skupín frekvencií sú nežiaduce účinky usporiadané v poradí klesajúcej závažnosti.</w:t>
      </w:r>
    </w:p>
    <w:p w:rsidR="004A7E5B" w:rsidRPr="00D50FAB" w:rsidRDefault="004A7E5B" w:rsidP="006A006C">
      <w:pPr>
        <w:tabs>
          <w:tab w:val="left" w:pos="3090"/>
        </w:tabs>
        <w:ind w:left="0" w:firstLine="0"/>
        <w:rPr>
          <w:bCs/>
          <w:szCs w:val="22"/>
        </w:rPr>
      </w:pPr>
    </w:p>
    <w:p w:rsidR="006A006C" w:rsidRPr="0037695D" w:rsidRDefault="006A006C" w:rsidP="006A006C">
      <w:pPr>
        <w:tabs>
          <w:tab w:val="left" w:pos="3090"/>
        </w:tabs>
        <w:ind w:left="0" w:firstLine="0"/>
        <w:rPr>
          <w:szCs w:val="22"/>
          <w:u w:val="single"/>
        </w:rPr>
      </w:pPr>
      <w:r w:rsidRPr="0037695D">
        <w:rPr>
          <w:szCs w:val="22"/>
          <w:u w:val="single"/>
        </w:rPr>
        <w:t>Poruchy metabolizmu a výživy</w:t>
      </w:r>
    </w:p>
    <w:p w:rsidR="006A006C" w:rsidRPr="0037695D" w:rsidRDefault="006A006C" w:rsidP="006A006C">
      <w:pPr>
        <w:ind w:left="0" w:firstLine="0"/>
        <w:rPr>
          <w:szCs w:val="22"/>
        </w:rPr>
      </w:pPr>
      <w:r w:rsidRPr="0037695D">
        <w:rPr>
          <w:i/>
          <w:iCs/>
          <w:szCs w:val="22"/>
        </w:rPr>
        <w:t>Veľmi zriedkavé:</w:t>
      </w:r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laktátová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acidóza</w:t>
      </w:r>
      <w:proofErr w:type="spellEnd"/>
      <w:r w:rsidRPr="0037695D">
        <w:rPr>
          <w:szCs w:val="22"/>
        </w:rPr>
        <w:t xml:space="preserve"> (pozri časť 4.4).</w:t>
      </w:r>
    </w:p>
    <w:p w:rsidR="004A7E5B" w:rsidRPr="0037695D" w:rsidRDefault="004A7E5B" w:rsidP="006A006C">
      <w:pPr>
        <w:ind w:left="0" w:firstLine="0"/>
        <w:rPr>
          <w:szCs w:val="22"/>
        </w:rPr>
      </w:pPr>
    </w:p>
    <w:p w:rsidR="006A006C" w:rsidRPr="0037695D" w:rsidRDefault="006A006C" w:rsidP="006A006C">
      <w:pPr>
        <w:ind w:left="0" w:firstLine="0"/>
        <w:rPr>
          <w:szCs w:val="22"/>
        </w:rPr>
      </w:pPr>
      <w:r w:rsidRPr="0037695D">
        <w:rPr>
          <w:szCs w:val="22"/>
        </w:rPr>
        <w:t>Znížen</w:t>
      </w:r>
      <w:r w:rsidR="00FC1FC7" w:rsidRPr="0037695D">
        <w:rPr>
          <w:szCs w:val="22"/>
        </w:rPr>
        <w:t>á</w:t>
      </w:r>
      <w:r w:rsidRPr="0037695D">
        <w:rPr>
          <w:szCs w:val="22"/>
        </w:rPr>
        <w:t xml:space="preserve"> absorpci</w:t>
      </w:r>
      <w:r w:rsidR="00FC1FC7" w:rsidRPr="0037695D">
        <w:rPr>
          <w:szCs w:val="22"/>
        </w:rPr>
        <w:t>a</w:t>
      </w:r>
      <w:r w:rsidRPr="0037695D">
        <w:rPr>
          <w:szCs w:val="22"/>
        </w:rPr>
        <w:t xml:space="preserve"> vitamínu B</w:t>
      </w:r>
      <w:r w:rsidRPr="0037695D">
        <w:rPr>
          <w:szCs w:val="22"/>
          <w:vertAlign w:val="subscript"/>
        </w:rPr>
        <w:t>12</w:t>
      </w:r>
      <w:r w:rsidRPr="0037695D">
        <w:rPr>
          <w:szCs w:val="22"/>
        </w:rPr>
        <w:t xml:space="preserve"> s</w:t>
      </w:r>
      <w:r w:rsidR="00FC1FC7" w:rsidRPr="0037695D">
        <w:rPr>
          <w:szCs w:val="22"/>
        </w:rPr>
        <w:t xml:space="preserve">o zníženou koncentráciou </w:t>
      </w:r>
      <w:r w:rsidR="00D5332B" w:rsidRPr="0037695D">
        <w:rPr>
          <w:szCs w:val="22"/>
        </w:rPr>
        <w:t>v</w:t>
      </w:r>
      <w:r w:rsidR="00D5332B">
        <w:rPr>
          <w:szCs w:val="22"/>
        </w:rPr>
        <w:t> </w:t>
      </w:r>
      <w:r w:rsidR="00FC1FC7" w:rsidRPr="0037695D">
        <w:rPr>
          <w:szCs w:val="22"/>
        </w:rPr>
        <w:t xml:space="preserve">sére </w:t>
      </w:r>
      <w:r w:rsidRPr="0037695D">
        <w:rPr>
          <w:szCs w:val="22"/>
        </w:rPr>
        <w:t xml:space="preserve">počas dlhodobej liečby </w:t>
      </w:r>
      <w:proofErr w:type="spellStart"/>
      <w:r w:rsidRPr="0037695D">
        <w:rPr>
          <w:szCs w:val="22"/>
        </w:rPr>
        <w:t>metformínom</w:t>
      </w:r>
      <w:proofErr w:type="spellEnd"/>
      <w:r w:rsidRPr="0037695D">
        <w:rPr>
          <w:szCs w:val="22"/>
        </w:rPr>
        <w:t>.</w:t>
      </w:r>
    </w:p>
    <w:p w:rsidR="006A006C" w:rsidRPr="0037695D" w:rsidRDefault="006A006C" w:rsidP="006A006C">
      <w:pPr>
        <w:ind w:left="0" w:firstLine="0"/>
        <w:rPr>
          <w:szCs w:val="22"/>
        </w:rPr>
      </w:pPr>
      <w:r w:rsidRPr="0037695D">
        <w:rPr>
          <w:szCs w:val="22"/>
        </w:rPr>
        <w:t xml:space="preserve">Odporúča sa zvážiť túto etiológiu v prípade, že </w:t>
      </w:r>
      <w:r w:rsidR="004A7E5B" w:rsidRPr="0037695D">
        <w:rPr>
          <w:szCs w:val="22"/>
        </w:rPr>
        <w:t xml:space="preserve">má </w:t>
      </w:r>
      <w:r w:rsidRPr="0037695D">
        <w:rPr>
          <w:szCs w:val="22"/>
        </w:rPr>
        <w:t xml:space="preserve">pacient </w:t>
      </w:r>
      <w:proofErr w:type="spellStart"/>
      <w:r w:rsidRPr="0037695D">
        <w:rPr>
          <w:szCs w:val="22"/>
        </w:rPr>
        <w:t>megaloblastickú</w:t>
      </w:r>
      <w:proofErr w:type="spellEnd"/>
      <w:r w:rsidRPr="0037695D">
        <w:rPr>
          <w:szCs w:val="22"/>
        </w:rPr>
        <w:t xml:space="preserve"> anémiu.</w:t>
      </w:r>
    </w:p>
    <w:p w:rsidR="004A7E5B" w:rsidRPr="00D50FAB" w:rsidRDefault="004A7E5B" w:rsidP="006A006C">
      <w:pPr>
        <w:ind w:left="0" w:firstLine="0"/>
      </w:pPr>
    </w:p>
    <w:p w:rsidR="006A006C" w:rsidRPr="0037695D" w:rsidRDefault="006A006C" w:rsidP="006A006C">
      <w:pPr>
        <w:ind w:left="0" w:firstLine="0"/>
        <w:rPr>
          <w:bCs/>
          <w:u w:val="single"/>
        </w:rPr>
      </w:pPr>
      <w:r w:rsidRPr="0037695D">
        <w:rPr>
          <w:bCs/>
          <w:u w:val="single"/>
        </w:rPr>
        <w:t>Poruchy nervového systému</w:t>
      </w:r>
    </w:p>
    <w:p w:rsidR="006A006C" w:rsidRPr="0037695D" w:rsidRDefault="006A006C" w:rsidP="006A006C">
      <w:pPr>
        <w:ind w:left="0" w:firstLine="0"/>
      </w:pPr>
      <w:r w:rsidRPr="0037695D">
        <w:rPr>
          <w:i/>
          <w:iCs/>
        </w:rPr>
        <w:t xml:space="preserve">Časté: </w:t>
      </w:r>
      <w:r w:rsidRPr="0037695D">
        <w:t>porucha chuti.</w:t>
      </w:r>
    </w:p>
    <w:p w:rsidR="004A7E5B" w:rsidRPr="00D50FAB" w:rsidRDefault="004A7E5B" w:rsidP="006A006C">
      <w:pPr>
        <w:ind w:left="0" w:firstLine="0"/>
      </w:pPr>
    </w:p>
    <w:p w:rsidR="006A006C" w:rsidRPr="0037695D" w:rsidRDefault="00FE08B4" w:rsidP="006A006C">
      <w:pPr>
        <w:ind w:left="0" w:firstLine="0"/>
        <w:rPr>
          <w:bCs/>
          <w:u w:val="single"/>
        </w:rPr>
      </w:pPr>
      <w:r w:rsidRPr="0037695D">
        <w:rPr>
          <w:bCs/>
          <w:u w:val="single"/>
        </w:rPr>
        <w:t xml:space="preserve">Poruchy </w:t>
      </w:r>
      <w:proofErr w:type="spellStart"/>
      <w:r w:rsidRPr="0037695D">
        <w:rPr>
          <w:bCs/>
          <w:u w:val="single"/>
        </w:rPr>
        <w:t>gastrointestinálneho</w:t>
      </w:r>
      <w:proofErr w:type="spellEnd"/>
      <w:r w:rsidRPr="0037695D">
        <w:rPr>
          <w:bCs/>
          <w:u w:val="single"/>
        </w:rPr>
        <w:t xml:space="preserve"> </w:t>
      </w:r>
      <w:r w:rsidR="006A006C" w:rsidRPr="0037695D">
        <w:rPr>
          <w:bCs/>
          <w:u w:val="single"/>
        </w:rPr>
        <w:t>traktu</w:t>
      </w:r>
    </w:p>
    <w:p w:rsidR="006A006C" w:rsidRPr="0037695D" w:rsidRDefault="006A006C" w:rsidP="006A006C">
      <w:pPr>
        <w:ind w:left="0" w:firstLine="0"/>
      </w:pPr>
      <w:r w:rsidRPr="0037695D">
        <w:rPr>
          <w:i/>
          <w:iCs/>
        </w:rPr>
        <w:t>Veľmi časté:</w:t>
      </w:r>
      <w:r w:rsidRPr="0037695D">
        <w:t xml:space="preserve"> </w:t>
      </w:r>
      <w:proofErr w:type="spellStart"/>
      <w:r w:rsidRPr="0037695D">
        <w:t>gastrointestinálne</w:t>
      </w:r>
      <w:proofErr w:type="spellEnd"/>
      <w:r w:rsidRPr="0037695D">
        <w:t xml:space="preserve"> </w:t>
      </w:r>
      <w:r w:rsidR="008F6E13">
        <w:t>ťažkosti</w:t>
      </w:r>
      <w:r w:rsidR="00E55E2A" w:rsidRPr="0037695D">
        <w:t xml:space="preserve"> </w:t>
      </w:r>
      <w:r w:rsidRPr="0037695D">
        <w:t>ako nauzea, vracanie, hnačka, bolesť brucha a strata chuti do jedla. Tieto nežiaduce účinky sa vyskytujú najčastejšie na začiatku liečby a vo väčšine prípadov spontánne ustúpia.</w:t>
      </w:r>
      <w:r w:rsidR="00FE08B4" w:rsidRPr="0037695D">
        <w:t xml:space="preserve"> </w:t>
      </w:r>
      <w:r w:rsidRPr="0037695D">
        <w:t xml:space="preserve">Pomalé zvyšovanie dávky môže zlepšiť </w:t>
      </w:r>
      <w:proofErr w:type="spellStart"/>
      <w:r w:rsidRPr="0037695D">
        <w:t>gastrointestinálnu</w:t>
      </w:r>
      <w:proofErr w:type="spellEnd"/>
      <w:r w:rsidRPr="0037695D">
        <w:t xml:space="preserve"> znášanlivosť lieku.</w:t>
      </w:r>
    </w:p>
    <w:p w:rsidR="004A7E5B" w:rsidRPr="00D50FAB" w:rsidRDefault="004A7E5B" w:rsidP="006A006C">
      <w:pPr>
        <w:ind w:left="0" w:firstLine="0"/>
      </w:pPr>
    </w:p>
    <w:p w:rsidR="006A006C" w:rsidRPr="0037695D" w:rsidRDefault="006A006C" w:rsidP="006A006C">
      <w:pPr>
        <w:ind w:left="0" w:firstLine="0"/>
        <w:rPr>
          <w:bCs/>
          <w:u w:val="single"/>
        </w:rPr>
      </w:pPr>
      <w:r w:rsidRPr="0037695D">
        <w:rPr>
          <w:bCs/>
          <w:u w:val="single"/>
        </w:rPr>
        <w:t>Poruchy pečene a žlčových ciest</w:t>
      </w:r>
    </w:p>
    <w:p w:rsidR="006A006C" w:rsidRPr="0037695D" w:rsidRDefault="006A006C" w:rsidP="006A006C">
      <w:pPr>
        <w:ind w:left="0" w:firstLine="0"/>
      </w:pPr>
      <w:r w:rsidRPr="0037695D">
        <w:rPr>
          <w:i/>
          <w:iCs/>
        </w:rPr>
        <w:t>Veľmi zriedkavé:</w:t>
      </w:r>
      <w:r w:rsidRPr="0037695D">
        <w:t xml:space="preserve"> </w:t>
      </w:r>
      <w:r w:rsidR="00DF6F26" w:rsidRPr="0037695D">
        <w:t xml:space="preserve">ojedinelé </w:t>
      </w:r>
      <w:r w:rsidRPr="0037695D">
        <w:t xml:space="preserve">hlásenia abnormálnych výsledkov pečeňových testov alebo hepatitída, ktoré ustúpili po </w:t>
      </w:r>
      <w:r w:rsidR="00DF6F26" w:rsidRPr="0037695D">
        <w:t xml:space="preserve">ukončení </w:t>
      </w:r>
      <w:r w:rsidRPr="0037695D">
        <w:t xml:space="preserve">liečby </w:t>
      </w:r>
      <w:proofErr w:type="spellStart"/>
      <w:r w:rsidRPr="0037695D">
        <w:t>metformínom</w:t>
      </w:r>
      <w:proofErr w:type="spellEnd"/>
      <w:r w:rsidRPr="0037695D">
        <w:t>.</w:t>
      </w:r>
    </w:p>
    <w:p w:rsidR="004A7E5B" w:rsidRPr="0037695D" w:rsidRDefault="004A7E5B" w:rsidP="006A006C">
      <w:pPr>
        <w:ind w:left="0" w:firstLine="0"/>
        <w:rPr>
          <w:bCs/>
          <w:u w:val="single"/>
        </w:rPr>
      </w:pPr>
    </w:p>
    <w:p w:rsidR="006A006C" w:rsidRPr="0037695D" w:rsidRDefault="006A006C" w:rsidP="006A006C">
      <w:pPr>
        <w:ind w:left="0" w:firstLine="0"/>
        <w:rPr>
          <w:bCs/>
          <w:u w:val="single"/>
        </w:rPr>
      </w:pPr>
      <w:r w:rsidRPr="0037695D">
        <w:rPr>
          <w:bCs/>
          <w:u w:val="single"/>
        </w:rPr>
        <w:t>Poruchy kože a podkožného tkaniva</w:t>
      </w:r>
    </w:p>
    <w:p w:rsidR="006A006C" w:rsidRPr="0037695D" w:rsidRDefault="006A006C" w:rsidP="006A006C">
      <w:pPr>
        <w:ind w:left="0" w:firstLine="0"/>
      </w:pPr>
      <w:r w:rsidRPr="0037695D">
        <w:rPr>
          <w:i/>
          <w:iCs/>
        </w:rPr>
        <w:t>Veľmi zriedkavé</w:t>
      </w:r>
      <w:r w:rsidRPr="0037695D">
        <w:t xml:space="preserve">: kožné reakcie ako </w:t>
      </w:r>
      <w:proofErr w:type="spellStart"/>
      <w:r w:rsidRPr="0037695D">
        <w:t>erytém</w:t>
      </w:r>
      <w:proofErr w:type="spellEnd"/>
      <w:r w:rsidRPr="0037695D">
        <w:t xml:space="preserve">, </w:t>
      </w:r>
      <w:proofErr w:type="spellStart"/>
      <w:r w:rsidRPr="0037695D">
        <w:t>pruritus</w:t>
      </w:r>
      <w:proofErr w:type="spellEnd"/>
      <w:r w:rsidRPr="0037695D">
        <w:t xml:space="preserve">, </w:t>
      </w:r>
      <w:proofErr w:type="spellStart"/>
      <w:r w:rsidRPr="0037695D">
        <w:t>urtikária</w:t>
      </w:r>
      <w:proofErr w:type="spellEnd"/>
      <w:r w:rsidRPr="0037695D">
        <w:t>.</w:t>
      </w:r>
    </w:p>
    <w:p w:rsidR="006A006C" w:rsidRPr="0037695D" w:rsidRDefault="006A006C" w:rsidP="006A006C">
      <w:pPr>
        <w:ind w:left="0" w:firstLine="0"/>
        <w:rPr>
          <w:szCs w:val="22"/>
        </w:rPr>
      </w:pPr>
    </w:p>
    <w:p w:rsidR="00FF1F91" w:rsidRPr="0037695D" w:rsidRDefault="00FF1F91" w:rsidP="00FF1F91">
      <w:pPr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 w:rsidRPr="0037695D">
        <w:rPr>
          <w:noProof/>
          <w:szCs w:val="22"/>
          <w:u w:val="single"/>
        </w:rPr>
        <w:t>Hlásenie podozrení na nežiaduce reakcie</w:t>
      </w:r>
    </w:p>
    <w:p w:rsidR="00FF1F91" w:rsidRPr="0037695D" w:rsidRDefault="00FF1F91" w:rsidP="00FF1F9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7695D">
        <w:rPr>
          <w:noProof/>
          <w:szCs w:val="22"/>
        </w:rPr>
        <w:t>Hlásenie podozrení na nežiaduce reakcie po registrácii lieku je dôležité.</w:t>
      </w:r>
      <w:r w:rsidRPr="0037695D">
        <w:rPr>
          <w:szCs w:val="22"/>
        </w:rPr>
        <w:t xml:space="preserve"> </w:t>
      </w:r>
      <w:r w:rsidRPr="0037695D">
        <w:rPr>
          <w:noProof/>
          <w:szCs w:val="22"/>
        </w:rPr>
        <w:t>Umožňuje priebežné monitorovanie pomeru prínosu</w:t>
      </w:r>
      <w:r w:rsidRPr="0037695D">
        <w:rPr>
          <w:szCs w:val="22"/>
        </w:rPr>
        <w:t xml:space="preserve"> a</w:t>
      </w:r>
      <w:r w:rsidRPr="0037695D">
        <w:rPr>
          <w:noProof/>
          <w:szCs w:val="22"/>
        </w:rPr>
        <w:t> rizika lieku.</w:t>
      </w:r>
      <w:r w:rsidRPr="0037695D">
        <w:rPr>
          <w:szCs w:val="22"/>
        </w:rPr>
        <w:t xml:space="preserve"> Od </w:t>
      </w:r>
      <w:r w:rsidRPr="0037695D">
        <w:rPr>
          <w:noProof/>
          <w:szCs w:val="22"/>
        </w:rPr>
        <w:t xml:space="preserve">zdravotníckych pracovníkov sa vyžaduje, aby hlásili akékoľvek podozrenia na nežiaduce reakcie </w:t>
      </w:r>
      <w:r w:rsidR="0054451D" w:rsidRPr="0037695D">
        <w:rPr>
          <w:noProof/>
          <w:szCs w:val="22"/>
        </w:rPr>
        <w:t xml:space="preserve">na </w:t>
      </w:r>
      <w:r w:rsidR="0054451D" w:rsidRPr="0037695D">
        <w:rPr>
          <w:noProof/>
          <w:szCs w:val="22"/>
          <w:highlight w:val="lightGray"/>
        </w:rPr>
        <w:t>národné centrum hlásenia uvedené</w:t>
      </w:r>
      <w:r w:rsidRPr="0037695D">
        <w:rPr>
          <w:noProof/>
          <w:szCs w:val="22"/>
          <w:highlight w:val="lightGray"/>
        </w:rPr>
        <w:t xml:space="preserve"> v </w:t>
      </w:r>
      <w:hyperlink r:id="rId11" w:history="1">
        <w:r w:rsidRPr="0037695D">
          <w:rPr>
            <w:rStyle w:val="Hypertextovprepojenie"/>
            <w:noProof/>
            <w:szCs w:val="22"/>
            <w:highlight w:val="lightGray"/>
          </w:rPr>
          <w:t>P</w:t>
        </w:r>
        <w:proofErr w:type="spellStart"/>
        <w:r w:rsidRPr="0037695D">
          <w:rPr>
            <w:rStyle w:val="Hypertextovprepojenie"/>
            <w:szCs w:val="22"/>
            <w:highlight w:val="lightGray"/>
          </w:rPr>
          <w:t>rílohe</w:t>
        </w:r>
        <w:proofErr w:type="spellEnd"/>
        <w:r w:rsidRPr="0037695D">
          <w:rPr>
            <w:rStyle w:val="Hypertextovprepojenie"/>
            <w:szCs w:val="22"/>
            <w:highlight w:val="lightGray"/>
          </w:rPr>
          <w:t xml:space="preserve"> </w:t>
        </w:r>
        <w:r w:rsidRPr="0037695D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37695D">
        <w:rPr>
          <w:noProof/>
          <w:szCs w:val="22"/>
          <w:highlight w:val="lightGray"/>
        </w:rPr>
        <w:t>.</w:t>
      </w:r>
    </w:p>
    <w:p w:rsidR="00FF1F91" w:rsidRPr="0037695D" w:rsidRDefault="00FF1F91" w:rsidP="00ED62FA">
      <w:pPr>
        <w:ind w:left="0" w:firstLine="0"/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4.9</w:t>
      </w:r>
      <w:r w:rsidRPr="0037695D">
        <w:rPr>
          <w:b/>
          <w:szCs w:val="22"/>
        </w:rPr>
        <w:tab/>
        <w:t>Predávkovanie</w:t>
      </w:r>
    </w:p>
    <w:p w:rsidR="00780926" w:rsidRPr="0037695D" w:rsidRDefault="00780926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Hypoglykémia</w:t>
      </w:r>
      <w:proofErr w:type="spellEnd"/>
      <w:r w:rsidRPr="0037695D">
        <w:rPr>
          <w:szCs w:val="22"/>
        </w:rPr>
        <w:t xml:space="preserve"> sa nepozorovala ani pri dávkach do </w:t>
      </w:r>
      <w:r w:rsidR="00D5332B" w:rsidRPr="0037695D">
        <w:rPr>
          <w:szCs w:val="22"/>
        </w:rPr>
        <w:t>85</w:t>
      </w:r>
      <w:r w:rsidR="00D5332B">
        <w:rPr>
          <w:szCs w:val="22"/>
        </w:rPr>
        <w:t> </w:t>
      </w:r>
      <w:r w:rsidRPr="0037695D">
        <w:rPr>
          <w:szCs w:val="22"/>
        </w:rPr>
        <w:t xml:space="preserve">g </w:t>
      </w:r>
      <w:proofErr w:type="spellStart"/>
      <w:r w:rsidRPr="0037695D">
        <w:rPr>
          <w:szCs w:val="22"/>
        </w:rPr>
        <w:t>metformíniumchloridu</w:t>
      </w:r>
      <w:proofErr w:type="spellEnd"/>
      <w:r w:rsidRPr="0037695D">
        <w:rPr>
          <w:szCs w:val="22"/>
        </w:rPr>
        <w:t xml:space="preserve">, </w:t>
      </w:r>
      <w:r w:rsidR="00E84F62" w:rsidRPr="0037695D">
        <w:rPr>
          <w:szCs w:val="22"/>
        </w:rPr>
        <w:t xml:space="preserve">aj keď </w:t>
      </w:r>
      <w:proofErr w:type="spellStart"/>
      <w:r w:rsidRPr="0037695D">
        <w:rPr>
          <w:szCs w:val="22"/>
        </w:rPr>
        <w:t>laktátová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acidóza</w:t>
      </w:r>
      <w:proofErr w:type="spellEnd"/>
      <w:r w:rsidRPr="0037695D">
        <w:rPr>
          <w:szCs w:val="22"/>
        </w:rPr>
        <w:t xml:space="preserve"> sa za takýchto okolností vyskytla. Závažné predávkovanie </w:t>
      </w:r>
      <w:proofErr w:type="spellStart"/>
      <w:r w:rsidRPr="0037695D">
        <w:rPr>
          <w:szCs w:val="22"/>
        </w:rPr>
        <w:t>metformínom</w:t>
      </w:r>
      <w:proofErr w:type="spellEnd"/>
      <w:r w:rsidRPr="0037695D">
        <w:rPr>
          <w:szCs w:val="22"/>
        </w:rPr>
        <w:t xml:space="preserve"> alebo súbežné riziká môžu viesť k </w:t>
      </w:r>
      <w:proofErr w:type="spellStart"/>
      <w:r w:rsidRPr="0037695D">
        <w:rPr>
          <w:szCs w:val="22"/>
        </w:rPr>
        <w:t>laktátovej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acidóze</w:t>
      </w:r>
      <w:proofErr w:type="spellEnd"/>
      <w:r w:rsidRPr="0037695D">
        <w:rPr>
          <w:szCs w:val="22"/>
        </w:rPr>
        <w:t xml:space="preserve">. </w:t>
      </w:r>
      <w:proofErr w:type="spellStart"/>
      <w:r w:rsidRPr="0037695D">
        <w:rPr>
          <w:szCs w:val="22"/>
        </w:rPr>
        <w:t>Laktátová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acidóza</w:t>
      </w:r>
      <w:proofErr w:type="spellEnd"/>
      <w:r w:rsidRPr="0037695D">
        <w:rPr>
          <w:szCs w:val="22"/>
        </w:rPr>
        <w:t xml:space="preserve"> je </w:t>
      </w:r>
      <w:r w:rsidR="00C11ABC" w:rsidRPr="0037695D">
        <w:rPr>
          <w:szCs w:val="22"/>
        </w:rPr>
        <w:t xml:space="preserve">medicínsky naliehavý </w:t>
      </w:r>
      <w:r w:rsidRPr="0037695D">
        <w:rPr>
          <w:szCs w:val="22"/>
        </w:rPr>
        <w:t xml:space="preserve">stav a pacient sa musí </w:t>
      </w:r>
      <w:r w:rsidR="00C11ABC" w:rsidRPr="0037695D">
        <w:rPr>
          <w:szCs w:val="22"/>
        </w:rPr>
        <w:t>liečiť v nemocnici</w:t>
      </w:r>
      <w:r w:rsidRPr="0037695D">
        <w:rPr>
          <w:szCs w:val="22"/>
        </w:rPr>
        <w:t xml:space="preserve">. Najúčinnejšou metódou odstránenia </w:t>
      </w:r>
      <w:proofErr w:type="spellStart"/>
      <w:r w:rsidRPr="0037695D">
        <w:rPr>
          <w:szCs w:val="22"/>
        </w:rPr>
        <w:t>laktátu</w:t>
      </w:r>
      <w:proofErr w:type="spellEnd"/>
      <w:r w:rsidRPr="0037695D">
        <w:rPr>
          <w:szCs w:val="22"/>
        </w:rPr>
        <w:t xml:space="preserve"> a </w:t>
      </w:r>
      <w:proofErr w:type="spellStart"/>
      <w:r w:rsidRPr="0037695D">
        <w:rPr>
          <w:szCs w:val="22"/>
        </w:rPr>
        <w:t>metformínu</w:t>
      </w:r>
      <w:proofErr w:type="spellEnd"/>
      <w:r w:rsidRPr="0037695D">
        <w:rPr>
          <w:szCs w:val="22"/>
        </w:rPr>
        <w:t xml:space="preserve"> je hemodialýza.</w:t>
      </w:r>
    </w:p>
    <w:p w:rsidR="00FE08B4" w:rsidRPr="0037695D" w:rsidRDefault="00FE08B4" w:rsidP="00265A88">
      <w:pPr>
        <w:ind w:left="0" w:firstLine="0"/>
        <w:rPr>
          <w:szCs w:val="22"/>
        </w:rPr>
      </w:pPr>
    </w:p>
    <w:p w:rsidR="00FE08B4" w:rsidRPr="0037695D" w:rsidRDefault="00FE08B4" w:rsidP="00265A88">
      <w:pPr>
        <w:ind w:left="0" w:firstLine="0"/>
        <w:rPr>
          <w:szCs w:val="22"/>
        </w:rPr>
      </w:pPr>
    </w:p>
    <w:p w:rsidR="00780926" w:rsidRPr="0037695D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5.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FARMAKOLOGICKÉ VLASTNOSTI</w:t>
      </w:r>
    </w:p>
    <w:p w:rsidR="00780926" w:rsidRPr="0037695D" w:rsidRDefault="00780926" w:rsidP="00265A88">
      <w:pPr>
        <w:ind w:left="0" w:firstLine="0"/>
        <w:rPr>
          <w:bCs/>
          <w:szCs w:val="22"/>
        </w:rPr>
      </w:pPr>
    </w:p>
    <w:p w:rsidR="00780926" w:rsidRPr="0037695D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5.1</w:t>
      </w:r>
      <w:r w:rsidRPr="0037695D">
        <w:rPr>
          <w:b/>
          <w:szCs w:val="22"/>
        </w:rPr>
        <w:tab/>
      </w:r>
      <w:proofErr w:type="spellStart"/>
      <w:r w:rsidR="00780926" w:rsidRPr="0037695D">
        <w:rPr>
          <w:b/>
          <w:szCs w:val="22"/>
        </w:rPr>
        <w:t>Farmakodynamické</w:t>
      </w:r>
      <w:proofErr w:type="spellEnd"/>
      <w:r w:rsidR="00780926" w:rsidRPr="0037695D">
        <w:rPr>
          <w:b/>
          <w:szCs w:val="22"/>
        </w:rPr>
        <w:t xml:space="preserve"> vlastnosti</w:t>
      </w:r>
    </w:p>
    <w:p w:rsidR="00780926" w:rsidRPr="0037695D" w:rsidRDefault="00780926" w:rsidP="00265A88">
      <w:pPr>
        <w:ind w:left="0" w:firstLine="0"/>
        <w:rPr>
          <w:szCs w:val="22"/>
        </w:rPr>
      </w:pPr>
    </w:p>
    <w:p w:rsidR="00756740" w:rsidRDefault="00DF6D80" w:rsidP="00DF6D80">
      <w:pPr>
        <w:ind w:left="0" w:firstLine="0"/>
        <w:outlineLvl w:val="0"/>
        <w:rPr>
          <w:szCs w:val="22"/>
        </w:rPr>
      </w:pPr>
      <w:proofErr w:type="spellStart"/>
      <w:r w:rsidRPr="0037695D">
        <w:rPr>
          <w:szCs w:val="22"/>
        </w:rPr>
        <w:t>Farmakoterapeutická</w:t>
      </w:r>
      <w:proofErr w:type="spellEnd"/>
      <w:r w:rsidRPr="0037695D">
        <w:rPr>
          <w:szCs w:val="22"/>
        </w:rPr>
        <w:t xml:space="preserve"> skupina:</w:t>
      </w:r>
      <w:r w:rsidR="00756740">
        <w:rPr>
          <w:szCs w:val="22"/>
        </w:rPr>
        <w:t xml:space="preserve"> </w:t>
      </w:r>
      <w:proofErr w:type="spellStart"/>
      <w:r w:rsidR="00756740">
        <w:rPr>
          <w:szCs w:val="22"/>
        </w:rPr>
        <w:t>antidiabetiká</w:t>
      </w:r>
      <w:proofErr w:type="spellEnd"/>
      <w:r w:rsidR="00756740">
        <w:rPr>
          <w:szCs w:val="22"/>
        </w:rPr>
        <w:t>,</w:t>
      </w:r>
      <w:r w:rsidRPr="0037695D">
        <w:rPr>
          <w:szCs w:val="22"/>
        </w:rPr>
        <w:t xml:space="preserve"> </w:t>
      </w:r>
      <w:proofErr w:type="spellStart"/>
      <w:r w:rsidR="00FE08B4" w:rsidRPr="0037695D">
        <w:rPr>
          <w:szCs w:val="22"/>
        </w:rPr>
        <w:t>antidiabetiká</w:t>
      </w:r>
      <w:proofErr w:type="spellEnd"/>
      <w:r w:rsidR="00FE08B4" w:rsidRPr="0037695D">
        <w:rPr>
          <w:szCs w:val="22"/>
        </w:rPr>
        <w:t xml:space="preserve"> s výnimkou inzulínov</w:t>
      </w:r>
    </w:p>
    <w:p w:rsidR="00DF6D80" w:rsidRPr="0037695D" w:rsidRDefault="00DF6D80" w:rsidP="00DF6D80">
      <w:pPr>
        <w:ind w:left="0" w:firstLine="0"/>
        <w:outlineLvl w:val="0"/>
        <w:rPr>
          <w:szCs w:val="22"/>
        </w:rPr>
      </w:pPr>
      <w:r w:rsidRPr="0037695D">
        <w:rPr>
          <w:szCs w:val="22"/>
        </w:rPr>
        <w:t xml:space="preserve">ATC kód: </w:t>
      </w:r>
      <w:r w:rsidR="00FE08B4" w:rsidRPr="0037695D">
        <w:rPr>
          <w:szCs w:val="22"/>
        </w:rPr>
        <w:t>A10BA02</w:t>
      </w:r>
    </w:p>
    <w:p w:rsidR="00FE08B4" w:rsidRPr="0037695D" w:rsidRDefault="00FE08B4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je </w:t>
      </w:r>
      <w:proofErr w:type="spellStart"/>
      <w:r w:rsidRPr="0037695D">
        <w:rPr>
          <w:szCs w:val="22"/>
        </w:rPr>
        <w:t>biguanid</w:t>
      </w:r>
      <w:proofErr w:type="spellEnd"/>
      <w:r w:rsidRPr="0037695D">
        <w:rPr>
          <w:szCs w:val="22"/>
        </w:rPr>
        <w:t xml:space="preserve"> s </w:t>
      </w:r>
      <w:proofErr w:type="spellStart"/>
      <w:r w:rsidRPr="0037695D">
        <w:rPr>
          <w:szCs w:val="22"/>
        </w:rPr>
        <w:t>antihyperglykemickými</w:t>
      </w:r>
      <w:proofErr w:type="spellEnd"/>
      <w:r w:rsidRPr="0037695D">
        <w:rPr>
          <w:szCs w:val="22"/>
        </w:rPr>
        <w:t xml:space="preserve"> účinkami, znižujúci bazálnu aj </w:t>
      </w:r>
      <w:proofErr w:type="spellStart"/>
      <w:r w:rsidRPr="0037695D">
        <w:rPr>
          <w:szCs w:val="22"/>
        </w:rPr>
        <w:t>postprandiálnu</w:t>
      </w:r>
      <w:proofErr w:type="spellEnd"/>
      <w:r w:rsidRPr="0037695D">
        <w:rPr>
          <w:szCs w:val="22"/>
        </w:rPr>
        <w:t xml:space="preserve"> glykémiu. Nestimuluje sekréciu inzulínu, preto nevyvoláva </w:t>
      </w:r>
      <w:proofErr w:type="spellStart"/>
      <w:r w:rsidRPr="0037695D">
        <w:rPr>
          <w:szCs w:val="22"/>
        </w:rPr>
        <w:t>hypoglykémiu</w:t>
      </w:r>
      <w:proofErr w:type="spellEnd"/>
      <w:r w:rsidRPr="0037695D">
        <w:rPr>
          <w:szCs w:val="22"/>
        </w:rPr>
        <w:t>.</w:t>
      </w:r>
    </w:p>
    <w:p w:rsidR="00FE08B4" w:rsidRPr="0037695D" w:rsidRDefault="00FE08B4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  <w:u w:val="single"/>
        </w:rPr>
      </w:pPr>
      <w:r w:rsidRPr="0037695D">
        <w:rPr>
          <w:szCs w:val="22"/>
          <w:u w:val="single"/>
        </w:rPr>
        <w:t>Mechanizmus účinku</w:t>
      </w:r>
    </w:p>
    <w:p w:rsidR="00FE08B4" w:rsidRPr="0037695D" w:rsidRDefault="00FE08B4" w:rsidP="00FE08B4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môže pôsobiť prostredníctvom 3 mechanizmov:</w:t>
      </w: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>(1)</w:t>
      </w:r>
      <w:r w:rsidRPr="0037695D">
        <w:rPr>
          <w:szCs w:val="22"/>
        </w:rPr>
        <w:tab/>
        <w:t xml:space="preserve">znížením produkcie glukózy v pečeni inhibíciou </w:t>
      </w:r>
      <w:proofErr w:type="spellStart"/>
      <w:r w:rsidRPr="0037695D">
        <w:rPr>
          <w:szCs w:val="22"/>
        </w:rPr>
        <w:t>glukoneogenézy</w:t>
      </w:r>
      <w:proofErr w:type="spellEnd"/>
      <w:r w:rsidRPr="0037695D">
        <w:rPr>
          <w:szCs w:val="22"/>
        </w:rPr>
        <w:t xml:space="preserve"> a </w:t>
      </w:r>
      <w:proofErr w:type="spellStart"/>
      <w:r w:rsidRPr="0037695D">
        <w:rPr>
          <w:szCs w:val="22"/>
        </w:rPr>
        <w:t>glykogenolýzy</w:t>
      </w:r>
      <w:proofErr w:type="spellEnd"/>
      <w:r w:rsidRPr="0037695D">
        <w:rPr>
          <w:szCs w:val="22"/>
        </w:rPr>
        <w:t>,</w:t>
      </w:r>
    </w:p>
    <w:p w:rsidR="00FE08B4" w:rsidRPr="0037695D" w:rsidRDefault="00FE08B4" w:rsidP="00E24277">
      <w:pPr>
        <w:ind w:left="705" w:hanging="705"/>
        <w:rPr>
          <w:szCs w:val="22"/>
        </w:rPr>
      </w:pPr>
      <w:r w:rsidRPr="0037695D">
        <w:rPr>
          <w:szCs w:val="22"/>
        </w:rPr>
        <w:t>(2)</w:t>
      </w:r>
      <w:r w:rsidRPr="0037695D">
        <w:rPr>
          <w:szCs w:val="22"/>
        </w:rPr>
        <w:tab/>
        <w:t>zvýšením citlivosti na inzulín vo svaloch, zlepšením periférneho vychytávania a </w:t>
      </w:r>
      <w:proofErr w:type="spellStart"/>
      <w:r w:rsidRPr="0037695D">
        <w:rPr>
          <w:szCs w:val="22"/>
        </w:rPr>
        <w:t>utilizácie</w:t>
      </w:r>
      <w:proofErr w:type="spellEnd"/>
      <w:r w:rsidRPr="0037695D">
        <w:rPr>
          <w:szCs w:val="22"/>
        </w:rPr>
        <w:t xml:space="preserve"> glukózy,</w:t>
      </w: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lastRenderedPageBreak/>
        <w:t>(3)</w:t>
      </w:r>
      <w:r w:rsidRPr="0037695D">
        <w:rPr>
          <w:szCs w:val="22"/>
        </w:rPr>
        <w:tab/>
        <w:t>spomalením vstrebávania glukózy v črevách.</w:t>
      </w:r>
    </w:p>
    <w:p w:rsidR="00E24277" w:rsidRPr="0037695D" w:rsidRDefault="00E24277" w:rsidP="00FE08B4">
      <w:pPr>
        <w:ind w:left="0" w:firstLine="0"/>
        <w:rPr>
          <w:szCs w:val="22"/>
        </w:rPr>
      </w:pPr>
    </w:p>
    <w:p w:rsidR="00E24277" w:rsidRPr="0037695D" w:rsidRDefault="00FE08B4" w:rsidP="00FE08B4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stimuluje syntézu intracelulárneho glykogénu </w:t>
      </w:r>
      <w:r w:rsidR="008B2D76" w:rsidRPr="0037695D">
        <w:rPr>
          <w:szCs w:val="22"/>
        </w:rPr>
        <w:t>pôsobením</w:t>
      </w:r>
      <w:r w:rsidRPr="0037695D">
        <w:rPr>
          <w:szCs w:val="22"/>
        </w:rPr>
        <w:t xml:space="preserve"> na </w:t>
      </w:r>
      <w:proofErr w:type="spellStart"/>
      <w:r w:rsidRPr="0037695D">
        <w:rPr>
          <w:szCs w:val="22"/>
        </w:rPr>
        <w:t>glykogénsyntetázu</w:t>
      </w:r>
      <w:proofErr w:type="spellEnd"/>
      <w:r w:rsidRPr="0037695D">
        <w:rPr>
          <w:szCs w:val="22"/>
        </w:rPr>
        <w:t xml:space="preserve">. </w:t>
      </w:r>
    </w:p>
    <w:p w:rsidR="00E24277" w:rsidRPr="0037695D" w:rsidRDefault="00E24277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zvyšuje transportnú kapacitu všetkých doteraz známych typov membránových prenášačov glukózy (GLUT).</w:t>
      </w:r>
    </w:p>
    <w:p w:rsidR="00E24277" w:rsidRPr="0037695D" w:rsidRDefault="00E24277" w:rsidP="00FE08B4">
      <w:pPr>
        <w:numPr>
          <w:ilvl w:val="12"/>
          <w:numId w:val="0"/>
        </w:numPr>
      </w:pPr>
    </w:p>
    <w:p w:rsidR="00E24277" w:rsidRPr="0037695D" w:rsidRDefault="00E24277" w:rsidP="00FE08B4">
      <w:pPr>
        <w:numPr>
          <w:ilvl w:val="12"/>
          <w:numId w:val="0"/>
        </w:numPr>
        <w:rPr>
          <w:u w:val="single"/>
        </w:rPr>
      </w:pPr>
      <w:proofErr w:type="spellStart"/>
      <w:r w:rsidRPr="0037695D">
        <w:rPr>
          <w:u w:val="single"/>
        </w:rPr>
        <w:t>Farmakodynamické</w:t>
      </w:r>
      <w:proofErr w:type="spellEnd"/>
      <w:r w:rsidRPr="0037695D">
        <w:rPr>
          <w:u w:val="single"/>
        </w:rPr>
        <w:t xml:space="preserve"> účinky</w:t>
      </w:r>
    </w:p>
    <w:p w:rsidR="00FE08B4" w:rsidRPr="0037695D" w:rsidRDefault="00FE08B4" w:rsidP="00FE08B4">
      <w:pPr>
        <w:numPr>
          <w:ilvl w:val="12"/>
          <w:numId w:val="0"/>
        </w:numPr>
      </w:pPr>
      <w:r w:rsidRPr="0037695D">
        <w:t xml:space="preserve">V klinických skúšaniach je užívanie </w:t>
      </w:r>
      <w:proofErr w:type="spellStart"/>
      <w:r w:rsidRPr="0037695D">
        <w:t>metformínu</w:t>
      </w:r>
      <w:proofErr w:type="spellEnd"/>
      <w:r w:rsidRPr="0037695D">
        <w:t xml:space="preserve"> spojené buď </w:t>
      </w:r>
      <w:r w:rsidR="00355301" w:rsidRPr="0037695D">
        <w:t>s</w:t>
      </w:r>
      <w:r w:rsidR="00355301">
        <w:t> </w:t>
      </w:r>
      <w:r w:rsidRPr="0037695D">
        <w:t>udržiavaním stabilnej</w:t>
      </w:r>
      <w:r w:rsidR="00E24277" w:rsidRPr="0037695D">
        <w:t xml:space="preserve"> hmotnosti, </w:t>
      </w:r>
      <w:r w:rsidRPr="0037695D">
        <w:t>alebo</w:t>
      </w:r>
      <w:r w:rsidR="00E24277" w:rsidRPr="0037695D">
        <w:t xml:space="preserve"> jej </w:t>
      </w:r>
      <w:r w:rsidRPr="0037695D">
        <w:t>miern</w:t>
      </w:r>
      <w:r w:rsidR="00E24277" w:rsidRPr="0037695D">
        <w:t xml:space="preserve">ym </w:t>
      </w:r>
      <w:r w:rsidR="00FB46DE" w:rsidRPr="0037695D">
        <w:t>znížením</w:t>
      </w:r>
      <w:r w:rsidRPr="0037695D">
        <w:t>.</w:t>
      </w:r>
    </w:p>
    <w:p w:rsidR="00E24277" w:rsidRPr="0037695D" w:rsidRDefault="00E24277" w:rsidP="00FE08B4">
      <w:pPr>
        <w:numPr>
          <w:ilvl w:val="12"/>
          <w:numId w:val="0"/>
        </w:numPr>
      </w:pPr>
    </w:p>
    <w:p w:rsidR="00FE08B4" w:rsidRPr="0037695D" w:rsidRDefault="00FB46DE" w:rsidP="00FE08B4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M</w:t>
      </w:r>
      <w:r w:rsidR="00FE08B4" w:rsidRPr="0037695D">
        <w:rPr>
          <w:szCs w:val="22"/>
        </w:rPr>
        <w:t>etformín</w:t>
      </w:r>
      <w:proofErr w:type="spellEnd"/>
      <w:r w:rsidR="00E24277" w:rsidRPr="0037695D">
        <w:rPr>
          <w:szCs w:val="22"/>
        </w:rPr>
        <w:t xml:space="preserve"> s okamžitým </w:t>
      </w:r>
      <w:r w:rsidRPr="0037695D">
        <w:rPr>
          <w:szCs w:val="22"/>
        </w:rPr>
        <w:t xml:space="preserve">uvoľňovaním nezávisle od </w:t>
      </w:r>
      <w:r w:rsidR="008E5810" w:rsidRPr="0037695D">
        <w:rPr>
          <w:szCs w:val="22"/>
        </w:rPr>
        <w:t xml:space="preserve">jeho </w:t>
      </w:r>
      <w:r w:rsidRPr="0037695D">
        <w:rPr>
          <w:szCs w:val="22"/>
        </w:rPr>
        <w:t xml:space="preserve">účinku na glykémiu má </w:t>
      </w:r>
      <w:r w:rsidR="00FE08B4" w:rsidRPr="0037695D">
        <w:rPr>
          <w:szCs w:val="22"/>
        </w:rPr>
        <w:t>u ľudí priaznivý vplyv na metabolizmus</w:t>
      </w:r>
      <w:r w:rsidR="00AA2874" w:rsidRPr="0037695D">
        <w:rPr>
          <w:szCs w:val="22"/>
        </w:rPr>
        <w:t xml:space="preserve"> lipidov</w:t>
      </w:r>
      <w:r w:rsidR="00FE08B4" w:rsidRPr="0037695D">
        <w:rPr>
          <w:szCs w:val="22"/>
        </w:rPr>
        <w:t xml:space="preserve">. Tento vplyv </w:t>
      </w:r>
      <w:r w:rsidR="00163BDE" w:rsidRPr="0037695D">
        <w:rPr>
          <w:szCs w:val="22"/>
        </w:rPr>
        <w:t xml:space="preserve">sa </w:t>
      </w:r>
      <w:r w:rsidR="00FE08B4" w:rsidRPr="0037695D">
        <w:rPr>
          <w:szCs w:val="22"/>
        </w:rPr>
        <w:t>preukáza</w:t>
      </w:r>
      <w:r w:rsidR="00163BDE" w:rsidRPr="0037695D">
        <w:rPr>
          <w:szCs w:val="22"/>
        </w:rPr>
        <w:t>l</w:t>
      </w:r>
      <w:r w:rsidR="008B2D76" w:rsidRPr="0037695D">
        <w:rPr>
          <w:szCs w:val="22"/>
        </w:rPr>
        <w:t xml:space="preserve"> </w:t>
      </w:r>
      <w:r w:rsidR="00355301" w:rsidRPr="0037695D">
        <w:rPr>
          <w:szCs w:val="22"/>
        </w:rPr>
        <w:t>s</w:t>
      </w:r>
      <w:r w:rsidR="00355301">
        <w:rPr>
          <w:szCs w:val="22"/>
        </w:rPr>
        <w:t> </w:t>
      </w:r>
      <w:r w:rsidR="00FE08B4" w:rsidRPr="0037695D">
        <w:rPr>
          <w:szCs w:val="22"/>
        </w:rPr>
        <w:t>terapeutický</w:t>
      </w:r>
      <w:r w:rsidR="000837BF" w:rsidRPr="0037695D">
        <w:rPr>
          <w:szCs w:val="22"/>
        </w:rPr>
        <w:t>mi</w:t>
      </w:r>
      <w:r w:rsidR="00FE08B4" w:rsidRPr="0037695D">
        <w:rPr>
          <w:szCs w:val="22"/>
        </w:rPr>
        <w:t xml:space="preserve"> dávka</w:t>
      </w:r>
      <w:r w:rsidR="000837BF" w:rsidRPr="0037695D">
        <w:rPr>
          <w:szCs w:val="22"/>
        </w:rPr>
        <w:t>mi</w:t>
      </w:r>
      <w:r w:rsidR="00FE08B4" w:rsidRPr="0037695D">
        <w:rPr>
          <w:szCs w:val="22"/>
        </w:rPr>
        <w:t xml:space="preserve"> v kontrolovaných stredn</w:t>
      </w:r>
      <w:r w:rsidR="000837BF" w:rsidRPr="0037695D">
        <w:rPr>
          <w:szCs w:val="22"/>
        </w:rPr>
        <w:t>e dlhých</w:t>
      </w:r>
      <w:r w:rsidR="00FE08B4" w:rsidRPr="0037695D">
        <w:rPr>
          <w:szCs w:val="22"/>
        </w:rPr>
        <w:t xml:space="preserve"> alebo dlhodobých klinických skúšaniach: </w:t>
      </w:r>
      <w:proofErr w:type="spellStart"/>
      <w:r w:rsidR="00FE08B4" w:rsidRPr="0037695D">
        <w:rPr>
          <w:szCs w:val="22"/>
        </w:rPr>
        <w:t>metformín</w:t>
      </w:r>
      <w:proofErr w:type="spellEnd"/>
      <w:r w:rsidR="00E24277" w:rsidRPr="0037695D">
        <w:rPr>
          <w:szCs w:val="22"/>
        </w:rPr>
        <w:t xml:space="preserve"> s okamžitým uvoľňovaním </w:t>
      </w:r>
      <w:r w:rsidR="00FE08B4" w:rsidRPr="0037695D">
        <w:rPr>
          <w:szCs w:val="22"/>
        </w:rPr>
        <w:t>zniž</w:t>
      </w:r>
      <w:r w:rsidR="00774C79" w:rsidRPr="0037695D">
        <w:rPr>
          <w:szCs w:val="22"/>
        </w:rPr>
        <w:t>uje</w:t>
      </w:r>
      <w:r w:rsidR="00E24277" w:rsidRPr="0037695D">
        <w:rPr>
          <w:szCs w:val="22"/>
        </w:rPr>
        <w:t xml:space="preserve"> </w:t>
      </w:r>
      <w:r w:rsidR="00FE08B4" w:rsidRPr="0037695D">
        <w:rPr>
          <w:szCs w:val="22"/>
        </w:rPr>
        <w:t>hladiny celkového cholesterolu, LDL cholesterolu a</w:t>
      </w:r>
      <w:r w:rsidR="00A944F8" w:rsidRPr="0037695D">
        <w:rPr>
          <w:szCs w:val="22"/>
        </w:rPr>
        <w:t xml:space="preserve"> </w:t>
      </w:r>
      <w:proofErr w:type="spellStart"/>
      <w:r w:rsidR="00A944F8" w:rsidRPr="0037695D">
        <w:rPr>
          <w:szCs w:val="22"/>
        </w:rPr>
        <w:t>triglyceridov</w:t>
      </w:r>
      <w:proofErr w:type="spellEnd"/>
      <w:r w:rsidR="008B2D76" w:rsidRPr="0037695D">
        <w:rPr>
          <w:szCs w:val="22"/>
        </w:rPr>
        <w:t xml:space="preserve">. </w:t>
      </w:r>
      <w:r w:rsidR="00E24277" w:rsidRPr="0037695D">
        <w:rPr>
          <w:szCs w:val="22"/>
        </w:rPr>
        <w:t xml:space="preserve">Podobný účinok sa nepreukázal </w:t>
      </w:r>
      <w:r w:rsidR="00355301" w:rsidRPr="0037695D">
        <w:rPr>
          <w:szCs w:val="22"/>
        </w:rPr>
        <w:t>s</w:t>
      </w:r>
      <w:r w:rsidR="00355301">
        <w:rPr>
          <w:szCs w:val="22"/>
        </w:rPr>
        <w:t> </w:t>
      </w:r>
      <w:r w:rsidR="00E24277" w:rsidRPr="0037695D">
        <w:rPr>
          <w:szCs w:val="22"/>
        </w:rPr>
        <w:t>tablet</w:t>
      </w:r>
      <w:r w:rsidR="00A72579" w:rsidRPr="0037695D">
        <w:rPr>
          <w:szCs w:val="22"/>
        </w:rPr>
        <w:t>ami</w:t>
      </w:r>
      <w:r w:rsidR="00163BDE" w:rsidRPr="0037695D">
        <w:rPr>
          <w:szCs w:val="22"/>
        </w:rPr>
        <w:t xml:space="preserve"> </w:t>
      </w:r>
      <w:r w:rsidR="00E24277" w:rsidRPr="0037695D">
        <w:rPr>
          <w:szCs w:val="22"/>
        </w:rPr>
        <w:t xml:space="preserve">s predĺženým </w:t>
      </w:r>
      <w:r w:rsidR="00774C79" w:rsidRPr="0037695D">
        <w:rPr>
          <w:szCs w:val="22"/>
        </w:rPr>
        <w:t>uvoľňovaním</w:t>
      </w:r>
      <w:r w:rsidR="00E24277" w:rsidRPr="0037695D">
        <w:rPr>
          <w:szCs w:val="22"/>
        </w:rPr>
        <w:t>, pravdepodobne z dôvodu večerného užívania,</w:t>
      </w:r>
      <w:r w:rsidR="00A72579" w:rsidRPr="0037695D">
        <w:rPr>
          <w:szCs w:val="22"/>
        </w:rPr>
        <w:t xml:space="preserve"> a</w:t>
      </w:r>
      <w:r w:rsidR="00993FD2" w:rsidRPr="0037695D">
        <w:rPr>
          <w:szCs w:val="22"/>
        </w:rPr>
        <w:t> </w:t>
      </w:r>
      <w:r w:rsidR="00D612AC" w:rsidRPr="0037695D">
        <w:rPr>
          <w:szCs w:val="22"/>
        </w:rPr>
        <w:t>môže sa vyskytnúť zvýšenie</w:t>
      </w:r>
      <w:r w:rsidR="00A944F8" w:rsidRPr="0037695D">
        <w:rPr>
          <w:szCs w:val="22"/>
        </w:rPr>
        <w:t xml:space="preserve"> </w:t>
      </w:r>
      <w:proofErr w:type="spellStart"/>
      <w:r w:rsidR="00A944F8" w:rsidRPr="0037695D">
        <w:rPr>
          <w:szCs w:val="22"/>
        </w:rPr>
        <w:t>triglyceridov</w:t>
      </w:r>
      <w:proofErr w:type="spellEnd"/>
      <w:r w:rsidR="00A944F8" w:rsidRPr="0037695D">
        <w:rPr>
          <w:szCs w:val="22"/>
        </w:rPr>
        <w:t>.</w:t>
      </w:r>
      <w:r w:rsidR="00E24277" w:rsidRPr="0037695D">
        <w:rPr>
          <w:szCs w:val="22"/>
        </w:rPr>
        <w:t xml:space="preserve"> </w:t>
      </w:r>
    </w:p>
    <w:p w:rsidR="00E24277" w:rsidRPr="0037695D" w:rsidRDefault="00E24277" w:rsidP="00FE08B4">
      <w:pPr>
        <w:ind w:left="0" w:firstLine="0"/>
        <w:rPr>
          <w:szCs w:val="22"/>
          <w:u w:val="single"/>
        </w:rPr>
      </w:pPr>
    </w:p>
    <w:p w:rsidR="00FE08B4" w:rsidRPr="0037695D" w:rsidRDefault="00FE08B4" w:rsidP="00FE08B4">
      <w:pPr>
        <w:ind w:left="0" w:firstLine="0"/>
        <w:rPr>
          <w:szCs w:val="22"/>
          <w:u w:val="single"/>
        </w:rPr>
      </w:pPr>
      <w:r w:rsidRPr="0037695D">
        <w:rPr>
          <w:szCs w:val="22"/>
          <w:u w:val="single"/>
        </w:rPr>
        <w:t>Klinická účinnosť</w:t>
      </w:r>
      <w:r w:rsidR="00D612AC" w:rsidRPr="0037695D">
        <w:rPr>
          <w:szCs w:val="22"/>
          <w:u w:val="single"/>
        </w:rPr>
        <w:t xml:space="preserve"> a bezpečnosť</w:t>
      </w:r>
    </w:p>
    <w:p w:rsidR="00FE08B4" w:rsidRPr="0037695D" w:rsidRDefault="00FE08B4" w:rsidP="00FE08B4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Prospektívna</w:t>
      </w:r>
      <w:proofErr w:type="spellEnd"/>
      <w:r w:rsidRPr="0037695D">
        <w:rPr>
          <w:szCs w:val="22"/>
        </w:rPr>
        <w:t xml:space="preserve"> </w:t>
      </w:r>
      <w:proofErr w:type="spellStart"/>
      <w:r w:rsidRPr="0037695D">
        <w:rPr>
          <w:szCs w:val="22"/>
        </w:rPr>
        <w:t>randomizovaná</w:t>
      </w:r>
      <w:proofErr w:type="spellEnd"/>
      <w:r w:rsidRPr="0037695D">
        <w:rPr>
          <w:szCs w:val="22"/>
        </w:rPr>
        <w:t xml:space="preserve"> štúdia (UKPDS) potvrdila dlhodobý priaznivý vplyv intenzívnej</w:t>
      </w:r>
      <w:r w:rsidR="00360990" w:rsidRPr="0037695D">
        <w:rPr>
          <w:szCs w:val="22"/>
        </w:rPr>
        <w:t xml:space="preserve"> </w:t>
      </w:r>
      <w:r w:rsidRPr="0037695D">
        <w:rPr>
          <w:szCs w:val="22"/>
        </w:rPr>
        <w:t xml:space="preserve">kontroly glykémie u dospelých pacientov s diabetom 2. </w:t>
      </w:r>
      <w:r w:rsidR="00D612AC" w:rsidRPr="0037695D">
        <w:rPr>
          <w:szCs w:val="22"/>
        </w:rPr>
        <w:t>t</w:t>
      </w:r>
      <w:r w:rsidRPr="0037695D">
        <w:rPr>
          <w:szCs w:val="22"/>
        </w:rPr>
        <w:t>ypu</w:t>
      </w:r>
      <w:r w:rsidR="00D612AC" w:rsidRPr="0037695D">
        <w:rPr>
          <w:szCs w:val="22"/>
        </w:rPr>
        <w:t xml:space="preserve"> liečených </w:t>
      </w:r>
      <w:proofErr w:type="spellStart"/>
      <w:r w:rsidR="00D612AC" w:rsidRPr="0037695D">
        <w:rPr>
          <w:szCs w:val="22"/>
        </w:rPr>
        <w:t>metformínom</w:t>
      </w:r>
      <w:proofErr w:type="spellEnd"/>
      <w:r w:rsidR="00D612AC" w:rsidRPr="0037695D">
        <w:rPr>
          <w:szCs w:val="22"/>
        </w:rPr>
        <w:t xml:space="preserve"> </w:t>
      </w:r>
      <w:r w:rsidR="00163BDE" w:rsidRPr="0037695D">
        <w:rPr>
          <w:szCs w:val="22"/>
        </w:rPr>
        <w:t xml:space="preserve">s okamžitým uvoľňovaním </w:t>
      </w:r>
      <w:r w:rsidR="00642445" w:rsidRPr="0037695D">
        <w:rPr>
          <w:szCs w:val="22"/>
        </w:rPr>
        <w:t xml:space="preserve">ako </w:t>
      </w:r>
      <w:r w:rsidR="00163BDE" w:rsidRPr="0037695D">
        <w:rPr>
          <w:szCs w:val="22"/>
        </w:rPr>
        <w:t>liečb</w:t>
      </w:r>
      <w:r w:rsidR="00642445" w:rsidRPr="0037695D">
        <w:rPr>
          <w:szCs w:val="22"/>
        </w:rPr>
        <w:t>a</w:t>
      </w:r>
      <w:r w:rsidR="00163BDE" w:rsidRPr="0037695D">
        <w:rPr>
          <w:szCs w:val="22"/>
        </w:rPr>
        <w:t xml:space="preserve"> prvej voľby po zlyhaní diéty. </w:t>
      </w:r>
      <w:r w:rsidRPr="0037695D">
        <w:rPr>
          <w:szCs w:val="22"/>
        </w:rPr>
        <w:t xml:space="preserve">Analýza výsledkov pacientov s nadváhou liečených </w:t>
      </w:r>
      <w:proofErr w:type="spellStart"/>
      <w:r w:rsidRPr="0037695D">
        <w:rPr>
          <w:szCs w:val="22"/>
        </w:rPr>
        <w:t>metformínom</w:t>
      </w:r>
      <w:proofErr w:type="spellEnd"/>
      <w:r w:rsidRPr="0037695D">
        <w:rPr>
          <w:szCs w:val="22"/>
        </w:rPr>
        <w:t xml:space="preserve"> po zlyhaní </w:t>
      </w:r>
      <w:r w:rsidR="00847AAA" w:rsidRPr="0037695D">
        <w:rPr>
          <w:szCs w:val="22"/>
        </w:rPr>
        <w:t xml:space="preserve">samotnej </w:t>
      </w:r>
      <w:r w:rsidRPr="0037695D">
        <w:rPr>
          <w:szCs w:val="22"/>
        </w:rPr>
        <w:t>diéty</w:t>
      </w:r>
      <w:r w:rsidR="00847AAA" w:rsidRPr="0037695D">
        <w:rPr>
          <w:szCs w:val="22"/>
        </w:rPr>
        <w:t xml:space="preserve"> </w:t>
      </w:r>
      <w:r w:rsidR="00163BDE" w:rsidRPr="0037695D">
        <w:rPr>
          <w:szCs w:val="22"/>
        </w:rPr>
        <w:t>preukázala</w:t>
      </w:r>
      <w:r w:rsidRPr="0037695D">
        <w:rPr>
          <w:szCs w:val="22"/>
        </w:rPr>
        <w:t>:</w:t>
      </w:r>
    </w:p>
    <w:p w:rsidR="00FE08B4" w:rsidRPr="0037695D" w:rsidRDefault="00FE08B4" w:rsidP="006D6886">
      <w:pPr>
        <w:numPr>
          <w:ilvl w:val="0"/>
          <w:numId w:val="14"/>
        </w:numPr>
        <w:ind w:left="709" w:hanging="709"/>
        <w:rPr>
          <w:szCs w:val="22"/>
        </w:rPr>
      </w:pPr>
      <w:r w:rsidRPr="0037695D">
        <w:rPr>
          <w:szCs w:val="22"/>
        </w:rPr>
        <w:t>významný pokles absolútneho rizika diabetických komplikácií v skupine liečenej</w:t>
      </w:r>
      <w:r w:rsidR="00441AF2" w:rsidRPr="0037695D">
        <w:rPr>
          <w:szCs w:val="22"/>
        </w:rPr>
        <w:tab/>
      </w:r>
      <w:proofErr w:type="spellStart"/>
      <w:r w:rsidRPr="0037695D">
        <w:rPr>
          <w:szCs w:val="22"/>
        </w:rPr>
        <w:t>metformínom</w:t>
      </w:r>
      <w:proofErr w:type="spellEnd"/>
      <w:r w:rsidRPr="0037695D">
        <w:rPr>
          <w:szCs w:val="22"/>
        </w:rPr>
        <w:t xml:space="preserve"> (29,8 prípadov</w:t>
      </w:r>
      <w:r w:rsidR="00363CB4" w:rsidRPr="0037695D">
        <w:rPr>
          <w:szCs w:val="22"/>
        </w:rPr>
        <w:t xml:space="preserve"> na</w:t>
      </w:r>
      <w:r w:rsidRPr="0037695D">
        <w:rPr>
          <w:szCs w:val="22"/>
        </w:rPr>
        <w:t xml:space="preserve">1000 </w:t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 xml:space="preserve">) oproti skupine liečenej </w:t>
      </w:r>
      <w:r w:rsidR="00847AAA" w:rsidRPr="0037695D">
        <w:rPr>
          <w:szCs w:val="22"/>
        </w:rPr>
        <w:t xml:space="preserve">samotnou </w:t>
      </w:r>
      <w:r w:rsidRPr="0037695D">
        <w:rPr>
          <w:szCs w:val="22"/>
        </w:rPr>
        <w:t>diétou</w:t>
      </w:r>
      <w:r w:rsidR="00847AAA" w:rsidRPr="0037695D">
        <w:rPr>
          <w:szCs w:val="22"/>
        </w:rPr>
        <w:t xml:space="preserve"> </w:t>
      </w:r>
      <w:r w:rsidRPr="0037695D">
        <w:rPr>
          <w:szCs w:val="22"/>
        </w:rPr>
        <w:t>(43,3</w:t>
      </w:r>
      <w:r w:rsidR="00441AF2" w:rsidRPr="0037695D">
        <w:rPr>
          <w:szCs w:val="22"/>
        </w:rPr>
        <w:tab/>
      </w:r>
      <w:r w:rsidRPr="0037695D">
        <w:rPr>
          <w:szCs w:val="22"/>
        </w:rPr>
        <w:t xml:space="preserve">prípadov na 1000 </w:t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>), p = 0,0023</w:t>
      </w:r>
      <w:r w:rsidR="00441AF2" w:rsidRPr="0037695D">
        <w:rPr>
          <w:szCs w:val="22"/>
        </w:rPr>
        <w:t xml:space="preserve"> </w:t>
      </w:r>
      <w:r w:rsidRPr="0037695D">
        <w:rPr>
          <w:szCs w:val="22"/>
        </w:rPr>
        <w:t>a oproti skupinám liečených</w:t>
      </w:r>
      <w:r w:rsidR="001A3B15" w:rsidRPr="0037695D">
        <w:rPr>
          <w:szCs w:val="22"/>
        </w:rPr>
        <w:t xml:space="preserve"> </w:t>
      </w:r>
      <w:r w:rsidR="00642445" w:rsidRPr="0037695D">
        <w:rPr>
          <w:szCs w:val="22"/>
        </w:rPr>
        <w:t xml:space="preserve">derivátmi </w:t>
      </w:r>
      <w:proofErr w:type="spellStart"/>
      <w:r w:rsidR="00642445" w:rsidRPr="0037695D">
        <w:rPr>
          <w:szCs w:val="22"/>
        </w:rPr>
        <w:t>sulfonylmočoviny</w:t>
      </w:r>
      <w:proofErr w:type="spellEnd"/>
      <w:r w:rsidR="00642445" w:rsidRPr="0037695D">
        <w:rPr>
          <w:szCs w:val="22"/>
        </w:rPr>
        <w:t xml:space="preserve"> v kombinácii </w:t>
      </w:r>
      <w:r w:rsidRPr="0037695D">
        <w:rPr>
          <w:szCs w:val="22"/>
        </w:rPr>
        <w:t>a</w:t>
      </w:r>
      <w:r w:rsidR="00B00F70" w:rsidRPr="0037695D">
        <w:rPr>
          <w:szCs w:val="22"/>
        </w:rPr>
        <w:t xml:space="preserve"> s </w:t>
      </w:r>
      <w:r w:rsidRPr="0037695D">
        <w:rPr>
          <w:szCs w:val="22"/>
        </w:rPr>
        <w:t>inzulínom v</w:t>
      </w:r>
      <w:r w:rsidR="00441AF2" w:rsidRPr="0037695D">
        <w:rPr>
          <w:szCs w:val="22"/>
        </w:rPr>
        <w:t> </w:t>
      </w:r>
      <w:proofErr w:type="spellStart"/>
      <w:r w:rsidRPr="0037695D">
        <w:rPr>
          <w:szCs w:val="22"/>
        </w:rPr>
        <w:t>monoterapii</w:t>
      </w:r>
      <w:proofErr w:type="spellEnd"/>
      <w:r w:rsidRPr="0037695D">
        <w:rPr>
          <w:szCs w:val="22"/>
        </w:rPr>
        <w:t xml:space="preserve"> (40,1 prípadov na 1000 </w:t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>), p = 0,0034;</w:t>
      </w:r>
    </w:p>
    <w:p w:rsidR="00FE08B4" w:rsidRPr="0037695D" w:rsidRDefault="00FE08B4" w:rsidP="00FE08B4">
      <w:pPr>
        <w:numPr>
          <w:ilvl w:val="0"/>
          <w:numId w:val="14"/>
        </w:numPr>
        <w:ind w:left="0" w:firstLine="0"/>
        <w:rPr>
          <w:szCs w:val="22"/>
        </w:rPr>
      </w:pPr>
      <w:r w:rsidRPr="0037695D">
        <w:rPr>
          <w:szCs w:val="22"/>
        </w:rPr>
        <w:t xml:space="preserve">významný pokles absolútneho rizika </w:t>
      </w:r>
      <w:r w:rsidR="007B6AFD" w:rsidRPr="0037695D">
        <w:rPr>
          <w:szCs w:val="22"/>
        </w:rPr>
        <w:t xml:space="preserve">mortality súvisiacej </w:t>
      </w:r>
      <w:r w:rsidRPr="0037695D">
        <w:rPr>
          <w:szCs w:val="22"/>
        </w:rPr>
        <w:t xml:space="preserve">s diabetom : </w:t>
      </w: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7,5 prípadov </w:t>
      </w:r>
      <w:r w:rsidR="00360990" w:rsidRPr="0037695D">
        <w:rPr>
          <w:szCs w:val="22"/>
        </w:rPr>
        <w:tab/>
      </w:r>
      <w:r w:rsidRPr="0037695D">
        <w:rPr>
          <w:szCs w:val="22"/>
        </w:rPr>
        <w:t xml:space="preserve">na 1000 </w:t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 xml:space="preserve">, diéta samotná 12,7 prípadov na 1000 </w:t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>, p = 0,017;</w:t>
      </w:r>
    </w:p>
    <w:p w:rsidR="00FE08B4" w:rsidRPr="0037695D" w:rsidRDefault="00FE08B4" w:rsidP="006D6886">
      <w:pPr>
        <w:numPr>
          <w:ilvl w:val="0"/>
          <w:numId w:val="14"/>
        </w:numPr>
        <w:ind w:left="709" w:hanging="709"/>
        <w:rPr>
          <w:szCs w:val="22"/>
        </w:rPr>
      </w:pPr>
      <w:r w:rsidRPr="0037695D">
        <w:rPr>
          <w:szCs w:val="22"/>
        </w:rPr>
        <w:t xml:space="preserve">významný pokles absolútneho rizika celkovej mortality: </w:t>
      </w: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13,5 prípadov na 1000</w:t>
      </w:r>
      <w:r w:rsidR="00441AF2" w:rsidRPr="0037695D">
        <w:rPr>
          <w:szCs w:val="22"/>
        </w:rPr>
        <w:tab/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 xml:space="preserve">, oproti diéte samotnej 20,6 prípadov na 1000 </w:t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 xml:space="preserve"> (p=0,011) a</w:t>
      </w:r>
      <w:r w:rsidR="00441AF2" w:rsidRPr="0037695D">
        <w:rPr>
          <w:szCs w:val="22"/>
        </w:rPr>
        <w:t> </w:t>
      </w:r>
      <w:r w:rsidRPr="0037695D">
        <w:rPr>
          <w:szCs w:val="22"/>
        </w:rPr>
        <w:t>oproti</w:t>
      </w:r>
      <w:r w:rsidR="00441AF2" w:rsidRPr="0037695D">
        <w:rPr>
          <w:szCs w:val="22"/>
        </w:rPr>
        <w:tab/>
      </w:r>
      <w:r w:rsidRPr="0037695D">
        <w:rPr>
          <w:szCs w:val="22"/>
        </w:rPr>
        <w:t xml:space="preserve">skupinám </w:t>
      </w:r>
      <w:r w:rsidR="007B6AFD" w:rsidRPr="0037695D">
        <w:rPr>
          <w:szCs w:val="22"/>
        </w:rPr>
        <w:t xml:space="preserve">liečených </w:t>
      </w:r>
      <w:r w:rsidR="003D0A8C" w:rsidRPr="0037695D">
        <w:rPr>
          <w:szCs w:val="22"/>
        </w:rPr>
        <w:t xml:space="preserve">derivátmi </w:t>
      </w:r>
      <w:proofErr w:type="spellStart"/>
      <w:r w:rsidR="003D0A8C" w:rsidRPr="0037695D">
        <w:rPr>
          <w:szCs w:val="22"/>
        </w:rPr>
        <w:t>sulfonylmočoviny</w:t>
      </w:r>
      <w:proofErr w:type="spellEnd"/>
      <w:r w:rsidR="003D0A8C" w:rsidRPr="0037695D">
        <w:rPr>
          <w:szCs w:val="22"/>
        </w:rPr>
        <w:t xml:space="preserve"> </w:t>
      </w:r>
      <w:r w:rsidR="007B6AFD" w:rsidRPr="0037695D">
        <w:rPr>
          <w:szCs w:val="22"/>
        </w:rPr>
        <w:t>v kombinácii</w:t>
      </w:r>
      <w:r w:rsidR="00441AF2" w:rsidRPr="0037695D">
        <w:rPr>
          <w:szCs w:val="22"/>
        </w:rPr>
        <w:t xml:space="preserve"> </w:t>
      </w:r>
      <w:r w:rsidRPr="0037695D">
        <w:rPr>
          <w:szCs w:val="22"/>
        </w:rPr>
        <w:t>a</w:t>
      </w:r>
      <w:r w:rsidR="007B6AFD" w:rsidRPr="0037695D">
        <w:rPr>
          <w:szCs w:val="22"/>
        </w:rPr>
        <w:t> </w:t>
      </w:r>
      <w:r w:rsidRPr="0037695D">
        <w:rPr>
          <w:szCs w:val="22"/>
        </w:rPr>
        <w:t>inzulín</w:t>
      </w:r>
      <w:r w:rsidR="00441AF2" w:rsidRPr="0037695D">
        <w:rPr>
          <w:szCs w:val="22"/>
        </w:rPr>
        <w:t>om</w:t>
      </w:r>
      <w:r w:rsidR="007B6AFD" w:rsidRPr="0037695D">
        <w:rPr>
          <w:szCs w:val="22"/>
        </w:rPr>
        <w:t xml:space="preserve"> </w:t>
      </w:r>
      <w:r w:rsidRPr="0037695D">
        <w:rPr>
          <w:szCs w:val="22"/>
        </w:rPr>
        <w:t>v </w:t>
      </w:r>
      <w:proofErr w:type="spellStart"/>
      <w:r w:rsidRPr="0037695D">
        <w:rPr>
          <w:szCs w:val="22"/>
        </w:rPr>
        <w:t>monoterapii</w:t>
      </w:r>
      <w:proofErr w:type="spellEnd"/>
      <w:r w:rsidRPr="0037695D">
        <w:rPr>
          <w:szCs w:val="22"/>
        </w:rPr>
        <w:t xml:space="preserve"> 18,9 prípadov na 1000 </w:t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 xml:space="preserve"> (p=0,021);</w:t>
      </w: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  <w:t xml:space="preserve">významný pokles absolútneho rizika infarktu myokardu: </w:t>
      </w:r>
      <w:proofErr w:type="spellStart"/>
      <w:r w:rsidRPr="0037695D">
        <w:rPr>
          <w:szCs w:val="22"/>
        </w:rPr>
        <w:t>metformín</w:t>
      </w:r>
      <w:proofErr w:type="spellEnd"/>
      <w:r w:rsidRPr="0037695D">
        <w:rPr>
          <w:szCs w:val="22"/>
        </w:rPr>
        <w:t xml:space="preserve"> 11 prípadov na 1000</w:t>
      </w:r>
      <w:r w:rsidR="00441AF2" w:rsidRPr="0037695D">
        <w:rPr>
          <w:szCs w:val="22"/>
        </w:rPr>
        <w:tab/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 xml:space="preserve">, diéta samotná 18 prípadov na 1000 </w:t>
      </w:r>
      <w:proofErr w:type="spellStart"/>
      <w:r w:rsidRPr="0037695D">
        <w:rPr>
          <w:szCs w:val="22"/>
        </w:rPr>
        <w:t>pacientorokov</w:t>
      </w:r>
      <w:proofErr w:type="spellEnd"/>
      <w:r w:rsidRPr="0037695D">
        <w:rPr>
          <w:szCs w:val="22"/>
        </w:rPr>
        <w:t xml:space="preserve"> (p=0,01).</w:t>
      </w:r>
    </w:p>
    <w:p w:rsidR="00FE08B4" w:rsidRPr="0037695D" w:rsidRDefault="00FE08B4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 xml:space="preserve">Prínos klinickej účinnosti </w:t>
      </w:r>
      <w:proofErr w:type="spellStart"/>
      <w:r w:rsidRPr="0037695D">
        <w:rPr>
          <w:szCs w:val="22"/>
        </w:rPr>
        <w:t>metformínu</w:t>
      </w:r>
      <w:proofErr w:type="spellEnd"/>
      <w:r w:rsidRPr="0037695D">
        <w:rPr>
          <w:szCs w:val="22"/>
        </w:rPr>
        <w:t xml:space="preserve"> používaného ako liek druhej voľby v kombinácii </w:t>
      </w:r>
      <w:r w:rsidR="00355301" w:rsidRPr="0037695D">
        <w:rPr>
          <w:szCs w:val="22"/>
        </w:rPr>
        <w:t>s</w:t>
      </w:r>
      <w:r w:rsidR="00355301">
        <w:rPr>
          <w:szCs w:val="22"/>
        </w:rPr>
        <w:t> </w:t>
      </w:r>
      <w:r w:rsidR="007D0E24" w:rsidRPr="0037695D">
        <w:rPr>
          <w:szCs w:val="22"/>
        </w:rPr>
        <w:t xml:space="preserve">derivátmi </w:t>
      </w:r>
      <w:proofErr w:type="spellStart"/>
      <w:r w:rsidR="007D0E24" w:rsidRPr="0037695D">
        <w:rPr>
          <w:szCs w:val="22"/>
        </w:rPr>
        <w:t>sulfonylmočoviny</w:t>
      </w:r>
      <w:proofErr w:type="spellEnd"/>
      <w:r w:rsidR="007D0E24" w:rsidRPr="0037695D">
        <w:rPr>
          <w:szCs w:val="22"/>
        </w:rPr>
        <w:t xml:space="preserve"> </w:t>
      </w:r>
      <w:r w:rsidR="00441AF2" w:rsidRPr="0037695D">
        <w:rPr>
          <w:szCs w:val="22"/>
        </w:rPr>
        <w:t>sa nepreukázal.</w:t>
      </w:r>
    </w:p>
    <w:p w:rsidR="00441AF2" w:rsidRPr="0037695D" w:rsidRDefault="00441AF2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pStyle w:val="Zkladntext"/>
        <w:rPr>
          <w:u w:val="single"/>
        </w:rPr>
      </w:pPr>
      <w:r w:rsidRPr="0037695D">
        <w:rPr>
          <w:szCs w:val="22"/>
        </w:rPr>
        <w:t xml:space="preserve">Kombinácia </w:t>
      </w:r>
      <w:proofErr w:type="spellStart"/>
      <w:r w:rsidRPr="0037695D">
        <w:rPr>
          <w:szCs w:val="22"/>
        </w:rPr>
        <w:t>metformínu</w:t>
      </w:r>
      <w:proofErr w:type="spellEnd"/>
      <w:r w:rsidRPr="0037695D">
        <w:rPr>
          <w:szCs w:val="22"/>
        </w:rPr>
        <w:t xml:space="preserve"> s inzulínom sa použila u vybraných pacientov s diabetom 1. typu, </w:t>
      </w:r>
      <w:r w:rsidR="00441AF2" w:rsidRPr="0037695D">
        <w:rPr>
          <w:szCs w:val="22"/>
        </w:rPr>
        <w:t xml:space="preserve">avšak </w:t>
      </w:r>
      <w:r w:rsidRPr="0037695D">
        <w:rPr>
          <w:szCs w:val="22"/>
        </w:rPr>
        <w:t xml:space="preserve">klinický prínos tejto kombinácie sa formálne nepotvrdil. </w:t>
      </w:r>
    </w:p>
    <w:p w:rsidR="007B518B" w:rsidRPr="0037695D" w:rsidRDefault="007B518B" w:rsidP="00FE08B4">
      <w:pPr>
        <w:ind w:left="0" w:firstLine="0"/>
        <w:rPr>
          <w:szCs w:val="22"/>
        </w:rPr>
      </w:pPr>
    </w:p>
    <w:p w:rsidR="00780926" w:rsidRPr="0037695D" w:rsidRDefault="00780926" w:rsidP="00FE08B4">
      <w:pPr>
        <w:ind w:left="0" w:firstLine="0"/>
        <w:rPr>
          <w:b/>
          <w:szCs w:val="22"/>
        </w:rPr>
      </w:pPr>
      <w:r w:rsidRPr="0037695D">
        <w:rPr>
          <w:b/>
          <w:szCs w:val="22"/>
        </w:rPr>
        <w:t>5.2</w:t>
      </w:r>
      <w:r w:rsidRPr="0037695D">
        <w:rPr>
          <w:b/>
          <w:szCs w:val="22"/>
        </w:rPr>
        <w:tab/>
      </w:r>
      <w:proofErr w:type="spellStart"/>
      <w:r w:rsidRPr="0037695D">
        <w:rPr>
          <w:b/>
          <w:szCs w:val="22"/>
        </w:rPr>
        <w:t>Farmakokinetické</w:t>
      </w:r>
      <w:proofErr w:type="spellEnd"/>
      <w:r w:rsidRPr="0037695D">
        <w:rPr>
          <w:b/>
          <w:szCs w:val="22"/>
        </w:rPr>
        <w:t xml:space="preserve"> vlastnosti</w:t>
      </w:r>
    </w:p>
    <w:p w:rsidR="00E1698A" w:rsidRPr="0037695D" w:rsidRDefault="00E1698A" w:rsidP="00FE08B4">
      <w:pPr>
        <w:ind w:left="0" w:firstLine="0"/>
        <w:rPr>
          <w:szCs w:val="22"/>
        </w:rPr>
      </w:pPr>
    </w:p>
    <w:p w:rsidR="00D92681" w:rsidRPr="0037695D" w:rsidRDefault="00D92681" w:rsidP="002B68D3">
      <w:pPr>
        <w:pStyle w:val="Zkladntext"/>
        <w:rPr>
          <w:u w:val="single"/>
        </w:rPr>
      </w:pPr>
      <w:r w:rsidRPr="0037695D">
        <w:rPr>
          <w:u w:val="single"/>
        </w:rPr>
        <w:t>Absorpcia</w:t>
      </w:r>
    </w:p>
    <w:p w:rsidR="00D92681" w:rsidRPr="0037695D" w:rsidRDefault="00D92681" w:rsidP="002B68D3">
      <w:pPr>
        <w:pStyle w:val="Zkladntext"/>
      </w:pPr>
      <w:r w:rsidRPr="0037695D">
        <w:t xml:space="preserve">Po perorálnej dávke tablety s predĺženým uvoľňovaním je absorpcia </w:t>
      </w:r>
      <w:proofErr w:type="spellStart"/>
      <w:r w:rsidRPr="0037695D">
        <w:t>metformínu</w:t>
      </w:r>
      <w:proofErr w:type="spellEnd"/>
      <w:r w:rsidRPr="0037695D">
        <w:t xml:space="preserve"> významne</w:t>
      </w:r>
      <w:r w:rsidR="00360990" w:rsidRPr="0037695D">
        <w:t xml:space="preserve"> </w:t>
      </w:r>
      <w:r w:rsidRPr="0037695D">
        <w:t xml:space="preserve">spomalená v porovnaní s tabletou s okamžitým uvoľňovaním, </w:t>
      </w:r>
      <w:proofErr w:type="spellStart"/>
      <w:r w:rsidRPr="0037695D">
        <w:t>t</w:t>
      </w:r>
      <w:r w:rsidRPr="0037695D">
        <w:rPr>
          <w:vertAlign w:val="subscript"/>
        </w:rPr>
        <w:t>max</w:t>
      </w:r>
      <w:proofErr w:type="spellEnd"/>
      <w:r w:rsidRPr="0037695D">
        <w:t xml:space="preserve"> sa dosiahne v priebehu 7</w:t>
      </w:r>
      <w:r w:rsidR="007E0CAC" w:rsidRPr="0037695D">
        <w:t xml:space="preserve"> hodín </w:t>
      </w:r>
      <w:r w:rsidRPr="0037695D">
        <w:t>(</w:t>
      </w:r>
      <w:proofErr w:type="spellStart"/>
      <w:r w:rsidRPr="0037695D">
        <w:t>t</w:t>
      </w:r>
      <w:r w:rsidRPr="0037695D">
        <w:rPr>
          <w:vertAlign w:val="subscript"/>
        </w:rPr>
        <w:t>max</w:t>
      </w:r>
      <w:proofErr w:type="spellEnd"/>
      <w:r w:rsidRPr="0037695D">
        <w:t xml:space="preserve"> pre tabletu s okamžitým uvoľňovaním je 2,5 hod</w:t>
      </w:r>
      <w:r w:rsidR="007E0CAC" w:rsidRPr="0037695D">
        <w:t>iny</w:t>
      </w:r>
      <w:r w:rsidRPr="0037695D">
        <w:t>).</w:t>
      </w:r>
    </w:p>
    <w:p w:rsidR="007E0CAC" w:rsidRPr="0037695D" w:rsidRDefault="007E0CAC" w:rsidP="007E0CAC">
      <w:pPr>
        <w:pStyle w:val="Zkladntext"/>
      </w:pPr>
    </w:p>
    <w:p w:rsidR="007E0CAC" w:rsidRPr="0037695D" w:rsidRDefault="007E0CAC" w:rsidP="007E0CAC">
      <w:pPr>
        <w:pStyle w:val="Zkladntext"/>
      </w:pPr>
      <w:r w:rsidRPr="0037695D">
        <w:t>V</w:t>
      </w:r>
      <w:r w:rsidR="00962CD8" w:rsidRPr="0037695D">
        <w:t xml:space="preserve"> rovnovážnom </w:t>
      </w:r>
      <w:r w:rsidRPr="0037695D">
        <w:t>stave, rovnako ako u tabliet s</w:t>
      </w:r>
      <w:r w:rsidR="00355301">
        <w:t> </w:t>
      </w:r>
      <w:r w:rsidRPr="0037695D">
        <w:t xml:space="preserve">okamžitým uvoľňovaním, </w:t>
      </w:r>
      <w:proofErr w:type="spellStart"/>
      <w:r w:rsidRPr="0037695D">
        <w:t>C</w:t>
      </w:r>
      <w:r w:rsidRPr="0037695D">
        <w:rPr>
          <w:vertAlign w:val="subscript"/>
        </w:rPr>
        <w:t>max</w:t>
      </w:r>
      <w:proofErr w:type="spellEnd"/>
      <w:r w:rsidRPr="0037695D">
        <w:rPr>
          <w:vertAlign w:val="subscript"/>
        </w:rPr>
        <w:t xml:space="preserve"> </w:t>
      </w:r>
      <w:r w:rsidRPr="0037695D">
        <w:t xml:space="preserve">a AUC </w:t>
      </w:r>
      <w:r w:rsidR="00B66FCD" w:rsidRPr="0037695D">
        <w:t xml:space="preserve">sa nezvyšujú </w:t>
      </w:r>
      <w:r w:rsidRPr="0037695D">
        <w:t xml:space="preserve">proporcionálne </w:t>
      </w:r>
      <w:r w:rsidR="00355301" w:rsidRPr="0037695D">
        <w:t>s</w:t>
      </w:r>
      <w:r w:rsidR="00355301">
        <w:t> </w:t>
      </w:r>
      <w:r w:rsidRPr="0037695D">
        <w:t xml:space="preserve">podanou dávkou. AUC po jednorazovom podaní </w:t>
      </w:r>
      <w:r w:rsidR="00355301" w:rsidRPr="0037695D">
        <w:t>2000</w:t>
      </w:r>
      <w:r w:rsidR="00355301">
        <w:t> </w:t>
      </w:r>
      <w:r w:rsidRPr="0037695D">
        <w:t xml:space="preserve">mg tabliet </w:t>
      </w:r>
      <w:proofErr w:type="spellStart"/>
      <w:r w:rsidRPr="0037695D">
        <w:t>metformínu</w:t>
      </w:r>
      <w:proofErr w:type="spellEnd"/>
      <w:r w:rsidRPr="0037695D">
        <w:t xml:space="preserve"> s</w:t>
      </w:r>
      <w:r w:rsidR="00993FD2" w:rsidRPr="0037695D">
        <w:t> </w:t>
      </w:r>
      <w:r w:rsidRPr="0037695D">
        <w:t xml:space="preserve">predĺženým uvoľňovaním je podobné AUC pozorovanému po podaní </w:t>
      </w:r>
      <w:r w:rsidR="00355301" w:rsidRPr="0037695D">
        <w:t>1000</w:t>
      </w:r>
      <w:r w:rsidR="00355301">
        <w:t> </w:t>
      </w:r>
      <w:r w:rsidRPr="0037695D">
        <w:t xml:space="preserve">mg tabliet </w:t>
      </w:r>
      <w:proofErr w:type="spellStart"/>
      <w:r w:rsidRPr="0037695D">
        <w:t>metformínu</w:t>
      </w:r>
      <w:proofErr w:type="spellEnd"/>
      <w:r w:rsidR="00360990" w:rsidRPr="0037695D">
        <w:t xml:space="preserve"> </w:t>
      </w:r>
      <w:r w:rsidRPr="0037695D">
        <w:t>s</w:t>
      </w:r>
      <w:r w:rsidR="00993FD2" w:rsidRPr="0037695D">
        <w:t> </w:t>
      </w:r>
      <w:r w:rsidRPr="0037695D">
        <w:t>okamžitým uvoľňovaním</w:t>
      </w:r>
      <w:r w:rsidR="00962CD8" w:rsidRPr="0037695D">
        <w:t xml:space="preserve"> dvakrát denne</w:t>
      </w:r>
      <w:r w:rsidRPr="0037695D">
        <w:t>.</w:t>
      </w:r>
    </w:p>
    <w:p w:rsidR="007E0CAC" w:rsidRPr="0037695D" w:rsidRDefault="007E0CAC" w:rsidP="002B68D3">
      <w:pPr>
        <w:pStyle w:val="Zkladntext"/>
      </w:pPr>
    </w:p>
    <w:p w:rsidR="00962CD8" w:rsidRPr="0037695D" w:rsidRDefault="00962CD8" w:rsidP="00962CD8">
      <w:pPr>
        <w:pStyle w:val="Zkladntext"/>
      </w:pPr>
      <w:proofErr w:type="spellStart"/>
      <w:r w:rsidRPr="0037695D">
        <w:t>Intraindividuálna</w:t>
      </w:r>
      <w:proofErr w:type="spellEnd"/>
      <w:r w:rsidRPr="0037695D">
        <w:t xml:space="preserve"> variabilita </w:t>
      </w:r>
      <w:proofErr w:type="spellStart"/>
      <w:r w:rsidRPr="0037695D">
        <w:t>C</w:t>
      </w:r>
      <w:r w:rsidRPr="0037695D">
        <w:rPr>
          <w:vertAlign w:val="subscript"/>
        </w:rPr>
        <w:t>max</w:t>
      </w:r>
      <w:proofErr w:type="spellEnd"/>
      <w:r w:rsidRPr="0037695D">
        <w:t xml:space="preserve"> a AUC </w:t>
      </w:r>
      <w:proofErr w:type="spellStart"/>
      <w:r w:rsidRPr="0037695D">
        <w:t>metformínu</w:t>
      </w:r>
      <w:proofErr w:type="spellEnd"/>
      <w:r w:rsidRPr="0037695D">
        <w:t xml:space="preserve"> </w:t>
      </w:r>
      <w:r w:rsidR="00355301" w:rsidRPr="0037695D">
        <w:t>s</w:t>
      </w:r>
      <w:r w:rsidR="00355301">
        <w:t> </w:t>
      </w:r>
      <w:r w:rsidRPr="0037695D">
        <w:t>predĺženým uvoľňovaním je porovnateľná s </w:t>
      </w:r>
      <w:proofErr w:type="spellStart"/>
      <w:r w:rsidRPr="0037695D">
        <w:t>C</w:t>
      </w:r>
      <w:r w:rsidRPr="0037695D">
        <w:rPr>
          <w:vertAlign w:val="subscript"/>
        </w:rPr>
        <w:t>max</w:t>
      </w:r>
      <w:proofErr w:type="spellEnd"/>
      <w:r w:rsidRPr="0037695D">
        <w:rPr>
          <w:vertAlign w:val="subscript"/>
        </w:rPr>
        <w:t xml:space="preserve"> </w:t>
      </w:r>
      <w:r w:rsidRPr="0037695D">
        <w:t xml:space="preserve">a AUC pozorovanými pri tabletách </w:t>
      </w:r>
      <w:proofErr w:type="spellStart"/>
      <w:r w:rsidRPr="0037695D">
        <w:t>metformínu</w:t>
      </w:r>
      <w:proofErr w:type="spellEnd"/>
      <w:r w:rsidRPr="0037695D">
        <w:t xml:space="preserve"> </w:t>
      </w:r>
      <w:r w:rsidR="00355301" w:rsidRPr="0037695D">
        <w:t>s</w:t>
      </w:r>
      <w:r w:rsidR="00355301">
        <w:t> </w:t>
      </w:r>
      <w:r w:rsidRPr="0037695D">
        <w:t>okamžitým uvoľňovaním.</w:t>
      </w:r>
    </w:p>
    <w:p w:rsidR="007E0CAC" w:rsidRPr="0037695D" w:rsidRDefault="007E0CAC" w:rsidP="002B68D3">
      <w:pPr>
        <w:pStyle w:val="Zkladntext"/>
      </w:pPr>
    </w:p>
    <w:p w:rsidR="00962CD8" w:rsidRPr="0037695D" w:rsidRDefault="00962CD8" w:rsidP="00962CD8">
      <w:pPr>
        <w:pStyle w:val="Zkladntext"/>
      </w:pPr>
      <w:r w:rsidRPr="0037695D">
        <w:t xml:space="preserve">Ak sa tablety s predĺženým uvoľňovaním podávajú nalačno, AUC </w:t>
      </w:r>
      <w:r w:rsidR="00B66FCD" w:rsidRPr="0037695D">
        <w:t xml:space="preserve">sa zníži </w:t>
      </w:r>
      <w:r w:rsidRPr="0037695D">
        <w:t>o</w:t>
      </w:r>
      <w:r w:rsidR="00355301">
        <w:t> </w:t>
      </w:r>
      <w:r w:rsidR="00355301" w:rsidRPr="0037695D">
        <w:t>30</w:t>
      </w:r>
      <w:r w:rsidR="00355301">
        <w:t> </w:t>
      </w:r>
      <w:r w:rsidRPr="0037695D">
        <w:t>% (</w:t>
      </w:r>
      <w:proofErr w:type="spellStart"/>
      <w:r w:rsidRPr="0037695D">
        <w:t>C</w:t>
      </w:r>
      <w:r w:rsidRPr="0037695D">
        <w:rPr>
          <w:vertAlign w:val="subscript"/>
        </w:rPr>
        <w:t>max</w:t>
      </w:r>
      <w:proofErr w:type="spellEnd"/>
      <w:r w:rsidRPr="0037695D">
        <w:t xml:space="preserve"> a </w:t>
      </w:r>
      <w:proofErr w:type="spellStart"/>
      <w:r w:rsidRPr="0037695D">
        <w:t>t</w:t>
      </w:r>
      <w:r w:rsidRPr="0037695D">
        <w:rPr>
          <w:vertAlign w:val="subscript"/>
        </w:rPr>
        <w:t>max</w:t>
      </w:r>
      <w:proofErr w:type="spellEnd"/>
      <w:r w:rsidRPr="0037695D">
        <w:t xml:space="preserve"> zostanú nezmenené).</w:t>
      </w:r>
    </w:p>
    <w:p w:rsidR="00962CD8" w:rsidRPr="0037695D" w:rsidRDefault="00962CD8" w:rsidP="002B68D3">
      <w:pPr>
        <w:pStyle w:val="Zkladntext"/>
      </w:pPr>
    </w:p>
    <w:p w:rsidR="00962CD8" w:rsidRPr="0037695D" w:rsidRDefault="005D3CF0" w:rsidP="00962CD8">
      <w:pPr>
        <w:pStyle w:val="Zkladntext"/>
      </w:pPr>
      <w:r w:rsidRPr="0037695D">
        <w:t xml:space="preserve">Priemerná </w:t>
      </w:r>
      <w:r w:rsidR="00ED6C4D" w:rsidRPr="0037695D">
        <w:t>a</w:t>
      </w:r>
      <w:r w:rsidR="00962CD8" w:rsidRPr="0037695D">
        <w:t xml:space="preserve">bsorpcia </w:t>
      </w:r>
      <w:proofErr w:type="spellStart"/>
      <w:r w:rsidR="00962CD8" w:rsidRPr="0037695D">
        <w:t>metformínu</w:t>
      </w:r>
      <w:proofErr w:type="spellEnd"/>
      <w:r w:rsidR="00962CD8" w:rsidRPr="0037695D">
        <w:t xml:space="preserve"> </w:t>
      </w:r>
      <w:r w:rsidR="00355301" w:rsidRPr="0037695D">
        <w:t>s</w:t>
      </w:r>
      <w:r w:rsidR="00355301">
        <w:t> </w:t>
      </w:r>
      <w:r w:rsidR="00962CD8" w:rsidRPr="0037695D">
        <w:t xml:space="preserve">predĺženým uvoľňovaním nie je </w:t>
      </w:r>
      <w:r w:rsidRPr="0037695D">
        <w:t xml:space="preserve">takmer </w:t>
      </w:r>
      <w:r w:rsidR="00962CD8" w:rsidRPr="0037695D">
        <w:t>ovplyvnená zložením</w:t>
      </w:r>
      <w:r w:rsidR="005939B0" w:rsidRPr="0037695D">
        <w:t xml:space="preserve"> potravy</w:t>
      </w:r>
      <w:r w:rsidR="00962CD8" w:rsidRPr="0037695D">
        <w:t>.</w:t>
      </w:r>
    </w:p>
    <w:p w:rsidR="005939B0" w:rsidRPr="0037695D" w:rsidRDefault="005939B0" w:rsidP="00962CD8">
      <w:pPr>
        <w:pStyle w:val="Zkladntext"/>
      </w:pPr>
    </w:p>
    <w:p w:rsidR="00962CD8" w:rsidRPr="0037695D" w:rsidRDefault="008A5779" w:rsidP="00962CD8">
      <w:pPr>
        <w:pStyle w:val="Zkladntext"/>
      </w:pPr>
      <w:r w:rsidRPr="0037695D">
        <w:t>P</w:t>
      </w:r>
      <w:r w:rsidR="00962CD8" w:rsidRPr="0037695D">
        <w:t>o opakovanom pod</w:t>
      </w:r>
      <w:r w:rsidR="001E68A8" w:rsidRPr="0037695D">
        <w:t>áva</w:t>
      </w:r>
      <w:r w:rsidR="00962CD8" w:rsidRPr="0037695D">
        <w:t xml:space="preserve">ní až do </w:t>
      </w:r>
      <w:r w:rsidR="00355301" w:rsidRPr="0037695D">
        <w:t>2000</w:t>
      </w:r>
      <w:r w:rsidR="00355301">
        <w:t> </w:t>
      </w:r>
      <w:r w:rsidR="00962CD8" w:rsidRPr="0037695D">
        <w:t xml:space="preserve">mg </w:t>
      </w:r>
      <w:proofErr w:type="spellStart"/>
      <w:r w:rsidRPr="0037695D">
        <w:t>metformínu</w:t>
      </w:r>
      <w:proofErr w:type="spellEnd"/>
      <w:r w:rsidRPr="0037695D">
        <w:t xml:space="preserve"> vo forme </w:t>
      </w:r>
      <w:r w:rsidR="005939B0" w:rsidRPr="0037695D">
        <w:t xml:space="preserve">tabliet </w:t>
      </w:r>
      <w:r w:rsidR="00355301" w:rsidRPr="0037695D">
        <w:t>s</w:t>
      </w:r>
      <w:r w:rsidR="00355301">
        <w:t> </w:t>
      </w:r>
      <w:r w:rsidR="00962CD8" w:rsidRPr="0037695D">
        <w:t>predĺženým uvoľňovaním</w:t>
      </w:r>
      <w:r w:rsidRPr="0037695D">
        <w:t xml:space="preserve"> sa nepozorovala jeho akumulácia</w:t>
      </w:r>
      <w:r w:rsidR="00962CD8" w:rsidRPr="0037695D">
        <w:t>.</w:t>
      </w:r>
    </w:p>
    <w:p w:rsidR="00962CD8" w:rsidRPr="0037695D" w:rsidRDefault="00962CD8" w:rsidP="00962CD8">
      <w:pPr>
        <w:pStyle w:val="Zkladntext"/>
      </w:pPr>
    </w:p>
    <w:p w:rsidR="005939B0" w:rsidRPr="0037695D" w:rsidRDefault="005939B0" w:rsidP="005939B0">
      <w:pPr>
        <w:pStyle w:val="Zkladntext"/>
      </w:pPr>
      <w:r w:rsidRPr="0037695D">
        <w:t xml:space="preserve">Po jednorazovom perorálnom podaní </w:t>
      </w:r>
      <w:r w:rsidR="00E55DBC" w:rsidRPr="0037695D">
        <w:t xml:space="preserve">jednej </w:t>
      </w:r>
      <w:r w:rsidR="00355301" w:rsidRPr="0037695D">
        <w:t>1000</w:t>
      </w:r>
      <w:r w:rsidR="00355301">
        <w:t> </w:t>
      </w:r>
      <w:r w:rsidR="00E55DBC" w:rsidRPr="0037695D">
        <w:t xml:space="preserve">mg tablety </w:t>
      </w:r>
      <w:proofErr w:type="spellStart"/>
      <w:r w:rsidR="00E55DBC" w:rsidRPr="0037695D">
        <w:t>metformínu</w:t>
      </w:r>
      <w:proofErr w:type="spellEnd"/>
      <w:r w:rsidR="00E55DBC" w:rsidRPr="0037695D">
        <w:t xml:space="preserve"> </w:t>
      </w:r>
      <w:r w:rsidRPr="0037695D">
        <w:t xml:space="preserve">s predĺženým </w:t>
      </w:r>
      <w:proofErr w:type="spellStart"/>
      <w:r w:rsidR="0085161E" w:rsidRPr="0037695D">
        <w:t>uvoľňovaní</w:t>
      </w:r>
      <w:r w:rsidR="003D4F60" w:rsidRPr="0037695D">
        <w:t>m</w:t>
      </w:r>
      <w:r w:rsidRPr="0037695D">
        <w:t>po</w:t>
      </w:r>
      <w:proofErr w:type="spellEnd"/>
      <w:r w:rsidRPr="0037695D">
        <w:t xml:space="preserve"> jedle sa </w:t>
      </w:r>
      <w:r w:rsidR="0085161E" w:rsidRPr="0037695D">
        <w:t xml:space="preserve">dosiahla </w:t>
      </w:r>
      <w:r w:rsidRPr="0037695D">
        <w:t xml:space="preserve">maximálna plazmatická koncentrácia 1 </w:t>
      </w:r>
      <w:r w:rsidR="00355301" w:rsidRPr="0037695D">
        <w:t>214</w:t>
      </w:r>
      <w:r w:rsidR="00355301">
        <w:t> </w:t>
      </w:r>
      <w:proofErr w:type="spellStart"/>
      <w:r w:rsidRPr="0037695D">
        <w:t>ng</w:t>
      </w:r>
      <w:proofErr w:type="spellEnd"/>
      <w:r w:rsidRPr="0037695D">
        <w:t xml:space="preserve">/ml </w:t>
      </w:r>
      <w:r w:rsidR="00AF26BC" w:rsidRPr="0037695D">
        <w:t>s </w:t>
      </w:r>
      <w:r w:rsidRPr="0037695D">
        <w:t>priemern</w:t>
      </w:r>
      <w:r w:rsidR="00AF26BC" w:rsidRPr="0037695D">
        <w:t>ým časom</w:t>
      </w:r>
      <w:r w:rsidRPr="0037695D">
        <w:t xml:space="preserve"> 5 hodín (</w:t>
      </w:r>
      <w:r w:rsidR="00ED6C4D" w:rsidRPr="0037695D">
        <w:t>s</w:t>
      </w:r>
      <w:r w:rsidR="00993FD2" w:rsidRPr="0037695D">
        <w:t> </w:t>
      </w:r>
      <w:r w:rsidR="00BC2E19" w:rsidRPr="0037695D">
        <w:t>interval</w:t>
      </w:r>
      <w:r w:rsidR="00ED6C4D" w:rsidRPr="0037695D">
        <w:t>om</w:t>
      </w:r>
      <w:r w:rsidR="00BC2E19" w:rsidRPr="0037695D">
        <w:t xml:space="preserve"> </w:t>
      </w:r>
      <w:r w:rsidRPr="0037695D">
        <w:t>4 až 10 hodín).</w:t>
      </w:r>
    </w:p>
    <w:p w:rsidR="005939B0" w:rsidRPr="0037695D" w:rsidRDefault="005939B0" w:rsidP="005939B0">
      <w:pPr>
        <w:pStyle w:val="Zkladntext"/>
      </w:pPr>
    </w:p>
    <w:p w:rsidR="005939B0" w:rsidRPr="0037695D" w:rsidRDefault="00E55DBC" w:rsidP="005939B0">
      <w:pPr>
        <w:pStyle w:val="Zkladntext"/>
      </w:pPr>
      <w:r w:rsidRPr="0037695D">
        <w:t xml:space="preserve">Jedna </w:t>
      </w:r>
      <w:r w:rsidR="005939B0" w:rsidRPr="0037695D">
        <w:t>1000</w:t>
      </w:r>
      <w:r w:rsidR="00355301">
        <w:t> </w:t>
      </w:r>
      <w:r w:rsidR="005939B0" w:rsidRPr="0037695D">
        <w:t xml:space="preserve">mg </w:t>
      </w:r>
      <w:r w:rsidRPr="0037695D">
        <w:t xml:space="preserve">tableta </w:t>
      </w:r>
      <w:proofErr w:type="spellStart"/>
      <w:r w:rsidRPr="0037695D">
        <w:t>metformínu</w:t>
      </w:r>
      <w:proofErr w:type="spellEnd"/>
      <w:r w:rsidRPr="0037695D">
        <w:t xml:space="preserve"> s predĺženým </w:t>
      </w:r>
      <w:r w:rsidR="00C55E29" w:rsidRPr="0037695D">
        <w:t xml:space="preserve">uvoľňovaním </w:t>
      </w:r>
      <w:r w:rsidR="005939B0" w:rsidRPr="0037695D">
        <w:t xml:space="preserve">je </w:t>
      </w:r>
      <w:proofErr w:type="spellStart"/>
      <w:r w:rsidR="005939B0" w:rsidRPr="0037695D">
        <w:t>bioekvivalentn</w:t>
      </w:r>
      <w:r w:rsidRPr="0037695D">
        <w:t>á</w:t>
      </w:r>
      <w:proofErr w:type="spellEnd"/>
      <w:r w:rsidRPr="0037695D">
        <w:t xml:space="preserve"> </w:t>
      </w:r>
      <w:r w:rsidR="00355301" w:rsidRPr="0037695D">
        <w:t>500</w:t>
      </w:r>
      <w:r w:rsidR="00355301">
        <w:t> </w:t>
      </w:r>
      <w:r w:rsidR="005939B0" w:rsidRPr="0037695D">
        <w:t xml:space="preserve">mg </w:t>
      </w:r>
      <w:r w:rsidRPr="0037695D">
        <w:t xml:space="preserve">tabletám s predĺženým </w:t>
      </w:r>
      <w:r w:rsidR="00C55E29" w:rsidRPr="0037695D">
        <w:t xml:space="preserve">uvoľňovaním </w:t>
      </w:r>
      <w:r w:rsidR="00355301" w:rsidRPr="0037695D">
        <w:t>v</w:t>
      </w:r>
      <w:r w:rsidR="00355301">
        <w:t> </w:t>
      </w:r>
      <w:r w:rsidR="005939B0" w:rsidRPr="0037695D">
        <w:t xml:space="preserve">dávke </w:t>
      </w:r>
      <w:r w:rsidR="00355301" w:rsidRPr="0037695D">
        <w:t>1000</w:t>
      </w:r>
      <w:r w:rsidR="00355301">
        <w:t> </w:t>
      </w:r>
      <w:r w:rsidR="005939B0" w:rsidRPr="0037695D">
        <w:t xml:space="preserve">mg </w:t>
      </w:r>
      <w:r w:rsidR="0078059D" w:rsidRPr="0037695D">
        <w:t>vzhľadom</w:t>
      </w:r>
      <w:r w:rsidR="0078059D" w:rsidRPr="0037695D" w:rsidDel="0078059D">
        <w:t xml:space="preserve"> </w:t>
      </w:r>
      <w:r w:rsidR="005939B0" w:rsidRPr="0037695D">
        <w:t xml:space="preserve">na </w:t>
      </w:r>
      <w:proofErr w:type="spellStart"/>
      <w:r w:rsidR="005939B0" w:rsidRPr="0037695D">
        <w:t>C</w:t>
      </w:r>
      <w:r w:rsidR="005939B0" w:rsidRPr="0037695D">
        <w:rPr>
          <w:vertAlign w:val="subscript"/>
        </w:rPr>
        <w:t>max</w:t>
      </w:r>
      <w:proofErr w:type="spellEnd"/>
      <w:r w:rsidR="005939B0" w:rsidRPr="0037695D">
        <w:rPr>
          <w:vertAlign w:val="subscript"/>
        </w:rPr>
        <w:t xml:space="preserve"> </w:t>
      </w:r>
      <w:r w:rsidR="005939B0" w:rsidRPr="0037695D">
        <w:t xml:space="preserve">a AUC </w:t>
      </w:r>
      <w:r w:rsidRPr="0037695D">
        <w:t xml:space="preserve">pri </w:t>
      </w:r>
      <w:r w:rsidR="005939B0" w:rsidRPr="0037695D">
        <w:t>pod</w:t>
      </w:r>
      <w:r w:rsidRPr="0037695D">
        <w:t xml:space="preserve">ávaní </w:t>
      </w:r>
      <w:r w:rsidR="005939B0" w:rsidRPr="0037695D">
        <w:t>zdravý</w:t>
      </w:r>
      <w:r w:rsidRPr="0037695D">
        <w:t xml:space="preserve">m </w:t>
      </w:r>
      <w:r w:rsidR="005939B0" w:rsidRPr="0037695D">
        <w:t>dobrovoľníko</w:t>
      </w:r>
      <w:r w:rsidRPr="0037695D">
        <w:t>m</w:t>
      </w:r>
      <w:r w:rsidR="005939B0" w:rsidRPr="0037695D">
        <w:t xml:space="preserve"> po jedle a nalačno.</w:t>
      </w:r>
    </w:p>
    <w:p w:rsidR="005939B0" w:rsidRPr="0037695D" w:rsidRDefault="005939B0" w:rsidP="005939B0">
      <w:pPr>
        <w:pStyle w:val="Zkladntext"/>
      </w:pPr>
    </w:p>
    <w:p w:rsidR="00E55DBC" w:rsidRPr="0037695D" w:rsidRDefault="00E55DBC" w:rsidP="00E55DBC">
      <w:pPr>
        <w:pStyle w:val="Zkladntext"/>
      </w:pPr>
      <w:r w:rsidRPr="0037695D">
        <w:t xml:space="preserve">Pri podaní jednej </w:t>
      </w:r>
      <w:r w:rsidR="00355301" w:rsidRPr="0037695D">
        <w:t>1000</w:t>
      </w:r>
      <w:r w:rsidR="00355301">
        <w:t> </w:t>
      </w:r>
      <w:r w:rsidRPr="0037695D">
        <w:t xml:space="preserve">mg tablety </w:t>
      </w:r>
      <w:proofErr w:type="spellStart"/>
      <w:r w:rsidRPr="0037695D">
        <w:t>metformínu</w:t>
      </w:r>
      <w:proofErr w:type="spellEnd"/>
      <w:r w:rsidRPr="0037695D">
        <w:t xml:space="preserve"> </w:t>
      </w:r>
      <w:r w:rsidR="00355301" w:rsidRPr="0037695D">
        <w:t>s</w:t>
      </w:r>
      <w:r w:rsidR="00355301">
        <w:t> </w:t>
      </w:r>
      <w:r w:rsidRPr="0037695D">
        <w:t>predĺženým uvoľňovaním po jedle sa AUC zvýšila o</w:t>
      </w:r>
      <w:r w:rsidR="00993FD2" w:rsidRPr="0037695D">
        <w:t> </w:t>
      </w:r>
      <w:r w:rsidRPr="0037695D">
        <w:t xml:space="preserve">77 % ( </w:t>
      </w:r>
      <w:proofErr w:type="spellStart"/>
      <w:r w:rsidRPr="0037695D">
        <w:t>C</w:t>
      </w:r>
      <w:r w:rsidRPr="0037695D">
        <w:rPr>
          <w:vertAlign w:val="subscript"/>
        </w:rPr>
        <w:t>max</w:t>
      </w:r>
      <w:proofErr w:type="spellEnd"/>
      <w:r w:rsidRPr="0037695D">
        <w:t xml:space="preserve"> sa zvýšila o 26 % a </w:t>
      </w:r>
      <w:proofErr w:type="spellStart"/>
      <w:r w:rsidRPr="0037695D">
        <w:t>t</w:t>
      </w:r>
      <w:r w:rsidRPr="0037695D">
        <w:rPr>
          <w:vertAlign w:val="subscript"/>
        </w:rPr>
        <w:t>max</w:t>
      </w:r>
      <w:proofErr w:type="spellEnd"/>
      <w:r w:rsidRPr="0037695D">
        <w:rPr>
          <w:vertAlign w:val="subscript"/>
        </w:rPr>
        <w:t xml:space="preserve"> </w:t>
      </w:r>
      <w:r w:rsidRPr="0037695D">
        <w:t>sa mierne predĺžila asi o 1 hodinu) oproti podaniu nalačno.</w:t>
      </w:r>
    </w:p>
    <w:p w:rsidR="00D92681" w:rsidRPr="0037695D" w:rsidRDefault="00D92681" w:rsidP="002B68D3">
      <w:pPr>
        <w:pStyle w:val="Zkladntext"/>
      </w:pPr>
    </w:p>
    <w:p w:rsidR="00D92681" w:rsidRPr="0037695D" w:rsidRDefault="00D92681" w:rsidP="002B68D3">
      <w:pPr>
        <w:pStyle w:val="Zkladntext"/>
        <w:rPr>
          <w:u w:val="single"/>
        </w:rPr>
      </w:pPr>
      <w:r w:rsidRPr="0037695D">
        <w:rPr>
          <w:u w:val="single"/>
        </w:rPr>
        <w:t>Distribúcia</w:t>
      </w:r>
    </w:p>
    <w:p w:rsidR="00D92681" w:rsidRPr="0037695D" w:rsidRDefault="00D92681" w:rsidP="002B68D3">
      <w:pPr>
        <w:pStyle w:val="Zkladntext"/>
      </w:pPr>
      <w:r w:rsidRPr="0037695D">
        <w:t xml:space="preserve">Väzba na plazmatické bielkoviny je zanedbateľná. </w:t>
      </w:r>
      <w:proofErr w:type="spellStart"/>
      <w:r w:rsidRPr="0037695D">
        <w:t>Metformín</w:t>
      </w:r>
      <w:proofErr w:type="spellEnd"/>
      <w:r w:rsidRPr="0037695D">
        <w:t xml:space="preserve"> prechádza do erytrocytov. Maximáln</w:t>
      </w:r>
      <w:r w:rsidR="006E42E6" w:rsidRPr="0037695D">
        <w:t>a</w:t>
      </w:r>
      <w:r w:rsidRPr="0037695D">
        <w:t xml:space="preserve"> </w:t>
      </w:r>
      <w:r w:rsidR="006E42E6" w:rsidRPr="0037695D">
        <w:t>koncentrácia</w:t>
      </w:r>
      <w:r w:rsidRPr="0037695D">
        <w:t xml:space="preserve"> v krvi </w:t>
      </w:r>
      <w:r w:rsidR="006E42E6" w:rsidRPr="0037695D">
        <w:t>je</w:t>
      </w:r>
      <w:r w:rsidRPr="0037695D">
        <w:t xml:space="preserve"> nižši</w:t>
      </w:r>
      <w:r w:rsidR="006E42E6" w:rsidRPr="0037695D">
        <w:t>a</w:t>
      </w:r>
      <w:r w:rsidRPr="0037695D">
        <w:t xml:space="preserve"> ako maximáln</w:t>
      </w:r>
      <w:r w:rsidR="006E42E6" w:rsidRPr="0037695D">
        <w:t>a</w:t>
      </w:r>
      <w:r w:rsidRPr="0037695D">
        <w:t xml:space="preserve"> </w:t>
      </w:r>
      <w:r w:rsidR="006E42E6" w:rsidRPr="0037695D">
        <w:t xml:space="preserve">koncentrácia </w:t>
      </w:r>
      <w:r w:rsidRPr="0037695D">
        <w:t xml:space="preserve">v plazme a </w:t>
      </w:r>
      <w:r w:rsidR="006E42E6" w:rsidRPr="0037695D">
        <w:t xml:space="preserve">dosahujú </w:t>
      </w:r>
      <w:r w:rsidRPr="0037695D">
        <w:t xml:space="preserve">sa </w:t>
      </w:r>
      <w:r w:rsidR="006E42E6" w:rsidRPr="0037695D">
        <w:t xml:space="preserve">v </w:t>
      </w:r>
      <w:r w:rsidRPr="0037695D">
        <w:t>približne rovnakom čase. Erytrocyty predstavujú s najväčšou pravdepodobnosťou sekundárny</w:t>
      </w:r>
      <w:r w:rsidR="00546B64" w:rsidRPr="0037695D">
        <w:t xml:space="preserve"> </w:t>
      </w:r>
      <w:proofErr w:type="spellStart"/>
      <w:r w:rsidRPr="0037695D">
        <w:t>kompartment</w:t>
      </w:r>
      <w:proofErr w:type="spellEnd"/>
      <w:r w:rsidR="003D6DB8" w:rsidRPr="0037695D">
        <w:t xml:space="preserve"> distribúcie</w:t>
      </w:r>
      <w:r w:rsidRPr="0037695D">
        <w:t xml:space="preserve">. Priemerný distribučný objem </w:t>
      </w:r>
      <w:proofErr w:type="spellStart"/>
      <w:r w:rsidRPr="0037695D">
        <w:t>V</w:t>
      </w:r>
      <w:r w:rsidRPr="0037695D">
        <w:rPr>
          <w:vertAlign w:val="subscript"/>
        </w:rPr>
        <w:t>d</w:t>
      </w:r>
      <w:proofErr w:type="spellEnd"/>
      <w:r w:rsidRPr="0037695D">
        <w:rPr>
          <w:vertAlign w:val="subscript"/>
        </w:rPr>
        <w:t xml:space="preserve"> </w:t>
      </w:r>
      <w:r w:rsidRPr="0037695D">
        <w:t>sa pohyb</w:t>
      </w:r>
      <w:r w:rsidR="00E6380F" w:rsidRPr="0037695D">
        <w:t xml:space="preserve">oval </w:t>
      </w:r>
      <w:r w:rsidRPr="0037695D">
        <w:t>od 63 do 276 l.</w:t>
      </w:r>
    </w:p>
    <w:p w:rsidR="00D92681" w:rsidRPr="0037695D" w:rsidRDefault="00D92681" w:rsidP="002B68D3">
      <w:pPr>
        <w:pStyle w:val="Zkladntext"/>
      </w:pPr>
    </w:p>
    <w:p w:rsidR="00D92681" w:rsidRPr="0037695D" w:rsidRDefault="00546B64" w:rsidP="002B68D3">
      <w:pPr>
        <w:pStyle w:val="Zkladntext"/>
        <w:rPr>
          <w:u w:val="single"/>
        </w:rPr>
      </w:pPr>
      <w:proofErr w:type="spellStart"/>
      <w:r w:rsidRPr="0037695D">
        <w:rPr>
          <w:u w:val="single"/>
        </w:rPr>
        <w:t>Biotransformácia</w:t>
      </w:r>
      <w:proofErr w:type="spellEnd"/>
    </w:p>
    <w:p w:rsidR="00D92681" w:rsidRPr="0037695D" w:rsidRDefault="00D92681" w:rsidP="002B68D3">
      <w:pPr>
        <w:pStyle w:val="Zkladntext"/>
      </w:pPr>
      <w:proofErr w:type="spellStart"/>
      <w:r w:rsidRPr="0037695D">
        <w:t>Metformín</w:t>
      </w:r>
      <w:proofErr w:type="spellEnd"/>
      <w:r w:rsidRPr="0037695D">
        <w:t xml:space="preserve"> sa vylučuje v nezmenenej forme močom. </w:t>
      </w:r>
      <w:r w:rsidR="00BE2768" w:rsidRPr="0037695D">
        <w:t xml:space="preserve">Neboli </w:t>
      </w:r>
      <w:r w:rsidR="00546B64" w:rsidRPr="0037695D">
        <w:t>i</w:t>
      </w:r>
      <w:r w:rsidRPr="0037695D">
        <w:t>dentifikova</w:t>
      </w:r>
      <w:r w:rsidR="00BE2768" w:rsidRPr="0037695D">
        <w:t>né</w:t>
      </w:r>
      <w:r w:rsidRPr="0037695D">
        <w:t xml:space="preserve"> žiadne </w:t>
      </w:r>
      <w:proofErr w:type="spellStart"/>
      <w:r w:rsidR="00BE2768" w:rsidRPr="0037695D">
        <w:t>m</w:t>
      </w:r>
      <w:r w:rsidRPr="0037695D">
        <w:t>etabolity</w:t>
      </w:r>
      <w:proofErr w:type="spellEnd"/>
      <w:r w:rsidR="00BE2768" w:rsidRPr="0037695D">
        <w:t xml:space="preserve"> </w:t>
      </w:r>
      <w:r w:rsidR="00355301" w:rsidRPr="0037695D">
        <w:t>u</w:t>
      </w:r>
      <w:r w:rsidR="00355301">
        <w:t> </w:t>
      </w:r>
      <w:r w:rsidR="00BE2768" w:rsidRPr="0037695D">
        <w:t>ľudí</w:t>
      </w:r>
      <w:r w:rsidRPr="0037695D">
        <w:t>.</w:t>
      </w:r>
    </w:p>
    <w:p w:rsidR="0051178C" w:rsidRPr="0037695D" w:rsidRDefault="0051178C" w:rsidP="002B68D3">
      <w:pPr>
        <w:pStyle w:val="Zkladntext"/>
      </w:pPr>
    </w:p>
    <w:p w:rsidR="00D92681" w:rsidRPr="0037695D" w:rsidRDefault="00D92681" w:rsidP="002B68D3">
      <w:pPr>
        <w:pStyle w:val="Zkladntext"/>
        <w:rPr>
          <w:u w:val="single"/>
        </w:rPr>
      </w:pPr>
      <w:r w:rsidRPr="0037695D">
        <w:rPr>
          <w:u w:val="single"/>
        </w:rPr>
        <w:t>Eliminácia</w:t>
      </w:r>
    </w:p>
    <w:p w:rsidR="00D92681" w:rsidRPr="0037695D" w:rsidRDefault="00D92681" w:rsidP="002B68D3">
      <w:pPr>
        <w:pStyle w:val="Zkladntext"/>
      </w:pPr>
      <w:proofErr w:type="spellStart"/>
      <w:r w:rsidRPr="0037695D">
        <w:t>Renálny</w:t>
      </w:r>
      <w:proofErr w:type="spellEnd"/>
      <w:r w:rsidRPr="0037695D">
        <w:t xml:space="preserve"> </w:t>
      </w:r>
      <w:proofErr w:type="spellStart"/>
      <w:r w:rsidRPr="0037695D">
        <w:t>klírens</w:t>
      </w:r>
      <w:proofErr w:type="spellEnd"/>
      <w:r w:rsidRPr="0037695D">
        <w:t xml:space="preserve"> </w:t>
      </w:r>
      <w:proofErr w:type="spellStart"/>
      <w:r w:rsidRPr="0037695D">
        <w:t>metformínu</w:t>
      </w:r>
      <w:proofErr w:type="spellEnd"/>
      <w:r w:rsidRPr="0037695D">
        <w:t xml:space="preserve"> je </w:t>
      </w:r>
      <w:r w:rsidRPr="0037695D">
        <w:sym w:font="Symbol" w:char="F03E"/>
      </w:r>
      <w:r w:rsidRPr="0037695D">
        <w:t xml:space="preserve"> </w:t>
      </w:r>
      <w:r w:rsidR="00355301" w:rsidRPr="0037695D">
        <w:t>400</w:t>
      </w:r>
      <w:r w:rsidR="00355301">
        <w:t> </w:t>
      </w:r>
      <w:r w:rsidRPr="0037695D">
        <w:t xml:space="preserve">ml/min, čo naznačuje, že </w:t>
      </w:r>
      <w:proofErr w:type="spellStart"/>
      <w:r w:rsidRPr="0037695D">
        <w:t>metformín</w:t>
      </w:r>
      <w:proofErr w:type="spellEnd"/>
      <w:r w:rsidRPr="0037695D">
        <w:t xml:space="preserve"> sa vylučuje</w:t>
      </w:r>
      <w:r w:rsidR="00546B64" w:rsidRPr="0037695D">
        <w:t xml:space="preserve"> </w:t>
      </w:r>
      <w:proofErr w:type="spellStart"/>
      <w:r w:rsidRPr="0037695D">
        <w:t>glomerulárnou</w:t>
      </w:r>
      <w:proofErr w:type="spellEnd"/>
      <w:r w:rsidRPr="0037695D">
        <w:t xml:space="preserve"> filtráciou a </w:t>
      </w:r>
      <w:proofErr w:type="spellStart"/>
      <w:r w:rsidRPr="0037695D">
        <w:t>tubulárnou</w:t>
      </w:r>
      <w:proofErr w:type="spellEnd"/>
      <w:r w:rsidRPr="0037695D">
        <w:t xml:space="preserve"> sekréciou. </w:t>
      </w:r>
      <w:r w:rsidR="00546B64" w:rsidRPr="0037695D">
        <w:t xml:space="preserve">Po </w:t>
      </w:r>
      <w:r w:rsidRPr="0037695D">
        <w:t>perorálnom podaní</w:t>
      </w:r>
      <w:r w:rsidR="00546B64" w:rsidRPr="0037695D">
        <w:t xml:space="preserve"> </w:t>
      </w:r>
      <w:r w:rsidRPr="0037695D">
        <w:t>je zdanlivý</w:t>
      </w:r>
      <w:r w:rsidR="00481005" w:rsidRPr="0037695D">
        <w:t xml:space="preserve"> koncový</w:t>
      </w:r>
      <w:r w:rsidRPr="0037695D">
        <w:t xml:space="preserve"> eliminačný polčas približne 6,5 hodiny. </w:t>
      </w:r>
    </w:p>
    <w:p w:rsidR="00546B64" w:rsidRPr="0037695D" w:rsidRDefault="00546B64" w:rsidP="002B68D3">
      <w:pPr>
        <w:pStyle w:val="Zkladntext"/>
      </w:pPr>
    </w:p>
    <w:p w:rsidR="00D92681" w:rsidRPr="0037695D" w:rsidRDefault="00D92681" w:rsidP="002B68D3">
      <w:pPr>
        <w:pStyle w:val="Zkladntext"/>
      </w:pPr>
      <w:r w:rsidRPr="0037695D">
        <w:t xml:space="preserve">Pri poruche funkcie obličiek je </w:t>
      </w:r>
      <w:proofErr w:type="spellStart"/>
      <w:r w:rsidRPr="0037695D">
        <w:t>renálny</w:t>
      </w:r>
      <w:proofErr w:type="spellEnd"/>
      <w:r w:rsidRPr="0037695D">
        <w:t xml:space="preserve"> </w:t>
      </w:r>
      <w:proofErr w:type="spellStart"/>
      <w:r w:rsidRPr="0037695D">
        <w:t>klírens</w:t>
      </w:r>
      <w:proofErr w:type="spellEnd"/>
      <w:r w:rsidRPr="0037695D">
        <w:t xml:space="preserve"> znížený</w:t>
      </w:r>
      <w:r w:rsidR="00AF1418" w:rsidRPr="0037695D">
        <w:t xml:space="preserve"> </w:t>
      </w:r>
      <w:r w:rsidR="00451448" w:rsidRPr="0037695D">
        <w:t>priamo úmerne</w:t>
      </w:r>
      <w:r w:rsidR="00001360" w:rsidRPr="0037695D">
        <w:t xml:space="preserve"> </w:t>
      </w:r>
      <w:r w:rsidR="00355301" w:rsidRPr="0037695D">
        <w:t>s</w:t>
      </w:r>
      <w:r w:rsidR="00355301">
        <w:t> </w:t>
      </w:r>
      <w:proofErr w:type="spellStart"/>
      <w:r w:rsidR="000867D3" w:rsidRPr="0037695D">
        <w:t>klírensom</w:t>
      </w:r>
      <w:proofErr w:type="spellEnd"/>
      <w:r w:rsidRPr="0037695D">
        <w:t xml:space="preserve"> </w:t>
      </w:r>
      <w:proofErr w:type="spellStart"/>
      <w:r w:rsidRPr="0037695D">
        <w:t>kreatinín</w:t>
      </w:r>
      <w:r w:rsidR="000867D3" w:rsidRPr="0037695D">
        <w:t>u</w:t>
      </w:r>
      <w:proofErr w:type="spellEnd"/>
      <w:r w:rsidRPr="0037695D">
        <w:t>, a preto je</w:t>
      </w:r>
      <w:r w:rsidR="00993FD2" w:rsidRPr="0037695D">
        <w:t xml:space="preserve"> </w:t>
      </w:r>
      <w:r w:rsidRPr="0037695D">
        <w:t xml:space="preserve">eliminačný polčas predĺžený, čo vedie </w:t>
      </w:r>
      <w:r w:rsidR="00355301" w:rsidRPr="0037695D">
        <w:t>k</w:t>
      </w:r>
      <w:r w:rsidR="00355301">
        <w:t> </w:t>
      </w:r>
      <w:r w:rsidRPr="0037695D">
        <w:t>zvýšen</w:t>
      </w:r>
      <w:r w:rsidR="00070E4B" w:rsidRPr="0037695D">
        <w:t>ej koncentrácii</w:t>
      </w:r>
      <w:r w:rsidRPr="0037695D">
        <w:t xml:space="preserve"> </w:t>
      </w:r>
      <w:proofErr w:type="spellStart"/>
      <w:r w:rsidRPr="0037695D">
        <w:t>metformínu</w:t>
      </w:r>
      <w:proofErr w:type="spellEnd"/>
      <w:r w:rsidRPr="0037695D">
        <w:t xml:space="preserve"> </w:t>
      </w:r>
      <w:r w:rsidR="00355301" w:rsidRPr="0037695D">
        <w:t>v</w:t>
      </w:r>
      <w:r w:rsidR="00355301">
        <w:t> </w:t>
      </w:r>
      <w:r w:rsidRPr="0037695D">
        <w:t>plazme.</w:t>
      </w:r>
    </w:p>
    <w:p w:rsidR="00024418" w:rsidRPr="0037695D" w:rsidRDefault="00024418" w:rsidP="002B68D3">
      <w:pPr>
        <w:ind w:left="0" w:firstLine="0"/>
        <w:rPr>
          <w:szCs w:val="22"/>
        </w:rPr>
      </w:pPr>
    </w:p>
    <w:p w:rsidR="00780926" w:rsidRPr="0037695D" w:rsidRDefault="00780926" w:rsidP="002B68D3">
      <w:pPr>
        <w:ind w:left="0" w:firstLine="0"/>
        <w:rPr>
          <w:szCs w:val="22"/>
        </w:rPr>
      </w:pPr>
      <w:r w:rsidRPr="0037695D">
        <w:rPr>
          <w:b/>
          <w:szCs w:val="22"/>
        </w:rPr>
        <w:t>5.3</w:t>
      </w:r>
      <w:r w:rsidRPr="0037695D">
        <w:rPr>
          <w:b/>
          <w:szCs w:val="22"/>
        </w:rPr>
        <w:tab/>
        <w:t xml:space="preserve">Predklinické údaje </w:t>
      </w:r>
      <w:r w:rsidR="00355301" w:rsidRPr="0037695D">
        <w:rPr>
          <w:b/>
          <w:szCs w:val="22"/>
        </w:rPr>
        <w:t>o</w:t>
      </w:r>
      <w:r w:rsidR="00355301">
        <w:rPr>
          <w:b/>
          <w:szCs w:val="22"/>
        </w:rPr>
        <w:t> </w:t>
      </w:r>
      <w:r w:rsidRPr="0037695D">
        <w:rPr>
          <w:b/>
          <w:szCs w:val="22"/>
        </w:rPr>
        <w:t>bezpečnosti</w:t>
      </w:r>
    </w:p>
    <w:p w:rsidR="00780926" w:rsidRPr="0037695D" w:rsidRDefault="00780926" w:rsidP="002B68D3">
      <w:pPr>
        <w:ind w:left="0" w:firstLine="0"/>
        <w:rPr>
          <w:szCs w:val="22"/>
        </w:rPr>
      </w:pPr>
    </w:p>
    <w:p w:rsidR="0056337A" w:rsidRPr="0037695D" w:rsidRDefault="0056337A" w:rsidP="00B15B90">
      <w:pPr>
        <w:pStyle w:val="Zkladntext"/>
      </w:pPr>
      <w:r w:rsidRPr="0037695D">
        <w:t>Predklinické údaje</w:t>
      </w:r>
      <w:r w:rsidR="003816A8" w:rsidRPr="0037695D">
        <w:t xml:space="preserve"> </w:t>
      </w:r>
      <w:r w:rsidR="002D40E2" w:rsidRPr="0037695D">
        <w:t xml:space="preserve">získané </w:t>
      </w:r>
      <w:r w:rsidR="003816A8" w:rsidRPr="0037695D">
        <w:t xml:space="preserve">na základe </w:t>
      </w:r>
      <w:r w:rsidRPr="0037695D">
        <w:t>obvyklých</w:t>
      </w:r>
      <w:r w:rsidR="00B15B90" w:rsidRPr="0037695D">
        <w:t xml:space="preserve"> </w:t>
      </w:r>
      <w:r w:rsidR="002D40E2" w:rsidRPr="0037695D">
        <w:t xml:space="preserve">farmakologických </w:t>
      </w:r>
      <w:r w:rsidRPr="0037695D">
        <w:t>štúdií bezpečnosti, toxicity po opakovanom pod</w:t>
      </w:r>
      <w:r w:rsidR="002D40E2" w:rsidRPr="0037695D">
        <w:t>ávaní</w:t>
      </w:r>
      <w:r w:rsidRPr="0037695D">
        <w:t xml:space="preserve">, </w:t>
      </w:r>
      <w:proofErr w:type="spellStart"/>
      <w:r w:rsidRPr="0037695D">
        <w:t>genotoxicity</w:t>
      </w:r>
      <w:proofErr w:type="spellEnd"/>
      <w:r w:rsidRPr="0037695D">
        <w:t>,</w:t>
      </w:r>
      <w:r w:rsidR="00B15B90" w:rsidRPr="0037695D">
        <w:t xml:space="preserve"> </w:t>
      </w:r>
      <w:r w:rsidRPr="0037695D">
        <w:t xml:space="preserve">karcinogénneho potenciálu </w:t>
      </w:r>
      <w:r w:rsidR="00355301" w:rsidRPr="0037695D">
        <w:t>a</w:t>
      </w:r>
      <w:r w:rsidR="00355301">
        <w:t> </w:t>
      </w:r>
      <w:r w:rsidRPr="0037695D">
        <w:t xml:space="preserve">reprodukčnej toxicity </w:t>
      </w:r>
      <w:r w:rsidR="00870F9E" w:rsidRPr="0037695D">
        <w:t xml:space="preserve">neodhalili </w:t>
      </w:r>
      <w:r w:rsidRPr="0037695D">
        <w:t xml:space="preserve">žiadne osobitné riziko </w:t>
      </w:r>
      <w:r w:rsidR="00DD4101" w:rsidRPr="0037695D">
        <w:t>pre</w:t>
      </w:r>
      <w:r w:rsidRPr="0037695D">
        <w:t> ľudí.</w:t>
      </w:r>
    </w:p>
    <w:p w:rsidR="00024418" w:rsidRPr="0037695D" w:rsidRDefault="00024418" w:rsidP="00024418">
      <w:pPr>
        <w:ind w:left="0" w:firstLine="0"/>
        <w:rPr>
          <w:szCs w:val="22"/>
        </w:rPr>
      </w:pPr>
    </w:p>
    <w:p w:rsidR="00024418" w:rsidRPr="0037695D" w:rsidRDefault="00024418" w:rsidP="00A929C7">
      <w:pPr>
        <w:ind w:left="0" w:firstLine="0"/>
      </w:pPr>
    </w:p>
    <w:p w:rsidR="00780926" w:rsidRPr="0037695D" w:rsidRDefault="00920328" w:rsidP="00920328">
      <w:pPr>
        <w:tabs>
          <w:tab w:val="left" w:pos="567"/>
        </w:tabs>
        <w:ind w:left="0" w:firstLine="0"/>
        <w:rPr>
          <w:b/>
          <w:szCs w:val="22"/>
        </w:rPr>
      </w:pPr>
      <w:r w:rsidRPr="0037695D">
        <w:rPr>
          <w:b/>
          <w:szCs w:val="22"/>
        </w:rPr>
        <w:t>6.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FARMACEUTICKÉ INFORMÁCIE</w:t>
      </w:r>
    </w:p>
    <w:p w:rsidR="00780926" w:rsidRPr="0037695D" w:rsidRDefault="00780926" w:rsidP="002A1B76">
      <w:pPr>
        <w:ind w:left="0" w:firstLine="0"/>
        <w:rPr>
          <w:szCs w:val="22"/>
        </w:rPr>
      </w:pPr>
    </w:p>
    <w:p w:rsidR="00780926" w:rsidRPr="0037695D" w:rsidRDefault="00920328" w:rsidP="0092032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6.1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Zoznam pomocných látok</w:t>
      </w:r>
    </w:p>
    <w:p w:rsidR="00780926" w:rsidRPr="0037695D" w:rsidRDefault="00780926" w:rsidP="002A1B76">
      <w:pPr>
        <w:ind w:left="0" w:firstLine="0"/>
      </w:pPr>
    </w:p>
    <w:p w:rsidR="00920328" w:rsidRPr="0037695D" w:rsidRDefault="00E52F53" w:rsidP="002A1B76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magnéziumstearát</w:t>
      </w:r>
      <w:proofErr w:type="spellEnd"/>
    </w:p>
    <w:p w:rsidR="00E52F53" w:rsidRPr="0037695D" w:rsidRDefault="00E52F53" w:rsidP="002A1B76">
      <w:pPr>
        <w:ind w:left="0" w:firstLine="0"/>
        <w:rPr>
          <w:szCs w:val="22"/>
        </w:rPr>
      </w:pPr>
      <w:r w:rsidRPr="0037695D">
        <w:rPr>
          <w:szCs w:val="22"/>
        </w:rPr>
        <w:t>koloidný oxid kremičitý bezvodý</w:t>
      </w:r>
    </w:p>
    <w:p w:rsidR="00E52F53" w:rsidRPr="0037695D" w:rsidRDefault="00E52F53" w:rsidP="002A1B76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povidón</w:t>
      </w:r>
      <w:proofErr w:type="spellEnd"/>
      <w:r w:rsidRPr="0037695D">
        <w:rPr>
          <w:szCs w:val="22"/>
        </w:rPr>
        <w:t xml:space="preserve"> K30</w:t>
      </w:r>
    </w:p>
    <w:p w:rsidR="00E52F53" w:rsidRPr="0037695D" w:rsidRDefault="00E52F53" w:rsidP="002A1B76">
      <w:pPr>
        <w:ind w:left="0" w:firstLine="0"/>
        <w:rPr>
          <w:szCs w:val="22"/>
        </w:rPr>
      </w:pPr>
      <w:proofErr w:type="spellStart"/>
      <w:r w:rsidRPr="0037695D">
        <w:rPr>
          <w:szCs w:val="22"/>
        </w:rPr>
        <w:t>hypromelóza</w:t>
      </w:r>
      <w:proofErr w:type="spellEnd"/>
    </w:p>
    <w:p w:rsidR="00E52F53" w:rsidRPr="0037695D" w:rsidRDefault="00E52F53" w:rsidP="002A1B76">
      <w:pPr>
        <w:ind w:left="0" w:firstLine="0"/>
        <w:rPr>
          <w:szCs w:val="22"/>
        </w:rPr>
      </w:pPr>
    </w:p>
    <w:p w:rsidR="00780926" w:rsidRPr="0037695D" w:rsidRDefault="00920328" w:rsidP="0092032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6.2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Inkompatibility</w:t>
      </w:r>
    </w:p>
    <w:p w:rsidR="00780926" w:rsidRPr="0037695D" w:rsidRDefault="00780926" w:rsidP="002A1B76">
      <w:pPr>
        <w:ind w:left="0" w:firstLine="0"/>
        <w:rPr>
          <w:szCs w:val="22"/>
        </w:rPr>
      </w:pPr>
    </w:p>
    <w:p w:rsidR="00920328" w:rsidRPr="0037695D" w:rsidRDefault="00780926" w:rsidP="00920328">
      <w:pPr>
        <w:rPr>
          <w:szCs w:val="22"/>
        </w:rPr>
      </w:pPr>
      <w:r w:rsidRPr="0037695D">
        <w:t>Neaplikovateľné</w:t>
      </w:r>
      <w:r w:rsidRPr="0037695D">
        <w:rPr>
          <w:szCs w:val="22"/>
        </w:rPr>
        <w:t>.</w:t>
      </w:r>
    </w:p>
    <w:p w:rsidR="00780926" w:rsidRPr="0037695D" w:rsidRDefault="00780926" w:rsidP="00920328">
      <w:pPr>
        <w:rPr>
          <w:szCs w:val="22"/>
        </w:rPr>
      </w:pPr>
    </w:p>
    <w:p w:rsidR="00780926" w:rsidRPr="0037695D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6.3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Čas použiteľnosti</w:t>
      </w:r>
    </w:p>
    <w:p w:rsidR="00780926" w:rsidRPr="0037695D" w:rsidRDefault="00780926">
      <w:pPr>
        <w:rPr>
          <w:szCs w:val="22"/>
        </w:rPr>
      </w:pPr>
    </w:p>
    <w:p w:rsidR="00780926" w:rsidRPr="0037695D" w:rsidRDefault="008F1AFB">
      <w:pPr>
        <w:ind w:left="540" w:hanging="540"/>
        <w:rPr>
          <w:szCs w:val="22"/>
        </w:rPr>
      </w:pPr>
      <w:r>
        <w:rPr>
          <w:szCs w:val="22"/>
        </w:rPr>
        <w:t>2</w:t>
      </w:r>
      <w:r w:rsidR="00C80F4F" w:rsidRPr="0037695D">
        <w:rPr>
          <w:szCs w:val="22"/>
        </w:rPr>
        <w:t> </w:t>
      </w:r>
      <w:r w:rsidR="00780926" w:rsidRPr="0037695D">
        <w:rPr>
          <w:szCs w:val="22"/>
        </w:rPr>
        <w:t>roky</w:t>
      </w:r>
    </w:p>
    <w:p w:rsidR="00780926" w:rsidRPr="0037695D" w:rsidRDefault="00780926">
      <w:pPr>
        <w:ind w:left="540" w:hanging="540"/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6.4</w:t>
      </w:r>
      <w:r w:rsidRPr="0037695D">
        <w:rPr>
          <w:b/>
          <w:szCs w:val="22"/>
        </w:rPr>
        <w:tab/>
        <w:t>Špeciálne upozornenia na uchovávanie</w:t>
      </w:r>
    </w:p>
    <w:p w:rsidR="00E52F53" w:rsidRPr="0037695D" w:rsidRDefault="00E52F53" w:rsidP="00055219">
      <w:pPr>
        <w:rPr>
          <w:noProof/>
        </w:rPr>
      </w:pPr>
    </w:p>
    <w:p w:rsidR="000B4B2B" w:rsidRPr="00D50FAB" w:rsidRDefault="000B4B2B" w:rsidP="00055219">
      <w:r w:rsidRPr="0037695D">
        <w:rPr>
          <w:noProof/>
        </w:rPr>
        <w:t>Tento liek nevyžaduje žiadne zvláštne podmienky na uchovávanie.</w:t>
      </w:r>
    </w:p>
    <w:p w:rsidR="00780926" w:rsidRPr="0037695D" w:rsidRDefault="00780926"/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6.5</w:t>
      </w:r>
      <w:r w:rsidRPr="0037695D">
        <w:rPr>
          <w:b/>
          <w:szCs w:val="22"/>
        </w:rPr>
        <w:tab/>
        <w:t>Druh obalu a obsah balenia</w:t>
      </w:r>
      <w:r w:rsidRPr="0037695D">
        <w:rPr>
          <w:b/>
          <w:color w:val="0000FF"/>
          <w:szCs w:val="22"/>
        </w:rPr>
        <w:t xml:space="preserve"> </w:t>
      </w:r>
    </w:p>
    <w:p w:rsidR="00780926" w:rsidRPr="0037695D" w:rsidRDefault="00780926">
      <w:pPr>
        <w:rPr>
          <w:szCs w:val="22"/>
        </w:rPr>
      </w:pPr>
    </w:p>
    <w:p w:rsidR="00FC0F48" w:rsidRPr="0037695D" w:rsidRDefault="00FC0F48" w:rsidP="00FC0F48">
      <w:pPr>
        <w:ind w:left="0" w:firstLine="0"/>
        <w:rPr>
          <w:szCs w:val="22"/>
        </w:rPr>
      </w:pPr>
      <w:r w:rsidRPr="0037695D">
        <w:rPr>
          <w:szCs w:val="22"/>
        </w:rPr>
        <w:t>14, 20, 28, 30, 50, 56, 60, 84, 90, 100, 112, 12</w:t>
      </w:r>
      <w:r w:rsidR="00005D2C" w:rsidRPr="0037695D">
        <w:rPr>
          <w:szCs w:val="22"/>
        </w:rPr>
        <w:t>0</w:t>
      </w:r>
      <w:r w:rsidRPr="0037695D">
        <w:rPr>
          <w:szCs w:val="22"/>
        </w:rPr>
        <w:t>, 180, 600 tabliet v </w:t>
      </w:r>
      <w:proofErr w:type="spellStart"/>
      <w:r w:rsidRPr="0037695D">
        <w:rPr>
          <w:szCs w:val="22"/>
        </w:rPr>
        <w:t>blistroch</w:t>
      </w:r>
      <w:proofErr w:type="spellEnd"/>
      <w:r w:rsidRPr="0037695D">
        <w:rPr>
          <w:szCs w:val="22"/>
        </w:rPr>
        <w:t xml:space="preserve"> zložených s hliníkovej fólie a PVC.</w:t>
      </w:r>
    </w:p>
    <w:p w:rsidR="00FC0F48" w:rsidRPr="0037695D" w:rsidRDefault="00FC0F48" w:rsidP="00FC0F48">
      <w:pPr>
        <w:ind w:left="0" w:firstLine="0"/>
        <w:rPr>
          <w:szCs w:val="22"/>
        </w:rPr>
      </w:pPr>
    </w:p>
    <w:p w:rsidR="000B4B2B" w:rsidRPr="0037695D" w:rsidRDefault="00C5541B">
      <w:pPr>
        <w:rPr>
          <w:b/>
          <w:szCs w:val="22"/>
        </w:rPr>
      </w:pPr>
      <w:r w:rsidRPr="0037695D">
        <w:rPr>
          <w:szCs w:val="22"/>
        </w:rPr>
        <w:t>Na trh nemusia byť uvedené všetky veľkosti balenia.</w:t>
      </w:r>
    </w:p>
    <w:p w:rsidR="000B4B2B" w:rsidRPr="00D50FAB" w:rsidRDefault="000B4B2B">
      <w:pPr>
        <w:rPr>
          <w:bCs/>
          <w:szCs w:val="22"/>
        </w:rPr>
      </w:pPr>
    </w:p>
    <w:p w:rsidR="00780926" w:rsidRPr="0037695D" w:rsidRDefault="00780926">
      <w:pPr>
        <w:rPr>
          <w:b/>
          <w:bCs/>
          <w:noProof/>
        </w:rPr>
      </w:pPr>
      <w:r w:rsidRPr="0037695D">
        <w:rPr>
          <w:b/>
          <w:szCs w:val="22"/>
        </w:rPr>
        <w:t>6.6</w:t>
      </w:r>
      <w:r w:rsidRPr="0037695D">
        <w:rPr>
          <w:b/>
          <w:szCs w:val="22"/>
        </w:rPr>
        <w:tab/>
      </w:r>
      <w:r w:rsidRPr="0037695D">
        <w:rPr>
          <w:b/>
          <w:bCs/>
          <w:noProof/>
        </w:rPr>
        <w:t>Špeciálne opatrenia na likvidáciu</w:t>
      </w:r>
    </w:p>
    <w:p w:rsidR="00055219" w:rsidRPr="00D50FAB" w:rsidRDefault="00055219">
      <w:pPr>
        <w:rPr>
          <w:noProof/>
        </w:rPr>
      </w:pPr>
    </w:p>
    <w:p w:rsidR="00780926" w:rsidRPr="0037695D" w:rsidRDefault="00780926">
      <w:pPr>
        <w:rPr>
          <w:szCs w:val="22"/>
        </w:rPr>
      </w:pPr>
      <w:r w:rsidRPr="0037695D">
        <w:rPr>
          <w:szCs w:val="22"/>
        </w:rPr>
        <w:t>Žiadne zvláštne požiadavky</w:t>
      </w:r>
      <w:r w:rsidR="00055219" w:rsidRPr="0037695D">
        <w:rPr>
          <w:szCs w:val="22"/>
        </w:rPr>
        <w:t>.</w:t>
      </w:r>
    </w:p>
    <w:p w:rsidR="00C5541B" w:rsidRPr="0037695D" w:rsidRDefault="00C5541B">
      <w:pPr>
        <w:rPr>
          <w:szCs w:val="22"/>
        </w:rPr>
      </w:pPr>
    </w:p>
    <w:p w:rsidR="00780926" w:rsidRPr="0037695D" w:rsidRDefault="009D6025" w:rsidP="00D50FAB">
      <w:pPr>
        <w:ind w:left="0" w:firstLine="0"/>
        <w:rPr>
          <w:szCs w:val="22"/>
        </w:rPr>
      </w:pPr>
      <w:r w:rsidRPr="009D6025">
        <w:rPr>
          <w:szCs w:val="22"/>
        </w:rPr>
        <w:t>Všetok nepoužitý liek alebo odpad</w:t>
      </w:r>
      <w:r>
        <w:rPr>
          <w:szCs w:val="22"/>
        </w:rPr>
        <w:t xml:space="preserve"> </w:t>
      </w:r>
      <w:r w:rsidRPr="009D6025">
        <w:rPr>
          <w:szCs w:val="22"/>
        </w:rPr>
        <w:t>vzniknutý z lieku sa má zlikvidovať v súlade s</w:t>
      </w:r>
      <w:r w:rsidR="00E260B9">
        <w:rPr>
          <w:szCs w:val="22"/>
        </w:rPr>
        <w:t> </w:t>
      </w:r>
      <w:r w:rsidRPr="009D6025">
        <w:rPr>
          <w:szCs w:val="22"/>
        </w:rPr>
        <w:t>národnými</w:t>
      </w:r>
      <w:r w:rsidR="00E260B9">
        <w:rPr>
          <w:szCs w:val="22"/>
        </w:rPr>
        <w:t xml:space="preserve"> </w:t>
      </w:r>
      <w:r w:rsidRPr="009D6025">
        <w:rPr>
          <w:szCs w:val="22"/>
        </w:rPr>
        <w:t>požiadavkami.</w:t>
      </w:r>
    </w:p>
    <w:p w:rsidR="00FC0F48" w:rsidRPr="0037695D" w:rsidRDefault="00FC0F48">
      <w:pPr>
        <w:rPr>
          <w:szCs w:val="22"/>
        </w:rPr>
      </w:pPr>
    </w:p>
    <w:p w:rsidR="003729CA" w:rsidRPr="0037695D" w:rsidRDefault="003729CA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7.</w:t>
      </w:r>
      <w:r w:rsidRPr="0037695D">
        <w:rPr>
          <w:b/>
          <w:szCs w:val="22"/>
        </w:rPr>
        <w:tab/>
        <w:t>DRŽITEĽ ROZHODNUTIA O REGISTRÁCII</w:t>
      </w:r>
    </w:p>
    <w:p w:rsidR="00780926" w:rsidRPr="0037695D" w:rsidRDefault="00780926">
      <w:pPr>
        <w:rPr>
          <w:szCs w:val="22"/>
        </w:rPr>
      </w:pPr>
    </w:p>
    <w:p w:rsidR="00E260B9" w:rsidRPr="00E260B9" w:rsidRDefault="00E260B9" w:rsidP="00E260B9">
      <w:pPr>
        <w:rPr>
          <w:szCs w:val="22"/>
        </w:rPr>
      </w:pPr>
      <w:proofErr w:type="spellStart"/>
      <w:r w:rsidRPr="00E260B9">
        <w:rPr>
          <w:szCs w:val="22"/>
        </w:rPr>
        <w:t>Mylan</w:t>
      </w:r>
      <w:proofErr w:type="spellEnd"/>
      <w:r w:rsidRPr="00E260B9">
        <w:rPr>
          <w:szCs w:val="22"/>
        </w:rPr>
        <w:t xml:space="preserve"> </w:t>
      </w:r>
      <w:proofErr w:type="spellStart"/>
      <w:r w:rsidRPr="00E260B9">
        <w:rPr>
          <w:szCs w:val="22"/>
        </w:rPr>
        <w:t>Ireland</w:t>
      </w:r>
      <w:proofErr w:type="spellEnd"/>
      <w:r w:rsidRPr="00E260B9">
        <w:rPr>
          <w:szCs w:val="22"/>
        </w:rPr>
        <w:t xml:space="preserve"> </w:t>
      </w:r>
      <w:proofErr w:type="spellStart"/>
      <w:r w:rsidRPr="00E260B9">
        <w:rPr>
          <w:szCs w:val="22"/>
        </w:rPr>
        <w:t>Limited</w:t>
      </w:r>
      <w:proofErr w:type="spellEnd"/>
    </w:p>
    <w:p w:rsidR="00E260B9" w:rsidRPr="00E260B9" w:rsidRDefault="00E260B9" w:rsidP="00E260B9">
      <w:pPr>
        <w:rPr>
          <w:szCs w:val="22"/>
        </w:rPr>
      </w:pPr>
      <w:proofErr w:type="spellStart"/>
      <w:r w:rsidRPr="00E260B9">
        <w:rPr>
          <w:szCs w:val="22"/>
        </w:rPr>
        <w:t>Unit</w:t>
      </w:r>
      <w:proofErr w:type="spellEnd"/>
      <w:r w:rsidRPr="00E260B9">
        <w:rPr>
          <w:szCs w:val="22"/>
        </w:rPr>
        <w:t xml:space="preserve"> 35/36 </w:t>
      </w:r>
      <w:proofErr w:type="spellStart"/>
      <w:r w:rsidRPr="00E260B9">
        <w:rPr>
          <w:szCs w:val="22"/>
        </w:rPr>
        <w:t>Grange</w:t>
      </w:r>
      <w:proofErr w:type="spellEnd"/>
      <w:r w:rsidRPr="00E260B9">
        <w:rPr>
          <w:szCs w:val="22"/>
        </w:rPr>
        <w:t xml:space="preserve"> </w:t>
      </w:r>
      <w:proofErr w:type="spellStart"/>
      <w:r w:rsidRPr="00E260B9">
        <w:rPr>
          <w:szCs w:val="22"/>
        </w:rPr>
        <w:t>Parade</w:t>
      </w:r>
      <w:proofErr w:type="spellEnd"/>
    </w:p>
    <w:p w:rsidR="00E260B9" w:rsidRPr="00E260B9" w:rsidRDefault="00E260B9" w:rsidP="00E260B9">
      <w:pPr>
        <w:rPr>
          <w:szCs w:val="22"/>
        </w:rPr>
      </w:pPr>
      <w:proofErr w:type="spellStart"/>
      <w:r w:rsidRPr="00E260B9">
        <w:rPr>
          <w:szCs w:val="22"/>
        </w:rPr>
        <w:t>Baldoyle</w:t>
      </w:r>
      <w:proofErr w:type="spellEnd"/>
      <w:r w:rsidRPr="00E260B9">
        <w:rPr>
          <w:szCs w:val="22"/>
        </w:rPr>
        <w:t xml:space="preserve"> Industrial </w:t>
      </w:r>
      <w:proofErr w:type="spellStart"/>
      <w:r w:rsidRPr="00E260B9">
        <w:rPr>
          <w:szCs w:val="22"/>
        </w:rPr>
        <w:t>Estate</w:t>
      </w:r>
      <w:proofErr w:type="spellEnd"/>
    </w:p>
    <w:p w:rsidR="00E260B9" w:rsidRDefault="00E260B9" w:rsidP="00E260B9">
      <w:pPr>
        <w:rPr>
          <w:szCs w:val="22"/>
        </w:rPr>
      </w:pPr>
      <w:r w:rsidRPr="00E260B9">
        <w:rPr>
          <w:szCs w:val="22"/>
        </w:rPr>
        <w:t>Dublin 13</w:t>
      </w:r>
    </w:p>
    <w:p w:rsidR="003729CA" w:rsidRDefault="00E260B9" w:rsidP="00E260B9">
      <w:pPr>
        <w:rPr>
          <w:szCs w:val="22"/>
        </w:rPr>
      </w:pPr>
      <w:r w:rsidRPr="00E260B9">
        <w:rPr>
          <w:szCs w:val="22"/>
        </w:rPr>
        <w:t>Írsko</w:t>
      </w:r>
    </w:p>
    <w:p w:rsidR="00E260B9" w:rsidRDefault="00E260B9" w:rsidP="00E260B9">
      <w:pPr>
        <w:rPr>
          <w:szCs w:val="22"/>
        </w:rPr>
      </w:pPr>
    </w:p>
    <w:p w:rsidR="00E260B9" w:rsidRPr="0037695D" w:rsidRDefault="00E260B9" w:rsidP="00E260B9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8.</w:t>
      </w:r>
      <w:r w:rsidRPr="0037695D">
        <w:rPr>
          <w:b/>
          <w:szCs w:val="22"/>
        </w:rPr>
        <w:tab/>
        <w:t>REGISTRAČNÉ ČÍSLA</w:t>
      </w:r>
    </w:p>
    <w:p w:rsidR="00780926" w:rsidRPr="0037695D" w:rsidRDefault="00780926">
      <w:pPr>
        <w:rPr>
          <w:i/>
        </w:rPr>
      </w:pPr>
    </w:p>
    <w:p w:rsidR="003D7ABB" w:rsidRPr="0037695D" w:rsidRDefault="00FD7D31" w:rsidP="003D7ABB">
      <w:pPr>
        <w:rPr>
          <w:iCs/>
        </w:rPr>
      </w:pPr>
      <w:proofErr w:type="spellStart"/>
      <w:r>
        <w:rPr>
          <w:iCs/>
        </w:rPr>
        <w:t>Metformin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Mylan</w:t>
      </w:r>
      <w:proofErr w:type="spellEnd"/>
      <w:r>
        <w:rPr>
          <w:iCs/>
        </w:rPr>
        <w:t> XR</w:t>
      </w:r>
      <w:r w:rsidR="003D7ABB" w:rsidRPr="0037695D">
        <w:rPr>
          <w:iCs/>
        </w:rPr>
        <w:t xml:space="preserve"> 500 mg</w:t>
      </w:r>
      <w:r w:rsidR="00EA2AAE" w:rsidRPr="0037695D">
        <w:rPr>
          <w:iCs/>
        </w:rPr>
        <w:t>:</w:t>
      </w:r>
      <w:r w:rsidR="0034619E" w:rsidRPr="0037695D">
        <w:rPr>
          <w:iCs/>
        </w:rPr>
        <w:t xml:space="preserve"> 18/0239/14-S</w:t>
      </w:r>
    </w:p>
    <w:p w:rsidR="003D7ABB" w:rsidRPr="0037695D" w:rsidRDefault="00FD7D31" w:rsidP="003D7ABB">
      <w:pPr>
        <w:rPr>
          <w:iCs/>
          <w:highlight w:val="lightGray"/>
        </w:rPr>
      </w:pPr>
      <w:proofErr w:type="spellStart"/>
      <w:r>
        <w:rPr>
          <w:iCs/>
          <w:highlight w:val="lightGray"/>
        </w:rPr>
        <w:t>Metformin</w:t>
      </w:r>
      <w:proofErr w:type="spellEnd"/>
      <w:r>
        <w:rPr>
          <w:iCs/>
          <w:highlight w:val="lightGray"/>
        </w:rPr>
        <w:t xml:space="preserve"> </w:t>
      </w:r>
      <w:proofErr w:type="spellStart"/>
      <w:r>
        <w:rPr>
          <w:iCs/>
          <w:highlight w:val="lightGray"/>
        </w:rPr>
        <w:t>Mylan</w:t>
      </w:r>
      <w:proofErr w:type="spellEnd"/>
      <w:r>
        <w:rPr>
          <w:iCs/>
          <w:highlight w:val="lightGray"/>
        </w:rPr>
        <w:t> XR</w:t>
      </w:r>
      <w:r w:rsidR="003D7ABB" w:rsidRPr="0037695D">
        <w:rPr>
          <w:iCs/>
          <w:highlight w:val="lightGray"/>
        </w:rPr>
        <w:t xml:space="preserve"> 750 mg</w:t>
      </w:r>
      <w:r w:rsidR="00EA2AAE" w:rsidRPr="0037695D">
        <w:rPr>
          <w:iCs/>
          <w:highlight w:val="lightGray"/>
        </w:rPr>
        <w:t>:</w:t>
      </w:r>
      <w:r w:rsidR="0034619E" w:rsidRPr="0037695D">
        <w:rPr>
          <w:iCs/>
          <w:highlight w:val="lightGray"/>
        </w:rPr>
        <w:t xml:space="preserve"> 18/0240/14-S</w:t>
      </w:r>
    </w:p>
    <w:p w:rsidR="003D7ABB" w:rsidRPr="0037695D" w:rsidRDefault="00FD7D31" w:rsidP="003D7ABB">
      <w:pPr>
        <w:rPr>
          <w:iCs/>
        </w:rPr>
      </w:pPr>
      <w:proofErr w:type="spellStart"/>
      <w:r>
        <w:rPr>
          <w:iCs/>
          <w:highlight w:val="lightGray"/>
        </w:rPr>
        <w:t>Metformin</w:t>
      </w:r>
      <w:proofErr w:type="spellEnd"/>
      <w:r>
        <w:rPr>
          <w:iCs/>
          <w:highlight w:val="lightGray"/>
        </w:rPr>
        <w:t xml:space="preserve"> </w:t>
      </w:r>
      <w:proofErr w:type="spellStart"/>
      <w:r>
        <w:rPr>
          <w:iCs/>
          <w:highlight w:val="lightGray"/>
        </w:rPr>
        <w:t>Mylan</w:t>
      </w:r>
      <w:proofErr w:type="spellEnd"/>
      <w:r>
        <w:rPr>
          <w:iCs/>
          <w:highlight w:val="lightGray"/>
        </w:rPr>
        <w:t> XR</w:t>
      </w:r>
      <w:r w:rsidR="003D7ABB" w:rsidRPr="0037695D">
        <w:rPr>
          <w:iCs/>
          <w:highlight w:val="lightGray"/>
        </w:rPr>
        <w:t xml:space="preserve"> 1 000 mg</w:t>
      </w:r>
      <w:r w:rsidR="00EA2AAE" w:rsidRPr="0037695D">
        <w:rPr>
          <w:iCs/>
          <w:highlight w:val="lightGray"/>
        </w:rPr>
        <w:t>:</w:t>
      </w:r>
      <w:r w:rsidR="0034619E" w:rsidRPr="0037695D">
        <w:rPr>
          <w:iCs/>
          <w:highlight w:val="lightGray"/>
        </w:rPr>
        <w:t xml:space="preserve"> 18/0241/14-S</w:t>
      </w:r>
    </w:p>
    <w:p w:rsidR="00780926" w:rsidRPr="0037695D" w:rsidRDefault="00780926">
      <w:pPr>
        <w:rPr>
          <w:szCs w:val="22"/>
        </w:rPr>
      </w:pPr>
    </w:p>
    <w:p w:rsidR="00780926" w:rsidRPr="0037695D" w:rsidRDefault="00780926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9.</w:t>
      </w:r>
      <w:r w:rsidRPr="0037695D">
        <w:rPr>
          <w:b/>
          <w:szCs w:val="22"/>
        </w:rPr>
        <w:tab/>
        <w:t>DÁTUM PRVEJ REGISTRÁCIE/PREDĹŽENIA REGISTRÁCIE</w:t>
      </w:r>
    </w:p>
    <w:p w:rsidR="00780926" w:rsidRPr="0037695D" w:rsidRDefault="00780926">
      <w:pPr>
        <w:rPr>
          <w:szCs w:val="22"/>
        </w:rPr>
      </w:pPr>
    </w:p>
    <w:p w:rsidR="001D1B4B" w:rsidRDefault="001D1B4B" w:rsidP="001D1B4B">
      <w:pPr>
        <w:rPr>
          <w:noProof/>
        </w:rPr>
      </w:pPr>
      <w:r w:rsidRPr="0037695D">
        <w:rPr>
          <w:noProof/>
        </w:rPr>
        <w:t xml:space="preserve">Dátum prvej registrácie: </w:t>
      </w:r>
      <w:r w:rsidR="007468A6" w:rsidRPr="0037695D">
        <w:rPr>
          <w:noProof/>
        </w:rPr>
        <w:t>21.</w:t>
      </w:r>
      <w:r w:rsidR="003C160A" w:rsidRPr="0037695D">
        <w:rPr>
          <w:noProof/>
        </w:rPr>
        <w:t xml:space="preserve"> júla </w:t>
      </w:r>
      <w:r w:rsidR="007468A6" w:rsidRPr="0037695D">
        <w:rPr>
          <w:noProof/>
        </w:rPr>
        <w:t>2014</w:t>
      </w:r>
    </w:p>
    <w:p w:rsidR="008F1AFB" w:rsidRPr="0037695D" w:rsidRDefault="008F1AFB" w:rsidP="001D1B4B">
      <w:pPr>
        <w:rPr>
          <w:noProof/>
        </w:rPr>
      </w:pPr>
      <w:r>
        <w:rPr>
          <w:noProof/>
        </w:rPr>
        <w:t>Dátum posledného predĺženia registrácie:</w:t>
      </w:r>
      <w:r w:rsidR="007F67FC">
        <w:rPr>
          <w:noProof/>
        </w:rPr>
        <w:t xml:space="preserve"> 24.mája 2021</w:t>
      </w:r>
    </w:p>
    <w:p w:rsidR="00780926" w:rsidRPr="0037695D" w:rsidRDefault="00780926">
      <w:pPr>
        <w:rPr>
          <w:szCs w:val="22"/>
        </w:rPr>
      </w:pPr>
    </w:p>
    <w:p w:rsidR="003729CA" w:rsidRPr="0037695D" w:rsidRDefault="003729CA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10.</w:t>
      </w:r>
      <w:r w:rsidRPr="0037695D">
        <w:rPr>
          <w:b/>
          <w:szCs w:val="22"/>
        </w:rPr>
        <w:tab/>
        <w:t>DÁTUM REVÍZIE TEXTU</w:t>
      </w:r>
    </w:p>
    <w:p w:rsidR="00780926" w:rsidRPr="00D50FAB" w:rsidRDefault="00780926">
      <w:pPr>
        <w:rPr>
          <w:bCs/>
          <w:szCs w:val="22"/>
        </w:rPr>
      </w:pPr>
    </w:p>
    <w:p w:rsidR="00780926" w:rsidRDefault="007F67FC" w:rsidP="00E260B9">
      <w:pPr>
        <w:rPr>
          <w:noProof/>
          <w:szCs w:val="22"/>
        </w:rPr>
      </w:pPr>
      <w:r>
        <w:rPr>
          <w:noProof/>
          <w:szCs w:val="22"/>
        </w:rPr>
        <w:t>0</w:t>
      </w:r>
      <w:r w:rsidR="00B158AA">
        <w:rPr>
          <w:noProof/>
          <w:szCs w:val="22"/>
        </w:rPr>
        <w:t>7</w:t>
      </w:r>
      <w:r>
        <w:rPr>
          <w:noProof/>
          <w:szCs w:val="22"/>
        </w:rPr>
        <w:t>/</w:t>
      </w:r>
      <w:r w:rsidR="00E260B9">
        <w:rPr>
          <w:noProof/>
          <w:szCs w:val="22"/>
        </w:rPr>
        <w:t>/202</w:t>
      </w:r>
      <w:r w:rsidR="00D50FAB">
        <w:rPr>
          <w:noProof/>
          <w:szCs w:val="22"/>
        </w:rPr>
        <w:t>1</w:t>
      </w:r>
    </w:p>
    <w:p w:rsidR="00780926" w:rsidRPr="0037695D" w:rsidRDefault="00780926" w:rsidP="00D50FAB">
      <w:pPr>
        <w:rPr>
          <w:noProof/>
          <w:szCs w:val="22"/>
        </w:rPr>
      </w:pPr>
    </w:p>
    <w:sectPr w:rsidR="00780926" w:rsidRPr="0037695D" w:rsidSect="00D50F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83B" w:rsidRDefault="002D183B">
      <w:r>
        <w:separator/>
      </w:r>
    </w:p>
  </w:endnote>
  <w:endnote w:type="continuationSeparator" w:id="0">
    <w:p w:rsidR="002D183B" w:rsidRDefault="002D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AA" w:rsidRDefault="00B158A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96" w:rsidRDefault="008B1296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5E5A93">
      <w:rPr>
        <w:rStyle w:val="slostrany"/>
        <w:rFonts w:ascii="Times New Roman" w:hAnsi="Times New Roman"/>
        <w:sz w:val="18"/>
        <w:szCs w:val="18"/>
      </w:rPr>
      <w:fldChar w:fldCharType="begin"/>
    </w:r>
    <w:r w:rsidRPr="005E5A9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E5A93">
      <w:rPr>
        <w:rStyle w:val="slostrany"/>
        <w:rFonts w:ascii="Times New Roman" w:hAnsi="Times New Roman"/>
        <w:sz w:val="18"/>
        <w:szCs w:val="18"/>
      </w:rPr>
      <w:fldChar w:fldCharType="separate"/>
    </w:r>
    <w:r w:rsidR="0006727A">
      <w:rPr>
        <w:rStyle w:val="slostrany"/>
        <w:rFonts w:ascii="Times New Roman" w:hAnsi="Times New Roman"/>
        <w:noProof/>
        <w:sz w:val="18"/>
        <w:szCs w:val="18"/>
      </w:rPr>
      <w:t>9</w:t>
    </w:r>
    <w:r w:rsidRPr="005E5A9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96" w:rsidRPr="005E5A93" w:rsidRDefault="008B129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5E5A93">
      <w:rPr>
        <w:rStyle w:val="slostrany"/>
        <w:rFonts w:ascii="Times New Roman" w:hAnsi="Times New Roman"/>
        <w:sz w:val="18"/>
        <w:szCs w:val="18"/>
      </w:rPr>
      <w:fldChar w:fldCharType="begin"/>
    </w:r>
    <w:r w:rsidRPr="005E5A9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E5A93">
      <w:rPr>
        <w:rStyle w:val="slostrany"/>
        <w:rFonts w:ascii="Times New Roman" w:hAnsi="Times New Roman"/>
        <w:sz w:val="18"/>
        <w:szCs w:val="18"/>
      </w:rPr>
      <w:fldChar w:fldCharType="separate"/>
    </w:r>
    <w:r w:rsidR="00D50FAB">
      <w:rPr>
        <w:rStyle w:val="slostrany"/>
        <w:rFonts w:ascii="Times New Roman" w:hAnsi="Times New Roman"/>
        <w:noProof/>
        <w:sz w:val="18"/>
        <w:szCs w:val="18"/>
      </w:rPr>
      <w:t>1</w:t>
    </w:r>
    <w:r w:rsidRPr="005E5A9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83B" w:rsidRDefault="002D183B">
      <w:r>
        <w:separator/>
      </w:r>
    </w:p>
  </w:footnote>
  <w:footnote w:type="continuationSeparator" w:id="0">
    <w:p w:rsidR="002D183B" w:rsidRDefault="002D1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AA" w:rsidRDefault="00B158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AB" w:rsidRDefault="00A56CF3">
    <w:pPr>
      <w:pStyle w:val="Hlavika"/>
    </w:pPr>
    <w:r>
      <w:rPr>
        <w:rFonts w:ascii="Times New Roman" w:hAnsi="Times New Roman"/>
        <w:bCs/>
        <w:sz w:val="18"/>
        <w:szCs w:val="18"/>
        <w:lang w:val="sk-SK"/>
      </w:rPr>
      <w:t xml:space="preserve">Príloha č </w:t>
    </w:r>
    <w:r w:rsidR="00B158AA">
      <w:rPr>
        <w:rFonts w:ascii="Times New Roman" w:hAnsi="Times New Roman"/>
        <w:bCs/>
        <w:sz w:val="18"/>
        <w:szCs w:val="18"/>
        <w:lang w:val="sk-SK"/>
      </w:rPr>
      <w:t>2</w:t>
    </w:r>
    <w:r>
      <w:rPr>
        <w:rFonts w:ascii="Times New Roman" w:hAnsi="Times New Roman"/>
        <w:bCs/>
        <w:sz w:val="18"/>
        <w:szCs w:val="18"/>
        <w:lang w:val="sk-SK"/>
      </w:rPr>
      <w:t xml:space="preserve"> k notifikácii o zmene, ev. č.: </w:t>
    </w:r>
    <w:r w:rsidR="007F67FC" w:rsidRPr="007F67FC">
      <w:rPr>
        <w:rFonts w:ascii="Times New Roman" w:hAnsi="Times New Roman"/>
        <w:bCs/>
        <w:sz w:val="18"/>
        <w:szCs w:val="18"/>
        <w:lang w:val="sk-SK"/>
      </w:rPr>
      <w:t>2021/00428-ZI</w:t>
    </w:r>
    <w:r w:rsidR="0006727A">
      <w:rPr>
        <w:rFonts w:ascii="Times New Roman" w:hAnsi="Times New Roman"/>
        <w:bCs/>
        <w:sz w:val="18"/>
        <w:szCs w:val="18"/>
        <w:lang w:val="sk-SK"/>
      </w:rPr>
      <w:t>B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FD" w:rsidRPr="00D50FAB" w:rsidRDefault="0029758C" w:rsidP="00E260B9">
    <w:pPr>
      <w:pStyle w:val="Hlavika"/>
      <w:rPr>
        <w:rFonts w:ascii="Times New Roman" w:hAnsi="Times New Roman"/>
        <w:sz w:val="18"/>
        <w:szCs w:val="18"/>
        <w:lang w:val="sk-SK"/>
      </w:rPr>
    </w:pPr>
    <w:r w:rsidRPr="0029758C">
      <w:rPr>
        <w:rFonts w:ascii="Times New Roman" w:hAnsi="Times New Roman"/>
        <w:bCs/>
        <w:sz w:val="18"/>
        <w:szCs w:val="18"/>
        <w:lang w:val="sk-SK"/>
      </w:rPr>
      <w:t>Schválený text k rozhodnutiu o prevode, ev. č</w:t>
    </w:r>
    <w:r>
      <w:rPr>
        <w:rFonts w:ascii="Times New Roman" w:hAnsi="Times New Roman"/>
        <w:bCs/>
        <w:sz w:val="18"/>
        <w:szCs w:val="18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915B0"/>
    <w:multiLevelType w:val="hybridMultilevel"/>
    <w:tmpl w:val="493C0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B5A32"/>
    <w:multiLevelType w:val="hybridMultilevel"/>
    <w:tmpl w:val="11C6166C"/>
    <w:lvl w:ilvl="0" w:tplc="D7B248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B557CF0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7584A34"/>
    <w:multiLevelType w:val="hybridMultilevel"/>
    <w:tmpl w:val="5E8C73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360"/>
    <w:rsid w:val="000018E3"/>
    <w:rsid w:val="00003B31"/>
    <w:rsid w:val="00005D2C"/>
    <w:rsid w:val="0001472A"/>
    <w:rsid w:val="00014749"/>
    <w:rsid w:val="00014E04"/>
    <w:rsid w:val="00020E5E"/>
    <w:rsid w:val="00021680"/>
    <w:rsid w:val="00021E7B"/>
    <w:rsid w:val="0002375F"/>
    <w:rsid w:val="00024418"/>
    <w:rsid w:val="00024440"/>
    <w:rsid w:val="000249E3"/>
    <w:rsid w:val="00032BEF"/>
    <w:rsid w:val="00035171"/>
    <w:rsid w:val="00046149"/>
    <w:rsid w:val="0005112E"/>
    <w:rsid w:val="000550E6"/>
    <w:rsid w:val="00055219"/>
    <w:rsid w:val="00056045"/>
    <w:rsid w:val="00060EF8"/>
    <w:rsid w:val="0006727A"/>
    <w:rsid w:val="000706D7"/>
    <w:rsid w:val="00070E4B"/>
    <w:rsid w:val="0007225F"/>
    <w:rsid w:val="00072409"/>
    <w:rsid w:val="00072A4C"/>
    <w:rsid w:val="000745D7"/>
    <w:rsid w:val="000770F4"/>
    <w:rsid w:val="00077588"/>
    <w:rsid w:val="00077CF6"/>
    <w:rsid w:val="000837BF"/>
    <w:rsid w:val="00084E36"/>
    <w:rsid w:val="000867D3"/>
    <w:rsid w:val="00090230"/>
    <w:rsid w:val="00095605"/>
    <w:rsid w:val="00096CAA"/>
    <w:rsid w:val="000A0449"/>
    <w:rsid w:val="000A3667"/>
    <w:rsid w:val="000B4B2B"/>
    <w:rsid w:val="000B5C07"/>
    <w:rsid w:val="000B6759"/>
    <w:rsid w:val="000C18C1"/>
    <w:rsid w:val="000C19F2"/>
    <w:rsid w:val="000D193A"/>
    <w:rsid w:val="000D6794"/>
    <w:rsid w:val="000E0420"/>
    <w:rsid w:val="000E68D5"/>
    <w:rsid w:val="000E7685"/>
    <w:rsid w:val="000F04D1"/>
    <w:rsid w:val="000F06FE"/>
    <w:rsid w:val="000F568A"/>
    <w:rsid w:val="0010285D"/>
    <w:rsid w:val="00104AAC"/>
    <w:rsid w:val="0011145E"/>
    <w:rsid w:val="00113A33"/>
    <w:rsid w:val="00114A98"/>
    <w:rsid w:val="001152C1"/>
    <w:rsid w:val="00125660"/>
    <w:rsid w:val="00125AA3"/>
    <w:rsid w:val="001309CA"/>
    <w:rsid w:val="00133D74"/>
    <w:rsid w:val="00134B37"/>
    <w:rsid w:val="00141279"/>
    <w:rsid w:val="00141412"/>
    <w:rsid w:val="001453F1"/>
    <w:rsid w:val="001476E6"/>
    <w:rsid w:val="0015367B"/>
    <w:rsid w:val="00156E29"/>
    <w:rsid w:val="00160675"/>
    <w:rsid w:val="00163BDE"/>
    <w:rsid w:val="00171245"/>
    <w:rsid w:val="001735C7"/>
    <w:rsid w:val="00174444"/>
    <w:rsid w:val="00174FB7"/>
    <w:rsid w:val="00177A4A"/>
    <w:rsid w:val="00185042"/>
    <w:rsid w:val="00186624"/>
    <w:rsid w:val="001866BC"/>
    <w:rsid w:val="00190714"/>
    <w:rsid w:val="001911E5"/>
    <w:rsid w:val="001927A7"/>
    <w:rsid w:val="00194286"/>
    <w:rsid w:val="00194FD5"/>
    <w:rsid w:val="001A0ED9"/>
    <w:rsid w:val="001A2B1D"/>
    <w:rsid w:val="001A3B15"/>
    <w:rsid w:val="001B08B2"/>
    <w:rsid w:val="001B0C38"/>
    <w:rsid w:val="001B1691"/>
    <w:rsid w:val="001B73FD"/>
    <w:rsid w:val="001B7674"/>
    <w:rsid w:val="001C16CC"/>
    <w:rsid w:val="001C2F1D"/>
    <w:rsid w:val="001C463D"/>
    <w:rsid w:val="001D1B4B"/>
    <w:rsid w:val="001D2307"/>
    <w:rsid w:val="001D4230"/>
    <w:rsid w:val="001D624A"/>
    <w:rsid w:val="001D6985"/>
    <w:rsid w:val="001D7001"/>
    <w:rsid w:val="001E0B9B"/>
    <w:rsid w:val="001E2CE1"/>
    <w:rsid w:val="001E497B"/>
    <w:rsid w:val="001E68A8"/>
    <w:rsid w:val="001E7381"/>
    <w:rsid w:val="001F08B1"/>
    <w:rsid w:val="001F2232"/>
    <w:rsid w:val="001F36EC"/>
    <w:rsid w:val="001F6F67"/>
    <w:rsid w:val="001F7ACD"/>
    <w:rsid w:val="002003FB"/>
    <w:rsid w:val="002063FE"/>
    <w:rsid w:val="002126B1"/>
    <w:rsid w:val="00214396"/>
    <w:rsid w:val="00217A9F"/>
    <w:rsid w:val="002227EB"/>
    <w:rsid w:val="002244BA"/>
    <w:rsid w:val="00224583"/>
    <w:rsid w:val="00224E01"/>
    <w:rsid w:val="0022527A"/>
    <w:rsid w:val="00226461"/>
    <w:rsid w:val="00226CAF"/>
    <w:rsid w:val="00230A86"/>
    <w:rsid w:val="00230F32"/>
    <w:rsid w:val="002346B7"/>
    <w:rsid w:val="00235E73"/>
    <w:rsid w:val="00236F58"/>
    <w:rsid w:val="0024487E"/>
    <w:rsid w:val="00246228"/>
    <w:rsid w:val="00250F80"/>
    <w:rsid w:val="0025422C"/>
    <w:rsid w:val="00255B4C"/>
    <w:rsid w:val="0025696C"/>
    <w:rsid w:val="00256E06"/>
    <w:rsid w:val="00257620"/>
    <w:rsid w:val="00261103"/>
    <w:rsid w:val="00265A88"/>
    <w:rsid w:val="002715CD"/>
    <w:rsid w:val="00276FCC"/>
    <w:rsid w:val="00281C02"/>
    <w:rsid w:val="0029294B"/>
    <w:rsid w:val="002951E1"/>
    <w:rsid w:val="0029758C"/>
    <w:rsid w:val="002A1B76"/>
    <w:rsid w:val="002A21A0"/>
    <w:rsid w:val="002A24BE"/>
    <w:rsid w:val="002A46DA"/>
    <w:rsid w:val="002B383B"/>
    <w:rsid w:val="002B68D3"/>
    <w:rsid w:val="002B7838"/>
    <w:rsid w:val="002C428B"/>
    <w:rsid w:val="002C75D8"/>
    <w:rsid w:val="002D183B"/>
    <w:rsid w:val="002D40E2"/>
    <w:rsid w:val="002D74D7"/>
    <w:rsid w:val="002E2D41"/>
    <w:rsid w:val="002E3B15"/>
    <w:rsid w:val="002F25A9"/>
    <w:rsid w:val="002F4D20"/>
    <w:rsid w:val="00302F2A"/>
    <w:rsid w:val="00304722"/>
    <w:rsid w:val="00306120"/>
    <w:rsid w:val="0031186C"/>
    <w:rsid w:val="00315427"/>
    <w:rsid w:val="00316AC8"/>
    <w:rsid w:val="00317309"/>
    <w:rsid w:val="00317CF8"/>
    <w:rsid w:val="00327802"/>
    <w:rsid w:val="00332DC3"/>
    <w:rsid w:val="00337EE2"/>
    <w:rsid w:val="0034337A"/>
    <w:rsid w:val="00343B3A"/>
    <w:rsid w:val="0034619E"/>
    <w:rsid w:val="0034702D"/>
    <w:rsid w:val="00347A7C"/>
    <w:rsid w:val="0035242F"/>
    <w:rsid w:val="00355301"/>
    <w:rsid w:val="00355F02"/>
    <w:rsid w:val="00360990"/>
    <w:rsid w:val="00363AA4"/>
    <w:rsid w:val="00363CB4"/>
    <w:rsid w:val="003669FC"/>
    <w:rsid w:val="0037266F"/>
    <w:rsid w:val="003729CA"/>
    <w:rsid w:val="0037695D"/>
    <w:rsid w:val="0037741F"/>
    <w:rsid w:val="003774BD"/>
    <w:rsid w:val="0037783F"/>
    <w:rsid w:val="003816A8"/>
    <w:rsid w:val="0038173D"/>
    <w:rsid w:val="00382713"/>
    <w:rsid w:val="00382D8B"/>
    <w:rsid w:val="00392E45"/>
    <w:rsid w:val="003A09BB"/>
    <w:rsid w:val="003A22BA"/>
    <w:rsid w:val="003A417A"/>
    <w:rsid w:val="003A5600"/>
    <w:rsid w:val="003A706F"/>
    <w:rsid w:val="003B0CA2"/>
    <w:rsid w:val="003B1F7E"/>
    <w:rsid w:val="003B2815"/>
    <w:rsid w:val="003B37CD"/>
    <w:rsid w:val="003B58D3"/>
    <w:rsid w:val="003B5A0E"/>
    <w:rsid w:val="003C160A"/>
    <w:rsid w:val="003C1CF1"/>
    <w:rsid w:val="003C6D73"/>
    <w:rsid w:val="003D0A8C"/>
    <w:rsid w:val="003D4BA9"/>
    <w:rsid w:val="003D4F60"/>
    <w:rsid w:val="003D5474"/>
    <w:rsid w:val="003D6DB8"/>
    <w:rsid w:val="003D7ABB"/>
    <w:rsid w:val="003F2753"/>
    <w:rsid w:val="003F667A"/>
    <w:rsid w:val="003F7D3F"/>
    <w:rsid w:val="00404CA1"/>
    <w:rsid w:val="00405082"/>
    <w:rsid w:val="00407AD3"/>
    <w:rsid w:val="0041172C"/>
    <w:rsid w:val="0042356B"/>
    <w:rsid w:val="00426096"/>
    <w:rsid w:val="00426EE2"/>
    <w:rsid w:val="0043338C"/>
    <w:rsid w:val="00433690"/>
    <w:rsid w:val="004414FC"/>
    <w:rsid w:val="00441AF2"/>
    <w:rsid w:val="00451448"/>
    <w:rsid w:val="00454D8F"/>
    <w:rsid w:val="00460B99"/>
    <w:rsid w:val="00461D80"/>
    <w:rsid w:val="00464161"/>
    <w:rsid w:val="00481005"/>
    <w:rsid w:val="00482248"/>
    <w:rsid w:val="00482326"/>
    <w:rsid w:val="00486C3D"/>
    <w:rsid w:val="004921FE"/>
    <w:rsid w:val="00496F1E"/>
    <w:rsid w:val="004A05F8"/>
    <w:rsid w:val="004A43B7"/>
    <w:rsid w:val="004A6B83"/>
    <w:rsid w:val="004A7268"/>
    <w:rsid w:val="004A7E5B"/>
    <w:rsid w:val="004B195F"/>
    <w:rsid w:val="004C756C"/>
    <w:rsid w:val="004D5786"/>
    <w:rsid w:val="004D7874"/>
    <w:rsid w:val="004F02F0"/>
    <w:rsid w:val="004F177B"/>
    <w:rsid w:val="004F1D44"/>
    <w:rsid w:val="004F2899"/>
    <w:rsid w:val="004F32D5"/>
    <w:rsid w:val="004F3743"/>
    <w:rsid w:val="004F755F"/>
    <w:rsid w:val="004F779B"/>
    <w:rsid w:val="00502638"/>
    <w:rsid w:val="0051178C"/>
    <w:rsid w:val="0051359C"/>
    <w:rsid w:val="00526460"/>
    <w:rsid w:val="00534F91"/>
    <w:rsid w:val="0054305F"/>
    <w:rsid w:val="0054451D"/>
    <w:rsid w:val="00546B64"/>
    <w:rsid w:val="00554EF9"/>
    <w:rsid w:val="00557F7C"/>
    <w:rsid w:val="0056337A"/>
    <w:rsid w:val="00564BB2"/>
    <w:rsid w:val="0057610E"/>
    <w:rsid w:val="00580567"/>
    <w:rsid w:val="00583C07"/>
    <w:rsid w:val="005939B0"/>
    <w:rsid w:val="00595B57"/>
    <w:rsid w:val="005A2F8F"/>
    <w:rsid w:val="005A7BEA"/>
    <w:rsid w:val="005B06BE"/>
    <w:rsid w:val="005B4F73"/>
    <w:rsid w:val="005B54DA"/>
    <w:rsid w:val="005C01F5"/>
    <w:rsid w:val="005C130C"/>
    <w:rsid w:val="005C16A5"/>
    <w:rsid w:val="005D01AE"/>
    <w:rsid w:val="005D01EA"/>
    <w:rsid w:val="005D199A"/>
    <w:rsid w:val="005D2191"/>
    <w:rsid w:val="005D256E"/>
    <w:rsid w:val="005D3CF0"/>
    <w:rsid w:val="005E1576"/>
    <w:rsid w:val="005E5A93"/>
    <w:rsid w:val="005E6988"/>
    <w:rsid w:val="005E711A"/>
    <w:rsid w:val="005F0346"/>
    <w:rsid w:val="005F37D0"/>
    <w:rsid w:val="005F38CC"/>
    <w:rsid w:val="006008F7"/>
    <w:rsid w:val="00601467"/>
    <w:rsid w:val="006046A8"/>
    <w:rsid w:val="00604A16"/>
    <w:rsid w:val="0060581E"/>
    <w:rsid w:val="0060687A"/>
    <w:rsid w:val="00606F41"/>
    <w:rsid w:val="006125F4"/>
    <w:rsid w:val="00614F36"/>
    <w:rsid w:val="00617882"/>
    <w:rsid w:val="00625DA3"/>
    <w:rsid w:val="00626759"/>
    <w:rsid w:val="006306DA"/>
    <w:rsid w:val="006357E7"/>
    <w:rsid w:val="00635C39"/>
    <w:rsid w:val="00641D39"/>
    <w:rsid w:val="00642445"/>
    <w:rsid w:val="006442D7"/>
    <w:rsid w:val="00654BDC"/>
    <w:rsid w:val="00664192"/>
    <w:rsid w:val="00666C3A"/>
    <w:rsid w:val="0067335C"/>
    <w:rsid w:val="00676101"/>
    <w:rsid w:val="0067728D"/>
    <w:rsid w:val="00681D2E"/>
    <w:rsid w:val="00693217"/>
    <w:rsid w:val="00693D31"/>
    <w:rsid w:val="00696816"/>
    <w:rsid w:val="0069700B"/>
    <w:rsid w:val="00697906"/>
    <w:rsid w:val="006A006C"/>
    <w:rsid w:val="006A0574"/>
    <w:rsid w:val="006A3482"/>
    <w:rsid w:val="006A533A"/>
    <w:rsid w:val="006A68C6"/>
    <w:rsid w:val="006B1053"/>
    <w:rsid w:val="006B20CB"/>
    <w:rsid w:val="006C3768"/>
    <w:rsid w:val="006C6C59"/>
    <w:rsid w:val="006C6EFF"/>
    <w:rsid w:val="006C7BCE"/>
    <w:rsid w:val="006C7FDC"/>
    <w:rsid w:val="006D09C0"/>
    <w:rsid w:val="006D6886"/>
    <w:rsid w:val="006D6CCC"/>
    <w:rsid w:val="006E2874"/>
    <w:rsid w:val="006E42E6"/>
    <w:rsid w:val="006E71DC"/>
    <w:rsid w:val="0070251A"/>
    <w:rsid w:val="0071381E"/>
    <w:rsid w:val="00714184"/>
    <w:rsid w:val="0071472E"/>
    <w:rsid w:val="00717A1A"/>
    <w:rsid w:val="00724E11"/>
    <w:rsid w:val="00727A49"/>
    <w:rsid w:val="0073167B"/>
    <w:rsid w:val="00733F08"/>
    <w:rsid w:val="007346F3"/>
    <w:rsid w:val="00734C0D"/>
    <w:rsid w:val="0073521B"/>
    <w:rsid w:val="00735966"/>
    <w:rsid w:val="007362EB"/>
    <w:rsid w:val="00737A62"/>
    <w:rsid w:val="00745C64"/>
    <w:rsid w:val="007468A6"/>
    <w:rsid w:val="00752FD9"/>
    <w:rsid w:val="00756740"/>
    <w:rsid w:val="00756908"/>
    <w:rsid w:val="0076348E"/>
    <w:rsid w:val="00770F53"/>
    <w:rsid w:val="00774C79"/>
    <w:rsid w:val="00775241"/>
    <w:rsid w:val="00777B36"/>
    <w:rsid w:val="007802CF"/>
    <w:rsid w:val="0078059D"/>
    <w:rsid w:val="00780926"/>
    <w:rsid w:val="007829E2"/>
    <w:rsid w:val="00783152"/>
    <w:rsid w:val="00791189"/>
    <w:rsid w:val="00794328"/>
    <w:rsid w:val="007A1879"/>
    <w:rsid w:val="007A2009"/>
    <w:rsid w:val="007A20D5"/>
    <w:rsid w:val="007A4C2E"/>
    <w:rsid w:val="007A4F95"/>
    <w:rsid w:val="007A5123"/>
    <w:rsid w:val="007A5214"/>
    <w:rsid w:val="007B0D5E"/>
    <w:rsid w:val="007B25D3"/>
    <w:rsid w:val="007B518B"/>
    <w:rsid w:val="007B6AFD"/>
    <w:rsid w:val="007B7A01"/>
    <w:rsid w:val="007C0B41"/>
    <w:rsid w:val="007C31E3"/>
    <w:rsid w:val="007D0E24"/>
    <w:rsid w:val="007D1104"/>
    <w:rsid w:val="007D437E"/>
    <w:rsid w:val="007E061C"/>
    <w:rsid w:val="007E0CAC"/>
    <w:rsid w:val="007E1F8F"/>
    <w:rsid w:val="007E2D82"/>
    <w:rsid w:val="007F67FC"/>
    <w:rsid w:val="008015DF"/>
    <w:rsid w:val="00803841"/>
    <w:rsid w:val="00804448"/>
    <w:rsid w:val="00806976"/>
    <w:rsid w:val="00817BDF"/>
    <w:rsid w:val="0083162F"/>
    <w:rsid w:val="00847919"/>
    <w:rsid w:val="00847AAA"/>
    <w:rsid w:val="0085161E"/>
    <w:rsid w:val="0085357F"/>
    <w:rsid w:val="008564B4"/>
    <w:rsid w:val="00862355"/>
    <w:rsid w:val="00870F9E"/>
    <w:rsid w:val="00873520"/>
    <w:rsid w:val="0088717A"/>
    <w:rsid w:val="008873CC"/>
    <w:rsid w:val="00887BEE"/>
    <w:rsid w:val="008945F1"/>
    <w:rsid w:val="008A1BE9"/>
    <w:rsid w:val="008A3E80"/>
    <w:rsid w:val="008A5779"/>
    <w:rsid w:val="008A5845"/>
    <w:rsid w:val="008B0A30"/>
    <w:rsid w:val="008B1296"/>
    <w:rsid w:val="008B1A63"/>
    <w:rsid w:val="008B2D76"/>
    <w:rsid w:val="008B32D4"/>
    <w:rsid w:val="008C1B51"/>
    <w:rsid w:val="008D3747"/>
    <w:rsid w:val="008E5810"/>
    <w:rsid w:val="008F1AFB"/>
    <w:rsid w:val="008F6E13"/>
    <w:rsid w:val="008F7745"/>
    <w:rsid w:val="00901975"/>
    <w:rsid w:val="009058FE"/>
    <w:rsid w:val="009070BA"/>
    <w:rsid w:val="009128F9"/>
    <w:rsid w:val="0091607B"/>
    <w:rsid w:val="00916E5C"/>
    <w:rsid w:val="00920328"/>
    <w:rsid w:val="0092168F"/>
    <w:rsid w:val="00924E2B"/>
    <w:rsid w:val="009253F0"/>
    <w:rsid w:val="00925D61"/>
    <w:rsid w:val="00925FCE"/>
    <w:rsid w:val="009272F9"/>
    <w:rsid w:val="009451B2"/>
    <w:rsid w:val="009529BF"/>
    <w:rsid w:val="00961253"/>
    <w:rsid w:val="00962CD8"/>
    <w:rsid w:val="00966F54"/>
    <w:rsid w:val="00970D69"/>
    <w:rsid w:val="00974C6B"/>
    <w:rsid w:val="00977C0C"/>
    <w:rsid w:val="009868F8"/>
    <w:rsid w:val="00987810"/>
    <w:rsid w:val="00990742"/>
    <w:rsid w:val="00991E78"/>
    <w:rsid w:val="00993FD2"/>
    <w:rsid w:val="00995D3C"/>
    <w:rsid w:val="009A719B"/>
    <w:rsid w:val="009B0C03"/>
    <w:rsid w:val="009B423F"/>
    <w:rsid w:val="009B56AD"/>
    <w:rsid w:val="009B765C"/>
    <w:rsid w:val="009C10F4"/>
    <w:rsid w:val="009C5D56"/>
    <w:rsid w:val="009D0468"/>
    <w:rsid w:val="009D1297"/>
    <w:rsid w:val="009D4B78"/>
    <w:rsid w:val="009D5C1D"/>
    <w:rsid w:val="009D6025"/>
    <w:rsid w:val="009D773C"/>
    <w:rsid w:val="009E6408"/>
    <w:rsid w:val="009F1310"/>
    <w:rsid w:val="009F3C5A"/>
    <w:rsid w:val="009F3F2D"/>
    <w:rsid w:val="009F5C9F"/>
    <w:rsid w:val="009F5EFA"/>
    <w:rsid w:val="00A10438"/>
    <w:rsid w:val="00A14C3D"/>
    <w:rsid w:val="00A27EDA"/>
    <w:rsid w:val="00A3112B"/>
    <w:rsid w:val="00A37318"/>
    <w:rsid w:val="00A37C43"/>
    <w:rsid w:val="00A40FE2"/>
    <w:rsid w:val="00A41BC8"/>
    <w:rsid w:val="00A43F3E"/>
    <w:rsid w:val="00A5423C"/>
    <w:rsid w:val="00A54A3A"/>
    <w:rsid w:val="00A55A69"/>
    <w:rsid w:val="00A56AB1"/>
    <w:rsid w:val="00A56CF3"/>
    <w:rsid w:val="00A60038"/>
    <w:rsid w:val="00A620D7"/>
    <w:rsid w:val="00A72579"/>
    <w:rsid w:val="00A72BE5"/>
    <w:rsid w:val="00A737B8"/>
    <w:rsid w:val="00A7689A"/>
    <w:rsid w:val="00A77D13"/>
    <w:rsid w:val="00A80F9E"/>
    <w:rsid w:val="00A81877"/>
    <w:rsid w:val="00A833E5"/>
    <w:rsid w:val="00A85CCE"/>
    <w:rsid w:val="00A929C7"/>
    <w:rsid w:val="00A944F8"/>
    <w:rsid w:val="00A95A29"/>
    <w:rsid w:val="00A9658F"/>
    <w:rsid w:val="00AA25B8"/>
    <w:rsid w:val="00AA2874"/>
    <w:rsid w:val="00AA3397"/>
    <w:rsid w:val="00AA3940"/>
    <w:rsid w:val="00AA79CA"/>
    <w:rsid w:val="00AB1BA2"/>
    <w:rsid w:val="00AB1DEE"/>
    <w:rsid w:val="00AB5078"/>
    <w:rsid w:val="00AC1948"/>
    <w:rsid w:val="00AC5C87"/>
    <w:rsid w:val="00AD7B1C"/>
    <w:rsid w:val="00AD7EDC"/>
    <w:rsid w:val="00AE64B6"/>
    <w:rsid w:val="00AE763B"/>
    <w:rsid w:val="00AF1418"/>
    <w:rsid w:val="00AF26BC"/>
    <w:rsid w:val="00AF62EB"/>
    <w:rsid w:val="00B009FD"/>
    <w:rsid w:val="00B00F70"/>
    <w:rsid w:val="00B04157"/>
    <w:rsid w:val="00B04CE0"/>
    <w:rsid w:val="00B06A4C"/>
    <w:rsid w:val="00B07509"/>
    <w:rsid w:val="00B07EB7"/>
    <w:rsid w:val="00B12327"/>
    <w:rsid w:val="00B1281C"/>
    <w:rsid w:val="00B158AA"/>
    <w:rsid w:val="00B15B90"/>
    <w:rsid w:val="00B16331"/>
    <w:rsid w:val="00B171DA"/>
    <w:rsid w:val="00B21756"/>
    <w:rsid w:val="00B22566"/>
    <w:rsid w:val="00B24674"/>
    <w:rsid w:val="00B254F4"/>
    <w:rsid w:val="00B278C4"/>
    <w:rsid w:val="00B313C7"/>
    <w:rsid w:val="00B316EF"/>
    <w:rsid w:val="00B31FF8"/>
    <w:rsid w:val="00B323B9"/>
    <w:rsid w:val="00B36EA3"/>
    <w:rsid w:val="00B37901"/>
    <w:rsid w:val="00B52C60"/>
    <w:rsid w:val="00B6051C"/>
    <w:rsid w:val="00B61C93"/>
    <w:rsid w:val="00B636C8"/>
    <w:rsid w:val="00B66FCD"/>
    <w:rsid w:val="00B67BC9"/>
    <w:rsid w:val="00B70B04"/>
    <w:rsid w:val="00B7476C"/>
    <w:rsid w:val="00B74FB6"/>
    <w:rsid w:val="00B829C9"/>
    <w:rsid w:val="00B82C65"/>
    <w:rsid w:val="00B83732"/>
    <w:rsid w:val="00B8602A"/>
    <w:rsid w:val="00B869FB"/>
    <w:rsid w:val="00B90FC1"/>
    <w:rsid w:val="00B96030"/>
    <w:rsid w:val="00BA2237"/>
    <w:rsid w:val="00BA7D5C"/>
    <w:rsid w:val="00BB4E37"/>
    <w:rsid w:val="00BB5DFA"/>
    <w:rsid w:val="00BB7463"/>
    <w:rsid w:val="00BC2A20"/>
    <w:rsid w:val="00BC2E19"/>
    <w:rsid w:val="00BC2F63"/>
    <w:rsid w:val="00BC4FD0"/>
    <w:rsid w:val="00BD1AF4"/>
    <w:rsid w:val="00BD5E1B"/>
    <w:rsid w:val="00BE2768"/>
    <w:rsid w:val="00BE472A"/>
    <w:rsid w:val="00BF1DD5"/>
    <w:rsid w:val="00C0294D"/>
    <w:rsid w:val="00C04921"/>
    <w:rsid w:val="00C1123A"/>
    <w:rsid w:val="00C11ABC"/>
    <w:rsid w:val="00C14596"/>
    <w:rsid w:val="00C154A9"/>
    <w:rsid w:val="00C156FF"/>
    <w:rsid w:val="00C172A4"/>
    <w:rsid w:val="00C17A2C"/>
    <w:rsid w:val="00C236F6"/>
    <w:rsid w:val="00C26F80"/>
    <w:rsid w:val="00C322B2"/>
    <w:rsid w:val="00C33E3C"/>
    <w:rsid w:val="00C33F81"/>
    <w:rsid w:val="00C3543C"/>
    <w:rsid w:val="00C37B5B"/>
    <w:rsid w:val="00C4183C"/>
    <w:rsid w:val="00C47BFD"/>
    <w:rsid w:val="00C51EC5"/>
    <w:rsid w:val="00C540AD"/>
    <w:rsid w:val="00C5541B"/>
    <w:rsid w:val="00C55DBB"/>
    <w:rsid w:val="00C55E29"/>
    <w:rsid w:val="00C55FC1"/>
    <w:rsid w:val="00C5706F"/>
    <w:rsid w:val="00C572F5"/>
    <w:rsid w:val="00C616E7"/>
    <w:rsid w:val="00C61945"/>
    <w:rsid w:val="00C62EB7"/>
    <w:rsid w:val="00C636C6"/>
    <w:rsid w:val="00C729E1"/>
    <w:rsid w:val="00C764C2"/>
    <w:rsid w:val="00C80546"/>
    <w:rsid w:val="00C80F4F"/>
    <w:rsid w:val="00C82AA0"/>
    <w:rsid w:val="00C847D9"/>
    <w:rsid w:val="00C85B40"/>
    <w:rsid w:val="00C9413D"/>
    <w:rsid w:val="00CA65C5"/>
    <w:rsid w:val="00CB25B2"/>
    <w:rsid w:val="00CB31FC"/>
    <w:rsid w:val="00CC04BA"/>
    <w:rsid w:val="00CC4086"/>
    <w:rsid w:val="00CD175A"/>
    <w:rsid w:val="00CD378E"/>
    <w:rsid w:val="00CD60A7"/>
    <w:rsid w:val="00CE670D"/>
    <w:rsid w:val="00CE7062"/>
    <w:rsid w:val="00CE7827"/>
    <w:rsid w:val="00CF05CF"/>
    <w:rsid w:val="00CF42BA"/>
    <w:rsid w:val="00CF4A42"/>
    <w:rsid w:val="00CF6324"/>
    <w:rsid w:val="00CF76C2"/>
    <w:rsid w:val="00D02630"/>
    <w:rsid w:val="00D06B2B"/>
    <w:rsid w:val="00D15C7A"/>
    <w:rsid w:val="00D17E29"/>
    <w:rsid w:val="00D23332"/>
    <w:rsid w:val="00D31179"/>
    <w:rsid w:val="00D31EDE"/>
    <w:rsid w:val="00D326E1"/>
    <w:rsid w:val="00D33F2E"/>
    <w:rsid w:val="00D42AEB"/>
    <w:rsid w:val="00D4645B"/>
    <w:rsid w:val="00D50FAB"/>
    <w:rsid w:val="00D52196"/>
    <w:rsid w:val="00D52E72"/>
    <w:rsid w:val="00D5332B"/>
    <w:rsid w:val="00D559B2"/>
    <w:rsid w:val="00D612AC"/>
    <w:rsid w:val="00D62AA1"/>
    <w:rsid w:val="00D631AB"/>
    <w:rsid w:val="00D64340"/>
    <w:rsid w:val="00D6710A"/>
    <w:rsid w:val="00D67A67"/>
    <w:rsid w:val="00D67CF2"/>
    <w:rsid w:val="00D70777"/>
    <w:rsid w:val="00D73B22"/>
    <w:rsid w:val="00D74E6A"/>
    <w:rsid w:val="00D772EB"/>
    <w:rsid w:val="00D81F76"/>
    <w:rsid w:val="00D83317"/>
    <w:rsid w:val="00D84649"/>
    <w:rsid w:val="00D876D7"/>
    <w:rsid w:val="00D92681"/>
    <w:rsid w:val="00D92F55"/>
    <w:rsid w:val="00D95786"/>
    <w:rsid w:val="00D96C52"/>
    <w:rsid w:val="00D96F2E"/>
    <w:rsid w:val="00DA38ED"/>
    <w:rsid w:val="00DA42A0"/>
    <w:rsid w:val="00DB2517"/>
    <w:rsid w:val="00DB75E0"/>
    <w:rsid w:val="00DC0964"/>
    <w:rsid w:val="00DC5EAA"/>
    <w:rsid w:val="00DC6E25"/>
    <w:rsid w:val="00DD3A1E"/>
    <w:rsid w:val="00DD4101"/>
    <w:rsid w:val="00DD76EF"/>
    <w:rsid w:val="00DF1D8E"/>
    <w:rsid w:val="00DF4F43"/>
    <w:rsid w:val="00DF6D80"/>
    <w:rsid w:val="00DF6F26"/>
    <w:rsid w:val="00E06986"/>
    <w:rsid w:val="00E10329"/>
    <w:rsid w:val="00E13A3E"/>
    <w:rsid w:val="00E140F3"/>
    <w:rsid w:val="00E14661"/>
    <w:rsid w:val="00E1698A"/>
    <w:rsid w:val="00E17CCC"/>
    <w:rsid w:val="00E23A3A"/>
    <w:rsid w:val="00E24277"/>
    <w:rsid w:val="00E260B9"/>
    <w:rsid w:val="00E27B08"/>
    <w:rsid w:val="00E32ACE"/>
    <w:rsid w:val="00E36405"/>
    <w:rsid w:val="00E36668"/>
    <w:rsid w:val="00E36B63"/>
    <w:rsid w:val="00E5262D"/>
    <w:rsid w:val="00E52F53"/>
    <w:rsid w:val="00E538E4"/>
    <w:rsid w:val="00E53CD7"/>
    <w:rsid w:val="00E5524B"/>
    <w:rsid w:val="00E55DBC"/>
    <w:rsid w:val="00E55E2A"/>
    <w:rsid w:val="00E6380F"/>
    <w:rsid w:val="00E66212"/>
    <w:rsid w:val="00E7083B"/>
    <w:rsid w:val="00E7238C"/>
    <w:rsid w:val="00E749EF"/>
    <w:rsid w:val="00E769CC"/>
    <w:rsid w:val="00E775AC"/>
    <w:rsid w:val="00E813D2"/>
    <w:rsid w:val="00E84F62"/>
    <w:rsid w:val="00E85334"/>
    <w:rsid w:val="00E8584D"/>
    <w:rsid w:val="00E8641D"/>
    <w:rsid w:val="00E877C8"/>
    <w:rsid w:val="00E964CA"/>
    <w:rsid w:val="00EA1AF6"/>
    <w:rsid w:val="00EA2AAE"/>
    <w:rsid w:val="00EA3EA0"/>
    <w:rsid w:val="00EA405A"/>
    <w:rsid w:val="00EA631C"/>
    <w:rsid w:val="00EA66FA"/>
    <w:rsid w:val="00EA6906"/>
    <w:rsid w:val="00EB05FA"/>
    <w:rsid w:val="00EB2898"/>
    <w:rsid w:val="00EB5133"/>
    <w:rsid w:val="00EB7100"/>
    <w:rsid w:val="00EB7853"/>
    <w:rsid w:val="00EB7DFE"/>
    <w:rsid w:val="00EC1D6A"/>
    <w:rsid w:val="00EC29AB"/>
    <w:rsid w:val="00EC450C"/>
    <w:rsid w:val="00EC68BE"/>
    <w:rsid w:val="00ED0F82"/>
    <w:rsid w:val="00ED10D7"/>
    <w:rsid w:val="00ED3822"/>
    <w:rsid w:val="00ED575E"/>
    <w:rsid w:val="00ED62FA"/>
    <w:rsid w:val="00ED6C4D"/>
    <w:rsid w:val="00EE0BB5"/>
    <w:rsid w:val="00F00D87"/>
    <w:rsid w:val="00F02F60"/>
    <w:rsid w:val="00F07774"/>
    <w:rsid w:val="00F12359"/>
    <w:rsid w:val="00F17940"/>
    <w:rsid w:val="00F20D70"/>
    <w:rsid w:val="00F22B7A"/>
    <w:rsid w:val="00F255E5"/>
    <w:rsid w:val="00F30177"/>
    <w:rsid w:val="00F31659"/>
    <w:rsid w:val="00F31E98"/>
    <w:rsid w:val="00F32961"/>
    <w:rsid w:val="00F33A58"/>
    <w:rsid w:val="00F37D18"/>
    <w:rsid w:val="00F4105F"/>
    <w:rsid w:val="00F41D07"/>
    <w:rsid w:val="00F44613"/>
    <w:rsid w:val="00F47C13"/>
    <w:rsid w:val="00F50B67"/>
    <w:rsid w:val="00F51DE0"/>
    <w:rsid w:val="00F52238"/>
    <w:rsid w:val="00F544AC"/>
    <w:rsid w:val="00F57097"/>
    <w:rsid w:val="00F636A8"/>
    <w:rsid w:val="00F63DAD"/>
    <w:rsid w:val="00F647E9"/>
    <w:rsid w:val="00F71422"/>
    <w:rsid w:val="00F714FD"/>
    <w:rsid w:val="00F7325C"/>
    <w:rsid w:val="00F80D6E"/>
    <w:rsid w:val="00F8164B"/>
    <w:rsid w:val="00F8384D"/>
    <w:rsid w:val="00F83C6F"/>
    <w:rsid w:val="00F84616"/>
    <w:rsid w:val="00F943F5"/>
    <w:rsid w:val="00F97756"/>
    <w:rsid w:val="00FA243A"/>
    <w:rsid w:val="00FA6B04"/>
    <w:rsid w:val="00FB2873"/>
    <w:rsid w:val="00FB2A2D"/>
    <w:rsid w:val="00FB3278"/>
    <w:rsid w:val="00FB46DE"/>
    <w:rsid w:val="00FB5138"/>
    <w:rsid w:val="00FB533E"/>
    <w:rsid w:val="00FC0F48"/>
    <w:rsid w:val="00FC1FC7"/>
    <w:rsid w:val="00FC2D4E"/>
    <w:rsid w:val="00FC6918"/>
    <w:rsid w:val="00FD7D31"/>
    <w:rsid w:val="00FE08B4"/>
    <w:rsid w:val="00FE462D"/>
    <w:rsid w:val="00FF1738"/>
    <w:rsid w:val="00FF1F91"/>
    <w:rsid w:val="00FF25FE"/>
    <w:rsid w:val="00FF2C05"/>
    <w:rsid w:val="00FF558D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4EFFA-88B6-4857-9097-D290DB14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1D6985"/>
    <w:rPr>
      <w:rFonts w:ascii="Helvetica" w:hAnsi="Helvetica"/>
      <w:sz w:val="16"/>
      <w:lang w:val="cs-CZ" w:eastAsia="en-US"/>
    </w:rPr>
  </w:style>
  <w:style w:type="table" w:styleId="Mriekatabuky">
    <w:name w:val="Table Grid"/>
    <w:basedOn w:val="Normlnatabuka"/>
    <w:uiPriority w:val="59"/>
    <w:rsid w:val="00E3640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265A88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265A88"/>
    <w:rPr>
      <w:sz w:val="16"/>
      <w:szCs w:val="16"/>
    </w:rPr>
  </w:style>
  <w:style w:type="paragraph" w:customStyle="1" w:styleId="SPCnormal">
    <w:name w:val="SPC_normal"/>
    <w:rsid w:val="005F38CC"/>
    <w:rPr>
      <w:sz w:val="22"/>
      <w:lang w:val="en-GB" w:eastAsia="sv-SE"/>
    </w:rPr>
  </w:style>
  <w:style w:type="paragraph" w:customStyle="1" w:styleId="Default">
    <w:name w:val="Default"/>
    <w:rsid w:val="00BF1DD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7059CE57C54E9DCB8F3FB3CA2788" ma:contentTypeVersion="1" ma:contentTypeDescription="Create a new document." ma:contentTypeScope="" ma:versionID="39a21ea47fc10fdec2430dfe3933e9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44F4-B418-4714-A6A3-4EDA9970651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DF16F84-B8D1-45C4-A2D8-DED517BC6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4DE3A-C145-4310-98CB-09D436A47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3F29B-0C7F-473F-9A99-3F9DC85B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3408</Words>
  <Characters>19430</Characters>
  <Application>Microsoft Office Word</Application>
  <DocSecurity>0</DocSecurity>
  <Lines>161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Hreferralspcsk</vt:lpstr>
      <vt:lpstr>Hreferralspcsk</vt:lpstr>
      <vt:lpstr>Hreferralspcsk</vt:lpstr>
    </vt:vector>
  </TitlesOfParts>
  <Company>Actavis</Company>
  <LinksUpToDate>false</LinksUpToDate>
  <CharactersWithSpaces>22793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Iveta Kelova</dc:creator>
  <cp:keywords/>
  <cp:lastModifiedBy>koordinator</cp:lastModifiedBy>
  <cp:revision>4</cp:revision>
  <cp:lastPrinted>2021-07-15T10:41:00Z</cp:lastPrinted>
  <dcterms:created xsi:type="dcterms:W3CDTF">2021-07-15T10:41:00Z</dcterms:created>
  <dcterms:modified xsi:type="dcterms:W3CDTF">2021-07-16T13:29:00Z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