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A3" w:rsidRPr="00312530" w:rsidRDefault="008829A3" w:rsidP="00312530">
      <w:pPr>
        <w:pStyle w:val="Nadpis1"/>
        <w:jc w:val="center"/>
        <w:rPr>
          <w:b/>
          <w:sz w:val="22"/>
          <w:szCs w:val="22"/>
        </w:rPr>
      </w:pPr>
      <w:r w:rsidRPr="00312530">
        <w:rPr>
          <w:b/>
          <w:sz w:val="22"/>
          <w:szCs w:val="22"/>
        </w:rPr>
        <w:t>Písomná informácia pre používateľ</w:t>
      </w:r>
      <w:r w:rsidR="00E24F1B" w:rsidRPr="00312530">
        <w:rPr>
          <w:b/>
          <w:sz w:val="22"/>
          <w:szCs w:val="22"/>
        </w:rPr>
        <w:t>a</w:t>
      </w:r>
    </w:p>
    <w:p w:rsidR="009B405C" w:rsidRPr="00312530" w:rsidRDefault="009B405C" w:rsidP="002112C5">
      <w:pPr>
        <w:jc w:val="center"/>
        <w:rPr>
          <w:b/>
          <w:sz w:val="22"/>
          <w:szCs w:val="22"/>
        </w:rPr>
      </w:pPr>
    </w:p>
    <w:p w:rsidR="002759D1" w:rsidRPr="002112C5" w:rsidRDefault="002759D1" w:rsidP="002112C5">
      <w:pPr>
        <w:jc w:val="center"/>
        <w:rPr>
          <w:b/>
          <w:sz w:val="22"/>
          <w:szCs w:val="22"/>
        </w:rPr>
      </w:pPr>
      <w:r w:rsidRPr="00312530">
        <w:rPr>
          <w:b/>
          <w:sz w:val="22"/>
          <w:szCs w:val="22"/>
        </w:rPr>
        <w:t>A</w:t>
      </w:r>
      <w:r w:rsidR="009B405C" w:rsidRPr="00312530">
        <w:rPr>
          <w:b/>
          <w:sz w:val="22"/>
          <w:szCs w:val="22"/>
        </w:rPr>
        <w:t>MBROXOL</w:t>
      </w:r>
      <w:r w:rsidRPr="00312530">
        <w:rPr>
          <w:b/>
          <w:sz w:val="22"/>
          <w:szCs w:val="22"/>
        </w:rPr>
        <w:t xml:space="preserve"> AL </w:t>
      </w:r>
      <w:r w:rsidR="009B405C" w:rsidRPr="002112C5">
        <w:rPr>
          <w:b/>
          <w:sz w:val="22"/>
          <w:szCs w:val="22"/>
        </w:rPr>
        <w:t>KVAPKY</w:t>
      </w:r>
    </w:p>
    <w:p w:rsidR="002759D1" w:rsidRPr="002112C5" w:rsidRDefault="009B405C" w:rsidP="002112C5">
      <w:pPr>
        <w:jc w:val="center"/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7,5 mg/ml perorálne kvapky</w:t>
      </w:r>
    </w:p>
    <w:p w:rsidR="009B405C" w:rsidRPr="002112C5" w:rsidRDefault="009B405C" w:rsidP="002112C5">
      <w:pPr>
        <w:jc w:val="center"/>
        <w:rPr>
          <w:b/>
          <w:sz w:val="22"/>
          <w:szCs w:val="22"/>
        </w:rPr>
      </w:pPr>
    </w:p>
    <w:p w:rsidR="002759D1" w:rsidRPr="002112C5" w:rsidRDefault="002759D1" w:rsidP="002112C5">
      <w:pPr>
        <w:jc w:val="center"/>
        <w:rPr>
          <w:sz w:val="22"/>
          <w:szCs w:val="22"/>
        </w:rPr>
      </w:pPr>
      <w:proofErr w:type="spellStart"/>
      <w:r w:rsidRPr="002112C5">
        <w:rPr>
          <w:sz w:val="22"/>
          <w:szCs w:val="22"/>
        </w:rPr>
        <w:t>ambroxoliumchlorid</w:t>
      </w:r>
      <w:proofErr w:type="spellEnd"/>
    </w:p>
    <w:p w:rsidR="002759D1" w:rsidRPr="000D5075" w:rsidRDefault="002759D1" w:rsidP="00312530">
      <w:pPr>
        <w:rPr>
          <w:sz w:val="22"/>
          <w:szCs w:val="22"/>
        </w:rPr>
      </w:pPr>
    </w:p>
    <w:p w:rsidR="00E24F1B" w:rsidRPr="00312530" w:rsidRDefault="00E24F1B" w:rsidP="002112C5">
      <w:pPr>
        <w:autoSpaceDE w:val="0"/>
        <w:autoSpaceDN w:val="0"/>
        <w:adjustRightInd w:val="0"/>
        <w:rPr>
          <w:rFonts w:eastAsia="TimesNewRoman,Bold"/>
          <w:b/>
          <w:bCs/>
          <w:sz w:val="22"/>
          <w:szCs w:val="22"/>
          <w:lang w:eastAsia="sk-SK"/>
        </w:rPr>
      </w:pPr>
      <w:r w:rsidRPr="00312530">
        <w:rPr>
          <w:rFonts w:eastAsia="TimesNewRoman,Bold"/>
          <w:b/>
          <w:bCs/>
          <w:sz w:val="22"/>
          <w:szCs w:val="22"/>
          <w:lang w:eastAsia="sk-SK"/>
        </w:rPr>
        <w:t>Pozorne si prečítajte celú písomnú informáciu predtým, ako začnete používať tento liek, pretože obsahuje pre vás dôležité informácie.</w:t>
      </w:r>
    </w:p>
    <w:p w:rsidR="00E24F1B" w:rsidRPr="00312530" w:rsidRDefault="00E24F1B" w:rsidP="002112C5">
      <w:pPr>
        <w:autoSpaceDE w:val="0"/>
        <w:autoSpaceDN w:val="0"/>
        <w:adjustRightInd w:val="0"/>
        <w:ind w:left="705" w:hanging="705"/>
        <w:rPr>
          <w:rFonts w:eastAsia="TimesNewRoman,Bold"/>
          <w:bCs/>
          <w:sz w:val="22"/>
          <w:szCs w:val="22"/>
          <w:lang w:eastAsia="sk-SK"/>
        </w:rPr>
      </w:pPr>
      <w:r w:rsidRPr="00312530">
        <w:rPr>
          <w:rFonts w:eastAsia="TimesNewRoman,Bold"/>
          <w:bCs/>
          <w:sz w:val="22"/>
          <w:szCs w:val="22"/>
          <w:lang w:eastAsia="sk-SK"/>
        </w:rPr>
        <w:t xml:space="preserve">Vždy užívajte tento liek presne tak, ako je uvedené v tejto písomnej informácii alebo ako vám povedal </w:t>
      </w:r>
    </w:p>
    <w:p w:rsidR="00E24F1B" w:rsidRPr="00312530" w:rsidRDefault="00E24F1B" w:rsidP="002112C5">
      <w:pPr>
        <w:autoSpaceDE w:val="0"/>
        <w:autoSpaceDN w:val="0"/>
        <w:adjustRightInd w:val="0"/>
        <w:ind w:left="705" w:hanging="705"/>
        <w:rPr>
          <w:rFonts w:eastAsia="TimesNewRoman,Bold"/>
          <w:bCs/>
          <w:sz w:val="22"/>
          <w:szCs w:val="22"/>
          <w:lang w:eastAsia="sk-SK"/>
        </w:rPr>
      </w:pPr>
      <w:r w:rsidRPr="00312530">
        <w:rPr>
          <w:rFonts w:eastAsia="TimesNewRoman,Bold"/>
          <w:bCs/>
          <w:sz w:val="22"/>
          <w:szCs w:val="22"/>
          <w:lang w:eastAsia="sk-SK"/>
        </w:rPr>
        <w:t>váš lekár alebo lekárnik.</w:t>
      </w:r>
      <w:r w:rsidRPr="00312530">
        <w:rPr>
          <w:rFonts w:eastAsia="TimesNewRoman,Bold"/>
          <w:bCs/>
          <w:sz w:val="22"/>
          <w:szCs w:val="22"/>
          <w:lang w:eastAsia="sk-SK"/>
        </w:rPr>
        <w:tab/>
      </w:r>
    </w:p>
    <w:p w:rsidR="00E24F1B" w:rsidRPr="002112C5" w:rsidRDefault="00E24F1B" w:rsidP="002112C5">
      <w:pPr>
        <w:autoSpaceDE w:val="0"/>
        <w:autoSpaceDN w:val="0"/>
        <w:adjustRightInd w:val="0"/>
        <w:ind w:left="705" w:hanging="705"/>
        <w:rPr>
          <w:rFonts w:eastAsia="TimesNewRoman"/>
          <w:sz w:val="22"/>
          <w:szCs w:val="22"/>
          <w:lang w:eastAsia="sk-SK"/>
        </w:rPr>
      </w:pPr>
      <w:r w:rsidRPr="002112C5">
        <w:rPr>
          <w:rFonts w:eastAsia="TimesNewRoman,Bold"/>
          <w:bCs/>
          <w:sz w:val="22"/>
          <w:szCs w:val="22"/>
          <w:lang w:eastAsia="sk-SK"/>
        </w:rPr>
        <w:t>-</w:t>
      </w:r>
      <w:r w:rsidRPr="002112C5">
        <w:rPr>
          <w:rFonts w:eastAsia="TimesNewRoman,Bold"/>
          <w:bCs/>
          <w:sz w:val="22"/>
          <w:szCs w:val="22"/>
          <w:lang w:eastAsia="sk-SK"/>
        </w:rPr>
        <w:tab/>
        <w:t xml:space="preserve">Túto písomnú informáciu si uschovajte. </w:t>
      </w:r>
      <w:r w:rsidRPr="002112C5">
        <w:rPr>
          <w:rFonts w:eastAsia="TimesNewRoman"/>
          <w:sz w:val="22"/>
          <w:szCs w:val="22"/>
          <w:lang w:eastAsia="sk-SK"/>
        </w:rPr>
        <w:t xml:space="preserve">Možno bude potrebné, aby ste si ju znova prečítali. </w:t>
      </w:r>
    </w:p>
    <w:p w:rsidR="00E24F1B" w:rsidRPr="002112C5" w:rsidRDefault="00E24F1B" w:rsidP="002112C5">
      <w:pPr>
        <w:autoSpaceDE w:val="0"/>
        <w:autoSpaceDN w:val="0"/>
        <w:adjustRightInd w:val="0"/>
        <w:ind w:left="705" w:hanging="705"/>
        <w:rPr>
          <w:rFonts w:eastAsia="TimesNewRoman"/>
          <w:sz w:val="22"/>
          <w:szCs w:val="22"/>
          <w:lang w:eastAsia="sk-SK"/>
        </w:rPr>
      </w:pPr>
      <w:r w:rsidRPr="002112C5">
        <w:rPr>
          <w:rFonts w:eastAsia="TimesNewRoman"/>
          <w:sz w:val="22"/>
          <w:szCs w:val="22"/>
          <w:lang w:eastAsia="sk-SK"/>
        </w:rPr>
        <w:t>-</w:t>
      </w:r>
      <w:r w:rsidRPr="002112C5">
        <w:rPr>
          <w:rFonts w:eastAsia="TimesNewRoman"/>
          <w:sz w:val="22"/>
          <w:szCs w:val="22"/>
          <w:lang w:eastAsia="sk-SK"/>
        </w:rPr>
        <w:tab/>
        <w:t>Ak potrebujete ďalšie informácie alebo radu, obráťte sa na svojho lekárnika.</w:t>
      </w:r>
    </w:p>
    <w:p w:rsidR="00E24F1B" w:rsidRPr="002112C5" w:rsidRDefault="00E24F1B" w:rsidP="002112C5">
      <w:pPr>
        <w:autoSpaceDE w:val="0"/>
        <w:autoSpaceDN w:val="0"/>
        <w:adjustRightInd w:val="0"/>
        <w:ind w:left="705" w:hanging="705"/>
        <w:rPr>
          <w:rFonts w:eastAsia="TimesNewRoman"/>
          <w:sz w:val="22"/>
          <w:szCs w:val="22"/>
          <w:lang w:eastAsia="sk-SK"/>
        </w:rPr>
      </w:pPr>
      <w:r w:rsidRPr="002112C5">
        <w:rPr>
          <w:rFonts w:eastAsia="TimesNewRoman"/>
          <w:sz w:val="22"/>
          <w:szCs w:val="22"/>
          <w:lang w:eastAsia="sk-SK"/>
        </w:rPr>
        <w:t>-</w:t>
      </w:r>
      <w:r w:rsidRPr="002112C5">
        <w:rPr>
          <w:rFonts w:eastAsia="TimesNewRoman"/>
          <w:sz w:val="22"/>
          <w:szCs w:val="22"/>
          <w:lang w:eastAsia="sk-SK"/>
        </w:rPr>
        <w:tab/>
        <w:t>Ak sa u vás vyskytne akýkoľvek vedľajší účinok, obráťte sa na svojho lekára alebo lekárnika. To sa týka aj akýchkoľvek vedľajších účinkov, ktoré nie sú uvedené v tejto písomnej informácii. Pozri časť 4.</w:t>
      </w:r>
    </w:p>
    <w:p w:rsidR="00E24F1B" w:rsidRPr="002112C5" w:rsidRDefault="00E24F1B" w:rsidP="002112C5">
      <w:pPr>
        <w:autoSpaceDE w:val="0"/>
        <w:autoSpaceDN w:val="0"/>
        <w:adjustRightInd w:val="0"/>
        <w:ind w:left="705" w:hanging="705"/>
        <w:rPr>
          <w:rFonts w:eastAsia="TimesNewRoman"/>
          <w:sz w:val="22"/>
          <w:szCs w:val="22"/>
          <w:lang w:eastAsia="sk-SK"/>
        </w:rPr>
      </w:pPr>
      <w:r w:rsidRPr="002112C5">
        <w:rPr>
          <w:rFonts w:eastAsia="TimesNewRoman"/>
          <w:sz w:val="22"/>
          <w:szCs w:val="22"/>
          <w:lang w:eastAsia="sk-SK"/>
        </w:rPr>
        <w:t>-</w:t>
      </w:r>
      <w:r w:rsidRPr="002112C5">
        <w:rPr>
          <w:rFonts w:eastAsia="TimesNewRoman"/>
          <w:sz w:val="22"/>
          <w:szCs w:val="22"/>
          <w:lang w:eastAsia="sk-SK"/>
        </w:rPr>
        <w:tab/>
        <w:t xml:space="preserve">Ak sa do 5 dní nebude cítiť lepšie alebo sa budete cítiť horšie, musíte sa obrátiť na lekára. </w:t>
      </w:r>
    </w:p>
    <w:p w:rsidR="00557546" w:rsidRDefault="00557546" w:rsidP="002112C5">
      <w:pPr>
        <w:rPr>
          <w:sz w:val="22"/>
          <w:szCs w:val="22"/>
        </w:rPr>
      </w:pPr>
    </w:p>
    <w:p w:rsidR="009970A0" w:rsidRPr="002112C5" w:rsidRDefault="009970A0" w:rsidP="002112C5">
      <w:pPr>
        <w:rPr>
          <w:sz w:val="22"/>
          <w:szCs w:val="22"/>
        </w:rPr>
      </w:pPr>
    </w:p>
    <w:p w:rsidR="00FF5708" w:rsidRPr="002112C5" w:rsidRDefault="00FF5708" w:rsidP="002112C5">
      <w:pPr>
        <w:pStyle w:val="Nadpis3"/>
        <w:rPr>
          <w:sz w:val="22"/>
          <w:szCs w:val="22"/>
        </w:rPr>
      </w:pPr>
      <w:r w:rsidRPr="002112C5">
        <w:rPr>
          <w:sz w:val="22"/>
          <w:szCs w:val="22"/>
        </w:rPr>
        <w:t xml:space="preserve">V tejto písomnej </w:t>
      </w:r>
      <w:r w:rsidR="00E24F1B" w:rsidRPr="002112C5">
        <w:rPr>
          <w:sz w:val="22"/>
          <w:szCs w:val="22"/>
        </w:rPr>
        <w:t xml:space="preserve">informácii </w:t>
      </w:r>
      <w:r w:rsidRPr="002112C5">
        <w:rPr>
          <w:sz w:val="22"/>
          <w:szCs w:val="22"/>
        </w:rPr>
        <w:t>sa dozviete:</w:t>
      </w:r>
    </w:p>
    <w:p w:rsidR="00FF5708" w:rsidRPr="002112C5" w:rsidRDefault="00FF5708" w:rsidP="002112C5">
      <w:pPr>
        <w:numPr>
          <w:ilvl w:val="0"/>
          <w:numId w:val="3"/>
        </w:numPr>
        <w:rPr>
          <w:sz w:val="22"/>
          <w:szCs w:val="22"/>
        </w:rPr>
      </w:pPr>
      <w:r w:rsidRPr="002112C5">
        <w:rPr>
          <w:sz w:val="22"/>
          <w:szCs w:val="22"/>
        </w:rPr>
        <w:t>Čo sú</w:t>
      </w:r>
      <w:r w:rsidR="009B405C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>A</w:t>
      </w:r>
      <w:r w:rsidR="009B405C" w:rsidRPr="002112C5">
        <w:rPr>
          <w:sz w:val="22"/>
          <w:szCs w:val="22"/>
        </w:rPr>
        <w:t>MBROXOL AL KVAPKY</w:t>
      </w:r>
      <w:r w:rsidRPr="002112C5">
        <w:rPr>
          <w:sz w:val="22"/>
          <w:szCs w:val="22"/>
        </w:rPr>
        <w:t xml:space="preserve"> a na čo sa používajú</w:t>
      </w:r>
    </w:p>
    <w:p w:rsidR="00FF5708" w:rsidRPr="002112C5" w:rsidRDefault="00E24F1B" w:rsidP="002112C5">
      <w:pPr>
        <w:numPr>
          <w:ilvl w:val="0"/>
          <w:numId w:val="3"/>
        </w:numPr>
        <w:rPr>
          <w:sz w:val="22"/>
          <w:szCs w:val="22"/>
        </w:rPr>
      </w:pPr>
      <w:r w:rsidRPr="002112C5">
        <w:rPr>
          <w:sz w:val="22"/>
          <w:szCs w:val="22"/>
        </w:rPr>
        <w:t>Čo potrebujete vedieť predtým, ako</w:t>
      </w:r>
      <w:r w:rsidR="00FF5708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 xml:space="preserve">užijete </w:t>
      </w:r>
      <w:r w:rsidR="009B405C" w:rsidRPr="002112C5">
        <w:rPr>
          <w:sz w:val="22"/>
          <w:szCs w:val="22"/>
        </w:rPr>
        <w:t>AMBROXOL AL KVAPKY</w:t>
      </w:r>
      <w:r w:rsidR="00FF5708" w:rsidRPr="002112C5">
        <w:rPr>
          <w:sz w:val="22"/>
          <w:szCs w:val="22"/>
        </w:rPr>
        <w:t xml:space="preserve"> </w:t>
      </w:r>
    </w:p>
    <w:p w:rsidR="00FF5708" w:rsidRPr="002112C5" w:rsidRDefault="00FF5708" w:rsidP="002112C5">
      <w:pPr>
        <w:numPr>
          <w:ilvl w:val="0"/>
          <w:numId w:val="3"/>
        </w:numPr>
        <w:rPr>
          <w:sz w:val="22"/>
          <w:szCs w:val="22"/>
        </w:rPr>
      </w:pPr>
      <w:r w:rsidRPr="002112C5">
        <w:rPr>
          <w:sz w:val="22"/>
          <w:szCs w:val="22"/>
        </w:rPr>
        <w:t xml:space="preserve">Ako </w:t>
      </w:r>
      <w:r w:rsidR="00E24F1B" w:rsidRPr="002112C5">
        <w:rPr>
          <w:sz w:val="22"/>
          <w:szCs w:val="22"/>
        </w:rPr>
        <w:t xml:space="preserve">užívať </w:t>
      </w:r>
      <w:r w:rsidR="009B405C" w:rsidRPr="002112C5">
        <w:rPr>
          <w:sz w:val="22"/>
          <w:szCs w:val="22"/>
        </w:rPr>
        <w:t>AMBROXOL AL KVAPKY</w:t>
      </w:r>
      <w:r w:rsidRPr="002112C5">
        <w:rPr>
          <w:sz w:val="22"/>
          <w:szCs w:val="22"/>
        </w:rPr>
        <w:t xml:space="preserve"> </w:t>
      </w:r>
    </w:p>
    <w:p w:rsidR="00FF5708" w:rsidRPr="002112C5" w:rsidRDefault="00FF5708" w:rsidP="002112C5">
      <w:pPr>
        <w:numPr>
          <w:ilvl w:val="0"/>
          <w:numId w:val="3"/>
        </w:numPr>
        <w:rPr>
          <w:sz w:val="22"/>
          <w:szCs w:val="22"/>
        </w:rPr>
      </w:pPr>
      <w:r w:rsidRPr="002112C5">
        <w:rPr>
          <w:sz w:val="22"/>
          <w:szCs w:val="22"/>
        </w:rPr>
        <w:t xml:space="preserve">Možné </w:t>
      </w:r>
      <w:r w:rsidR="00E24F1B" w:rsidRPr="002112C5">
        <w:rPr>
          <w:sz w:val="22"/>
          <w:szCs w:val="22"/>
        </w:rPr>
        <w:t>vedľajšie</w:t>
      </w:r>
      <w:r w:rsidRPr="002112C5">
        <w:rPr>
          <w:sz w:val="22"/>
          <w:szCs w:val="22"/>
        </w:rPr>
        <w:t xml:space="preserve"> účinky</w:t>
      </w:r>
    </w:p>
    <w:p w:rsidR="00FF5708" w:rsidRPr="002112C5" w:rsidRDefault="00E24F1B" w:rsidP="002112C5">
      <w:pPr>
        <w:numPr>
          <w:ilvl w:val="0"/>
          <w:numId w:val="3"/>
        </w:numPr>
        <w:rPr>
          <w:sz w:val="22"/>
          <w:szCs w:val="22"/>
        </w:rPr>
      </w:pPr>
      <w:r w:rsidRPr="002112C5">
        <w:rPr>
          <w:sz w:val="22"/>
          <w:szCs w:val="22"/>
        </w:rPr>
        <w:t xml:space="preserve">Ako uchovávať </w:t>
      </w:r>
      <w:r w:rsidR="009B405C" w:rsidRPr="002112C5">
        <w:rPr>
          <w:sz w:val="22"/>
          <w:szCs w:val="22"/>
        </w:rPr>
        <w:t>AMBROXOL AL KVAPKY</w:t>
      </w:r>
    </w:p>
    <w:p w:rsidR="00FF5708" w:rsidRPr="002112C5" w:rsidRDefault="00E24F1B" w:rsidP="000D5075">
      <w:pPr>
        <w:numPr>
          <w:ilvl w:val="0"/>
          <w:numId w:val="3"/>
        </w:numPr>
        <w:rPr>
          <w:sz w:val="22"/>
          <w:szCs w:val="22"/>
        </w:rPr>
      </w:pPr>
      <w:r w:rsidRPr="002112C5">
        <w:rPr>
          <w:sz w:val="22"/>
          <w:szCs w:val="22"/>
        </w:rPr>
        <w:t>Obsah balenia a ďalšie informácie</w:t>
      </w:r>
    </w:p>
    <w:p w:rsidR="00557546" w:rsidRDefault="00557546" w:rsidP="002112C5">
      <w:pPr>
        <w:rPr>
          <w:sz w:val="22"/>
          <w:szCs w:val="22"/>
        </w:rPr>
      </w:pPr>
    </w:p>
    <w:p w:rsidR="009970A0" w:rsidRPr="002112C5" w:rsidRDefault="009970A0" w:rsidP="002112C5">
      <w:pPr>
        <w:rPr>
          <w:sz w:val="22"/>
          <w:szCs w:val="22"/>
        </w:rPr>
      </w:pPr>
    </w:p>
    <w:p w:rsidR="00FF5708" w:rsidRPr="00312530" w:rsidRDefault="00E24F1B" w:rsidP="000D5075">
      <w:pPr>
        <w:tabs>
          <w:tab w:val="left" w:pos="567"/>
        </w:tabs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1.</w:t>
      </w:r>
      <w:r w:rsidR="00671B25" w:rsidRPr="002112C5">
        <w:rPr>
          <w:b/>
          <w:sz w:val="22"/>
          <w:szCs w:val="22"/>
        </w:rPr>
        <w:t xml:space="preserve">      </w:t>
      </w:r>
      <w:r w:rsidR="00FF5708" w:rsidRPr="00312530">
        <w:rPr>
          <w:b/>
          <w:sz w:val="22"/>
          <w:szCs w:val="22"/>
        </w:rPr>
        <w:t xml:space="preserve">Čo sú </w:t>
      </w:r>
      <w:r w:rsidR="0044746E" w:rsidRPr="00312530">
        <w:rPr>
          <w:b/>
          <w:sz w:val="22"/>
          <w:szCs w:val="22"/>
        </w:rPr>
        <w:t>AMBROXOL AL KVAPKY</w:t>
      </w:r>
      <w:r w:rsidR="0044746E" w:rsidRPr="00312530">
        <w:rPr>
          <w:sz w:val="22"/>
          <w:szCs w:val="22"/>
        </w:rPr>
        <w:t xml:space="preserve"> </w:t>
      </w:r>
      <w:r w:rsidR="00FF5708" w:rsidRPr="00312530">
        <w:rPr>
          <w:b/>
          <w:sz w:val="22"/>
          <w:szCs w:val="22"/>
        </w:rPr>
        <w:t>a na čo sa používajú</w:t>
      </w:r>
    </w:p>
    <w:p w:rsidR="00E24F1B" w:rsidRPr="00312530" w:rsidRDefault="00E24F1B" w:rsidP="00312530">
      <w:pPr>
        <w:rPr>
          <w:sz w:val="22"/>
          <w:szCs w:val="22"/>
        </w:rPr>
      </w:pPr>
    </w:p>
    <w:p w:rsidR="00FF5708" w:rsidRPr="002112C5" w:rsidRDefault="0044746E" w:rsidP="00312530">
      <w:pPr>
        <w:rPr>
          <w:sz w:val="22"/>
          <w:szCs w:val="22"/>
        </w:rPr>
      </w:pPr>
      <w:r w:rsidRPr="00312530">
        <w:rPr>
          <w:sz w:val="22"/>
          <w:szCs w:val="22"/>
        </w:rPr>
        <w:t xml:space="preserve">AMBROXOL AL KVAPKY </w:t>
      </w:r>
      <w:r w:rsidR="00154C01" w:rsidRPr="00312530">
        <w:rPr>
          <w:sz w:val="22"/>
          <w:szCs w:val="22"/>
        </w:rPr>
        <w:t xml:space="preserve">je </w:t>
      </w:r>
      <w:r w:rsidR="003879B3" w:rsidRPr="002112C5">
        <w:rPr>
          <w:sz w:val="22"/>
          <w:szCs w:val="22"/>
        </w:rPr>
        <w:t>liek, ktorý pomáha uvoľňovať hlien pri ochoreniach dýchacích ciest</w:t>
      </w:r>
      <w:r w:rsidRPr="002112C5">
        <w:rPr>
          <w:sz w:val="22"/>
          <w:szCs w:val="22"/>
        </w:rPr>
        <w:t>.</w:t>
      </w:r>
      <w:r w:rsidR="003879B3" w:rsidRPr="002112C5">
        <w:rPr>
          <w:sz w:val="22"/>
          <w:szCs w:val="22"/>
        </w:rPr>
        <w:t xml:space="preserve"> </w:t>
      </w:r>
    </w:p>
    <w:p w:rsidR="003879B3" w:rsidRPr="002112C5" w:rsidRDefault="003879B3" w:rsidP="002112C5">
      <w:pPr>
        <w:rPr>
          <w:sz w:val="22"/>
          <w:szCs w:val="22"/>
        </w:rPr>
      </w:pPr>
    </w:p>
    <w:p w:rsidR="003879B3" w:rsidRPr="002112C5" w:rsidRDefault="00011956" w:rsidP="000D507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AMBROXOL AL KVAPKY </w:t>
      </w:r>
      <w:r w:rsidR="003879B3" w:rsidRPr="002112C5">
        <w:rPr>
          <w:sz w:val="22"/>
          <w:szCs w:val="22"/>
        </w:rPr>
        <w:t>sa používajú</w:t>
      </w:r>
      <w:r w:rsidR="00154C01" w:rsidRPr="002112C5">
        <w:rPr>
          <w:sz w:val="22"/>
          <w:szCs w:val="22"/>
        </w:rPr>
        <w:t xml:space="preserve"> </w:t>
      </w:r>
      <w:r w:rsidR="003879B3" w:rsidRPr="002112C5">
        <w:rPr>
          <w:sz w:val="22"/>
          <w:szCs w:val="22"/>
        </w:rPr>
        <w:t xml:space="preserve">na uvoľňovanie hlienu pri </w:t>
      </w:r>
      <w:r w:rsidR="0044746E" w:rsidRPr="002112C5">
        <w:rPr>
          <w:sz w:val="22"/>
          <w:szCs w:val="22"/>
        </w:rPr>
        <w:t>náhlych a</w:t>
      </w:r>
      <w:r w:rsidR="00154C01" w:rsidRPr="002112C5">
        <w:rPr>
          <w:sz w:val="22"/>
          <w:szCs w:val="22"/>
        </w:rPr>
        <w:t> </w:t>
      </w:r>
      <w:r w:rsidR="0044746E" w:rsidRPr="002112C5">
        <w:rPr>
          <w:sz w:val="22"/>
          <w:szCs w:val="22"/>
        </w:rPr>
        <w:t>dlhodobých</w:t>
      </w:r>
      <w:r w:rsidR="00154C01" w:rsidRPr="002112C5">
        <w:rPr>
          <w:sz w:val="22"/>
          <w:szCs w:val="22"/>
        </w:rPr>
        <w:t xml:space="preserve"> </w:t>
      </w:r>
      <w:r w:rsidR="003879B3" w:rsidRPr="002112C5">
        <w:rPr>
          <w:sz w:val="22"/>
          <w:szCs w:val="22"/>
        </w:rPr>
        <w:t xml:space="preserve">ochoreniach priedušiek a pľúc sprevádzaných vznikom </w:t>
      </w:r>
      <w:r w:rsidR="0044746E" w:rsidRPr="002112C5">
        <w:rPr>
          <w:sz w:val="22"/>
          <w:szCs w:val="22"/>
        </w:rPr>
        <w:t>hust</w:t>
      </w:r>
      <w:r w:rsidR="009B4764" w:rsidRPr="002112C5">
        <w:rPr>
          <w:sz w:val="22"/>
          <w:szCs w:val="22"/>
        </w:rPr>
        <w:t>é</w:t>
      </w:r>
      <w:r w:rsidR="0044746E" w:rsidRPr="002112C5">
        <w:rPr>
          <w:sz w:val="22"/>
          <w:szCs w:val="22"/>
        </w:rPr>
        <w:t>ho</w:t>
      </w:r>
      <w:r w:rsidR="003879B3" w:rsidRPr="002112C5">
        <w:rPr>
          <w:sz w:val="22"/>
          <w:szCs w:val="22"/>
        </w:rPr>
        <w:t xml:space="preserve"> hlienu.</w:t>
      </w:r>
    </w:p>
    <w:p w:rsidR="00FF5708" w:rsidRPr="002112C5" w:rsidRDefault="00FF5708" w:rsidP="00312530">
      <w:pPr>
        <w:rPr>
          <w:b/>
          <w:sz w:val="22"/>
          <w:szCs w:val="22"/>
        </w:rPr>
      </w:pPr>
    </w:p>
    <w:p w:rsidR="00557546" w:rsidRPr="002112C5" w:rsidRDefault="001D2144" w:rsidP="002112C5">
      <w:pPr>
        <w:rPr>
          <w:rFonts w:eastAsia="TimesNewRoman"/>
          <w:sz w:val="22"/>
          <w:szCs w:val="22"/>
          <w:lang w:eastAsia="sk-SK"/>
        </w:rPr>
      </w:pPr>
      <w:r w:rsidRPr="002112C5">
        <w:rPr>
          <w:rFonts w:eastAsia="TimesNewRoman"/>
          <w:sz w:val="22"/>
          <w:szCs w:val="22"/>
          <w:lang w:eastAsia="sk-SK"/>
        </w:rPr>
        <w:t>Ak sa do 5 dní nebude cítiť lepšie alebo sa budete cítiť horšie, musíte sa obrátiť na lekára.</w:t>
      </w:r>
    </w:p>
    <w:p w:rsidR="001D2144" w:rsidRPr="002112C5" w:rsidRDefault="001D2144" w:rsidP="002112C5">
      <w:pPr>
        <w:rPr>
          <w:b/>
          <w:sz w:val="22"/>
          <w:szCs w:val="22"/>
        </w:rPr>
      </w:pPr>
    </w:p>
    <w:p w:rsidR="000933D3" w:rsidRPr="002112C5" w:rsidRDefault="000933D3" w:rsidP="002112C5">
      <w:pPr>
        <w:rPr>
          <w:b/>
          <w:sz w:val="22"/>
          <w:szCs w:val="22"/>
        </w:rPr>
      </w:pPr>
    </w:p>
    <w:p w:rsidR="00FF5708" w:rsidRPr="002112C5" w:rsidRDefault="00E24F1B" w:rsidP="000D5075">
      <w:pPr>
        <w:tabs>
          <w:tab w:val="left" w:pos="567"/>
        </w:tabs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 xml:space="preserve">2. </w:t>
      </w:r>
      <w:r w:rsidR="00011956" w:rsidRPr="002112C5">
        <w:rPr>
          <w:b/>
          <w:sz w:val="22"/>
          <w:szCs w:val="22"/>
        </w:rPr>
        <w:t xml:space="preserve">      </w:t>
      </w:r>
      <w:r w:rsidRPr="002112C5">
        <w:rPr>
          <w:b/>
          <w:sz w:val="22"/>
          <w:szCs w:val="22"/>
        </w:rPr>
        <w:t>Čo potrebujete vedieť predtým, ako užijete</w:t>
      </w:r>
      <w:r w:rsidR="00FF5708" w:rsidRPr="002112C5">
        <w:rPr>
          <w:b/>
          <w:sz w:val="22"/>
          <w:szCs w:val="22"/>
        </w:rPr>
        <w:t xml:space="preserve"> </w:t>
      </w:r>
      <w:r w:rsidR="0044746E" w:rsidRPr="002112C5">
        <w:rPr>
          <w:b/>
          <w:sz w:val="22"/>
          <w:szCs w:val="22"/>
        </w:rPr>
        <w:t>AMBROXOL AL KVAPKY</w:t>
      </w:r>
      <w:r w:rsidR="00FF5708" w:rsidRPr="002112C5">
        <w:rPr>
          <w:b/>
          <w:sz w:val="22"/>
          <w:szCs w:val="22"/>
        </w:rPr>
        <w:t xml:space="preserve"> </w:t>
      </w:r>
    </w:p>
    <w:p w:rsidR="003879B3" w:rsidRPr="002112C5" w:rsidRDefault="003879B3" w:rsidP="002112C5">
      <w:pPr>
        <w:rPr>
          <w:b/>
          <w:sz w:val="22"/>
          <w:szCs w:val="22"/>
        </w:rPr>
      </w:pPr>
    </w:p>
    <w:p w:rsidR="003879B3" w:rsidRPr="002112C5" w:rsidRDefault="00011956" w:rsidP="002112C5">
      <w:pPr>
        <w:rPr>
          <w:b/>
          <w:i/>
          <w:sz w:val="22"/>
          <w:szCs w:val="22"/>
        </w:rPr>
      </w:pPr>
      <w:r w:rsidRPr="002112C5">
        <w:rPr>
          <w:b/>
          <w:sz w:val="22"/>
          <w:szCs w:val="22"/>
        </w:rPr>
        <w:t xml:space="preserve">Neužívajte </w:t>
      </w:r>
      <w:r w:rsidR="0044746E" w:rsidRPr="002112C5">
        <w:rPr>
          <w:b/>
          <w:sz w:val="22"/>
          <w:szCs w:val="22"/>
        </w:rPr>
        <w:t>AMBROXOL AL KVAPKY</w:t>
      </w:r>
    </w:p>
    <w:p w:rsidR="003879B3" w:rsidRPr="002112C5" w:rsidRDefault="003879B3" w:rsidP="002112C5">
      <w:pPr>
        <w:numPr>
          <w:ilvl w:val="0"/>
          <w:numId w:val="6"/>
        </w:numPr>
        <w:tabs>
          <w:tab w:val="clear" w:pos="720"/>
        </w:tabs>
        <w:ind w:hanging="720"/>
        <w:rPr>
          <w:sz w:val="22"/>
          <w:szCs w:val="22"/>
        </w:rPr>
      </w:pPr>
      <w:r w:rsidRPr="002112C5">
        <w:rPr>
          <w:sz w:val="22"/>
          <w:szCs w:val="22"/>
        </w:rPr>
        <w:t xml:space="preserve">ak ste </w:t>
      </w:r>
      <w:r w:rsidR="00E24F1B" w:rsidRPr="002112C5">
        <w:rPr>
          <w:b/>
          <w:sz w:val="22"/>
          <w:szCs w:val="22"/>
        </w:rPr>
        <w:t>alergický</w:t>
      </w:r>
      <w:r w:rsidRPr="002112C5">
        <w:rPr>
          <w:sz w:val="22"/>
          <w:szCs w:val="22"/>
        </w:rPr>
        <w:t xml:space="preserve"> na </w:t>
      </w:r>
      <w:proofErr w:type="spellStart"/>
      <w:r w:rsidR="002759D1" w:rsidRPr="002112C5">
        <w:rPr>
          <w:sz w:val="22"/>
          <w:szCs w:val="22"/>
        </w:rPr>
        <w:t>ambroxoli</w:t>
      </w:r>
      <w:r w:rsidR="001A31FC" w:rsidRPr="002112C5">
        <w:rPr>
          <w:sz w:val="22"/>
          <w:szCs w:val="22"/>
        </w:rPr>
        <w:t>u</w:t>
      </w:r>
      <w:r w:rsidR="002759D1" w:rsidRPr="002112C5">
        <w:rPr>
          <w:sz w:val="22"/>
          <w:szCs w:val="22"/>
        </w:rPr>
        <w:t>mchlorid</w:t>
      </w:r>
      <w:proofErr w:type="spellEnd"/>
      <w:r w:rsidR="00A30211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 xml:space="preserve">alebo </w:t>
      </w:r>
      <w:r w:rsidR="00657059" w:rsidRPr="002112C5">
        <w:rPr>
          <w:sz w:val="22"/>
          <w:szCs w:val="22"/>
        </w:rPr>
        <w:t>na ktorúkoľvek z ďalších zložiek tohto lieku (uvedených v časti 6)</w:t>
      </w:r>
      <w:r w:rsidR="009B4764" w:rsidRPr="002112C5">
        <w:rPr>
          <w:sz w:val="22"/>
          <w:szCs w:val="22"/>
        </w:rPr>
        <w:t>.</w:t>
      </w:r>
      <w:r w:rsidR="00657059" w:rsidRPr="002112C5">
        <w:rPr>
          <w:sz w:val="22"/>
          <w:szCs w:val="22"/>
        </w:rPr>
        <w:t xml:space="preserve"> </w:t>
      </w:r>
    </w:p>
    <w:p w:rsidR="003879B3" w:rsidRPr="002112C5" w:rsidRDefault="003879B3" w:rsidP="002112C5">
      <w:pPr>
        <w:rPr>
          <w:sz w:val="22"/>
          <w:szCs w:val="22"/>
        </w:rPr>
      </w:pPr>
    </w:p>
    <w:p w:rsidR="00011956" w:rsidRPr="002112C5" w:rsidRDefault="00657059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Upozornenia a</w:t>
      </w:r>
      <w:r w:rsidR="00011956" w:rsidRPr="002112C5">
        <w:rPr>
          <w:b/>
          <w:sz w:val="22"/>
          <w:szCs w:val="22"/>
        </w:rPr>
        <w:t> </w:t>
      </w:r>
      <w:r w:rsidRPr="002112C5">
        <w:rPr>
          <w:b/>
          <w:sz w:val="22"/>
          <w:szCs w:val="22"/>
        </w:rPr>
        <w:t>opatrenia</w:t>
      </w:r>
    </w:p>
    <w:p w:rsidR="00557546" w:rsidRPr="002112C5" w:rsidRDefault="00557546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Hlásené boli závažné kožné reakcie súvisiace s podávaním </w:t>
      </w:r>
      <w:proofErr w:type="spellStart"/>
      <w:r w:rsidRPr="002112C5">
        <w:rPr>
          <w:sz w:val="22"/>
          <w:szCs w:val="22"/>
        </w:rPr>
        <w:t>ambroxolu</w:t>
      </w:r>
      <w:proofErr w:type="spellEnd"/>
      <w:r w:rsidRPr="002112C5">
        <w:rPr>
          <w:sz w:val="22"/>
          <w:szCs w:val="22"/>
        </w:rPr>
        <w:t>. Ak sa u vás objaví kožná vyrážka (vrátane poškodenia sliznice, napríklad úst, hrdla, nosa, očí, genitálií), prestaňte užívať AMBROXOL AL KVAPKY a ihneď sa skontaktujte s lekárom.</w:t>
      </w:r>
    </w:p>
    <w:p w:rsidR="00557546" w:rsidRPr="002112C5" w:rsidRDefault="00557546" w:rsidP="002112C5">
      <w:pPr>
        <w:rPr>
          <w:sz w:val="22"/>
          <w:szCs w:val="22"/>
        </w:rPr>
      </w:pPr>
    </w:p>
    <w:p w:rsidR="00094FE4" w:rsidRPr="000D5075" w:rsidRDefault="00094FE4" w:rsidP="002112C5">
      <w:pPr>
        <w:rPr>
          <w:b/>
          <w:sz w:val="22"/>
          <w:szCs w:val="22"/>
        </w:rPr>
      </w:pPr>
      <w:r w:rsidRPr="000D5075">
        <w:rPr>
          <w:b/>
          <w:sz w:val="22"/>
          <w:szCs w:val="22"/>
        </w:rPr>
        <w:t>Deti</w:t>
      </w:r>
    </w:p>
    <w:p w:rsidR="003879B3" w:rsidRPr="00312530" w:rsidRDefault="00011956" w:rsidP="002112C5">
      <w:pPr>
        <w:rPr>
          <w:sz w:val="22"/>
          <w:szCs w:val="22"/>
        </w:rPr>
      </w:pPr>
      <w:r w:rsidRPr="00312530">
        <w:rPr>
          <w:sz w:val="22"/>
          <w:szCs w:val="22"/>
        </w:rPr>
        <w:t>AMBROXOL AL KVAPKY</w:t>
      </w:r>
      <w:r w:rsidR="000949A0" w:rsidRPr="00312530">
        <w:rPr>
          <w:sz w:val="22"/>
          <w:szCs w:val="22"/>
        </w:rPr>
        <w:t xml:space="preserve"> sa nesmú podávať deťom</w:t>
      </w:r>
      <w:r w:rsidR="008C342F" w:rsidRPr="00312530">
        <w:rPr>
          <w:sz w:val="22"/>
          <w:szCs w:val="22"/>
        </w:rPr>
        <w:t xml:space="preserve"> do 2 rokov s výnimkou, ak by o tom rozhodol lekár.</w:t>
      </w:r>
    </w:p>
    <w:p w:rsidR="000949A0" w:rsidRPr="00312530" w:rsidRDefault="000949A0" w:rsidP="002112C5">
      <w:pPr>
        <w:rPr>
          <w:sz w:val="22"/>
          <w:szCs w:val="22"/>
        </w:rPr>
      </w:pPr>
    </w:p>
    <w:p w:rsidR="008C342F" w:rsidRPr="002112C5" w:rsidRDefault="008C342F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Pacienti s poruchou funkcie obličiek</w:t>
      </w:r>
    </w:p>
    <w:p w:rsidR="008C342F" w:rsidRPr="002112C5" w:rsidRDefault="008C342F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lastRenderedPageBreak/>
        <w:t xml:space="preserve">Ak máte poruchu funkcie obličiek, môžete užívať </w:t>
      </w:r>
      <w:r w:rsidR="00011956" w:rsidRPr="002112C5">
        <w:rPr>
          <w:sz w:val="22"/>
          <w:szCs w:val="22"/>
        </w:rPr>
        <w:t xml:space="preserve">AMBROXOL AL KVAPKY </w:t>
      </w:r>
      <w:r w:rsidR="00F86CCB" w:rsidRPr="002112C5">
        <w:rPr>
          <w:sz w:val="22"/>
          <w:szCs w:val="22"/>
        </w:rPr>
        <w:t>len s opatrnosťou (</w:t>
      </w:r>
      <w:proofErr w:type="spellStart"/>
      <w:r w:rsidR="00F86CCB" w:rsidRPr="002112C5">
        <w:rPr>
          <w:sz w:val="22"/>
          <w:szCs w:val="22"/>
        </w:rPr>
        <w:t>t.j</w:t>
      </w:r>
      <w:proofErr w:type="spellEnd"/>
      <w:r w:rsidR="00F86CCB" w:rsidRPr="002112C5">
        <w:rPr>
          <w:sz w:val="22"/>
          <w:szCs w:val="22"/>
        </w:rPr>
        <w:t>.</w:t>
      </w:r>
      <w:r w:rsidRPr="002112C5">
        <w:rPr>
          <w:sz w:val="22"/>
          <w:szCs w:val="22"/>
        </w:rPr>
        <w:t xml:space="preserve"> dlhšie intervaly medzi dávkami alebo zníženie dávok) (pozri tiež časť „Pokiaľ lekár neodporučí inak</w:t>
      </w:r>
      <w:r w:rsidR="00F86CCB" w:rsidRPr="002112C5">
        <w:rPr>
          <w:sz w:val="22"/>
          <w:szCs w:val="22"/>
        </w:rPr>
        <w:t>,</w:t>
      </w:r>
      <w:r w:rsidRPr="002112C5">
        <w:rPr>
          <w:sz w:val="22"/>
          <w:szCs w:val="22"/>
        </w:rPr>
        <w:t xml:space="preserve"> obvyklá dávka je“).</w:t>
      </w:r>
    </w:p>
    <w:p w:rsidR="008C342F" w:rsidRPr="002112C5" w:rsidRDefault="008C342F" w:rsidP="002112C5">
      <w:pPr>
        <w:rPr>
          <w:sz w:val="22"/>
          <w:szCs w:val="22"/>
        </w:rPr>
      </w:pPr>
    </w:p>
    <w:p w:rsidR="008C342F" w:rsidRPr="002112C5" w:rsidRDefault="008C342F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Pacienti so závažným ochorením pečene</w:t>
      </w:r>
    </w:p>
    <w:p w:rsidR="008C342F" w:rsidRPr="002112C5" w:rsidRDefault="008C342F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Ak máte závažné ochorenie pečene, môžete užívať </w:t>
      </w:r>
      <w:r w:rsidR="009B4764" w:rsidRPr="002112C5">
        <w:rPr>
          <w:sz w:val="22"/>
          <w:szCs w:val="22"/>
        </w:rPr>
        <w:t xml:space="preserve">AMBROXOL AL KVAPKY </w:t>
      </w:r>
      <w:r w:rsidR="00F86CCB" w:rsidRPr="002112C5">
        <w:rPr>
          <w:sz w:val="22"/>
          <w:szCs w:val="22"/>
        </w:rPr>
        <w:t>len s opatrnosťou (</w:t>
      </w:r>
      <w:proofErr w:type="spellStart"/>
      <w:r w:rsidR="00F86CCB" w:rsidRPr="002112C5">
        <w:rPr>
          <w:sz w:val="22"/>
          <w:szCs w:val="22"/>
        </w:rPr>
        <w:t>t.j</w:t>
      </w:r>
      <w:proofErr w:type="spellEnd"/>
      <w:r w:rsidR="00F86CCB" w:rsidRPr="002112C5">
        <w:rPr>
          <w:sz w:val="22"/>
          <w:szCs w:val="22"/>
        </w:rPr>
        <w:t>.</w:t>
      </w:r>
      <w:r w:rsidRPr="002112C5">
        <w:rPr>
          <w:sz w:val="22"/>
          <w:szCs w:val="22"/>
        </w:rPr>
        <w:t xml:space="preserve"> dlhšie intervaly medzi dávkami alebo zníženie dávok) (pozri tiež časť „Pokiaľ lekár neodporučí inak</w:t>
      </w:r>
      <w:r w:rsidR="00F86CCB" w:rsidRPr="002112C5">
        <w:rPr>
          <w:sz w:val="22"/>
          <w:szCs w:val="22"/>
        </w:rPr>
        <w:t>,</w:t>
      </w:r>
      <w:r w:rsidRPr="002112C5">
        <w:rPr>
          <w:sz w:val="22"/>
          <w:szCs w:val="22"/>
        </w:rPr>
        <w:t xml:space="preserve"> obvyklá dávka je“).</w:t>
      </w:r>
    </w:p>
    <w:p w:rsidR="008C342F" w:rsidRPr="002112C5" w:rsidRDefault="008C342F" w:rsidP="002112C5">
      <w:pPr>
        <w:rPr>
          <w:sz w:val="22"/>
          <w:szCs w:val="22"/>
        </w:rPr>
      </w:pPr>
    </w:p>
    <w:p w:rsidR="008C342F" w:rsidRPr="002112C5" w:rsidRDefault="009B4764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AMBROXOL AL KVAPKY </w:t>
      </w:r>
      <w:r w:rsidR="008C342F" w:rsidRPr="002112C5">
        <w:rPr>
          <w:sz w:val="22"/>
          <w:szCs w:val="22"/>
        </w:rPr>
        <w:t>sa mu</w:t>
      </w:r>
      <w:r w:rsidR="00AB1E04" w:rsidRPr="002112C5">
        <w:rPr>
          <w:sz w:val="22"/>
          <w:szCs w:val="22"/>
        </w:rPr>
        <w:t xml:space="preserve">sia zvlášť opatrne užívať, </w:t>
      </w:r>
      <w:proofErr w:type="spellStart"/>
      <w:r w:rsidR="00AB1E04" w:rsidRPr="002112C5">
        <w:rPr>
          <w:sz w:val="22"/>
          <w:szCs w:val="22"/>
        </w:rPr>
        <w:t>t.j</w:t>
      </w:r>
      <w:proofErr w:type="spellEnd"/>
      <w:r w:rsidR="00AB1E04" w:rsidRPr="002112C5">
        <w:rPr>
          <w:sz w:val="22"/>
          <w:szCs w:val="22"/>
        </w:rPr>
        <w:t>.</w:t>
      </w:r>
      <w:r w:rsidR="008C342F" w:rsidRPr="002112C5">
        <w:rPr>
          <w:sz w:val="22"/>
          <w:szCs w:val="22"/>
        </w:rPr>
        <w:t xml:space="preserve"> pod lekárskym dohľadom, u pacientov so špecifickým</w:t>
      </w:r>
      <w:r w:rsidR="00AB1E04" w:rsidRPr="002112C5">
        <w:rPr>
          <w:sz w:val="22"/>
          <w:szCs w:val="22"/>
        </w:rPr>
        <w:t>i</w:t>
      </w:r>
      <w:r w:rsidR="008C342F" w:rsidRPr="002112C5">
        <w:rPr>
          <w:sz w:val="22"/>
          <w:szCs w:val="22"/>
        </w:rPr>
        <w:t xml:space="preserve"> zriedkavými ochoreniami priedušiek sprevádzanými </w:t>
      </w:r>
      <w:r w:rsidR="00A8181A" w:rsidRPr="002112C5">
        <w:rPr>
          <w:sz w:val="22"/>
          <w:szCs w:val="22"/>
        </w:rPr>
        <w:t>nezvyčajnou</w:t>
      </w:r>
      <w:r w:rsidR="008C342F" w:rsidRPr="002112C5">
        <w:rPr>
          <w:sz w:val="22"/>
          <w:szCs w:val="22"/>
        </w:rPr>
        <w:t xml:space="preserve"> tvorbou h</w:t>
      </w:r>
      <w:r w:rsidR="000949A0" w:rsidRPr="002112C5">
        <w:rPr>
          <w:sz w:val="22"/>
          <w:szCs w:val="22"/>
        </w:rPr>
        <w:t>ustého hlienu (napr. malígny</w:t>
      </w:r>
      <w:r w:rsidR="008C342F" w:rsidRPr="002112C5">
        <w:rPr>
          <w:sz w:val="22"/>
          <w:szCs w:val="22"/>
        </w:rPr>
        <w:t xml:space="preserve"> </w:t>
      </w:r>
      <w:proofErr w:type="spellStart"/>
      <w:r w:rsidR="008C342F" w:rsidRPr="002112C5">
        <w:rPr>
          <w:sz w:val="22"/>
          <w:szCs w:val="22"/>
        </w:rPr>
        <w:t>ciliárny</w:t>
      </w:r>
      <w:proofErr w:type="spellEnd"/>
      <w:r w:rsidR="008C342F" w:rsidRPr="002112C5">
        <w:rPr>
          <w:sz w:val="22"/>
          <w:szCs w:val="22"/>
        </w:rPr>
        <w:t xml:space="preserve"> syndróm) kvôli riziku hromadenia bronchiálnych sekrétov</w:t>
      </w:r>
      <w:r w:rsidR="00A8181A" w:rsidRPr="002112C5">
        <w:rPr>
          <w:sz w:val="22"/>
          <w:szCs w:val="22"/>
        </w:rPr>
        <w:t xml:space="preserve"> (</w:t>
      </w:r>
      <w:r w:rsidR="00EB5D87" w:rsidRPr="002112C5">
        <w:rPr>
          <w:sz w:val="22"/>
          <w:szCs w:val="22"/>
        </w:rPr>
        <w:t xml:space="preserve">prieduškových </w:t>
      </w:r>
      <w:r w:rsidR="00A8181A" w:rsidRPr="002112C5">
        <w:rPr>
          <w:sz w:val="22"/>
          <w:szCs w:val="22"/>
        </w:rPr>
        <w:t>výlučk</w:t>
      </w:r>
      <w:r w:rsidR="00EB5D87" w:rsidRPr="002112C5">
        <w:rPr>
          <w:sz w:val="22"/>
          <w:szCs w:val="22"/>
        </w:rPr>
        <w:t>ov</w:t>
      </w:r>
      <w:r w:rsidR="00A8181A" w:rsidRPr="002112C5">
        <w:rPr>
          <w:sz w:val="22"/>
          <w:szCs w:val="22"/>
        </w:rPr>
        <w:t>)</w:t>
      </w:r>
      <w:r w:rsidR="008C342F" w:rsidRPr="002112C5">
        <w:rPr>
          <w:sz w:val="22"/>
          <w:szCs w:val="22"/>
        </w:rPr>
        <w:t>.</w:t>
      </w:r>
    </w:p>
    <w:p w:rsidR="0038487D" w:rsidRPr="002112C5" w:rsidRDefault="0038487D" w:rsidP="002112C5">
      <w:pPr>
        <w:rPr>
          <w:sz w:val="22"/>
          <w:szCs w:val="22"/>
        </w:rPr>
      </w:pPr>
    </w:p>
    <w:p w:rsidR="0038487D" w:rsidRPr="000D5075" w:rsidRDefault="0038487D" w:rsidP="002112C5">
      <w:pPr>
        <w:rPr>
          <w:sz w:val="22"/>
          <w:szCs w:val="22"/>
          <w:u w:val="single"/>
        </w:rPr>
      </w:pPr>
      <w:r w:rsidRPr="000D5075">
        <w:rPr>
          <w:sz w:val="22"/>
          <w:szCs w:val="22"/>
          <w:u w:val="single"/>
        </w:rPr>
        <w:t>Informácia pre diabetikov:</w:t>
      </w:r>
    </w:p>
    <w:p w:rsidR="0038487D" w:rsidRPr="00312530" w:rsidRDefault="0038487D" w:rsidP="002112C5">
      <w:pPr>
        <w:rPr>
          <w:sz w:val="22"/>
          <w:szCs w:val="22"/>
        </w:rPr>
      </w:pPr>
      <w:r w:rsidRPr="00312530">
        <w:rPr>
          <w:sz w:val="22"/>
          <w:szCs w:val="22"/>
        </w:rPr>
        <w:t xml:space="preserve">1 ml perorálnych kvapiek obsahuje sacharidy </w:t>
      </w:r>
      <w:proofErr w:type="spellStart"/>
      <w:r w:rsidRPr="00312530">
        <w:rPr>
          <w:sz w:val="22"/>
          <w:szCs w:val="22"/>
        </w:rPr>
        <w:t>ekv</w:t>
      </w:r>
      <w:proofErr w:type="spellEnd"/>
      <w:r w:rsidRPr="00312530">
        <w:rPr>
          <w:sz w:val="22"/>
          <w:szCs w:val="22"/>
        </w:rPr>
        <w:t>. &lt; 0,01 sacharidových jednotiek.</w:t>
      </w:r>
    </w:p>
    <w:p w:rsidR="0071042B" w:rsidRPr="00312530" w:rsidRDefault="0071042B" w:rsidP="002112C5">
      <w:pPr>
        <w:rPr>
          <w:sz w:val="22"/>
          <w:szCs w:val="22"/>
        </w:rPr>
      </w:pPr>
    </w:p>
    <w:p w:rsidR="0071042B" w:rsidRPr="00312530" w:rsidRDefault="0071042B" w:rsidP="002112C5">
      <w:pPr>
        <w:rPr>
          <w:sz w:val="22"/>
          <w:szCs w:val="22"/>
        </w:rPr>
      </w:pPr>
      <w:r w:rsidRPr="00312530">
        <w:rPr>
          <w:sz w:val="22"/>
          <w:szCs w:val="22"/>
        </w:rPr>
        <w:t>Predtým, ako začnete užívať AMBROXOL AL KVAPKY, obráťte sa na svojho lekára alebo lekárnika.</w:t>
      </w:r>
    </w:p>
    <w:p w:rsidR="00D038EF" w:rsidRPr="002112C5" w:rsidRDefault="00D038EF" w:rsidP="002112C5">
      <w:pPr>
        <w:rPr>
          <w:sz w:val="22"/>
          <w:szCs w:val="22"/>
        </w:rPr>
      </w:pPr>
    </w:p>
    <w:p w:rsidR="00A8181A" w:rsidRPr="002112C5" w:rsidRDefault="00D038EF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Iné lieky</w:t>
      </w:r>
      <w:r w:rsidR="00986657" w:rsidRPr="002112C5">
        <w:rPr>
          <w:b/>
          <w:sz w:val="22"/>
          <w:szCs w:val="22"/>
        </w:rPr>
        <w:t xml:space="preserve"> a</w:t>
      </w:r>
      <w:r w:rsidRPr="002112C5">
        <w:rPr>
          <w:b/>
          <w:sz w:val="22"/>
          <w:szCs w:val="22"/>
        </w:rPr>
        <w:t xml:space="preserve"> </w:t>
      </w:r>
      <w:r w:rsidR="009B4764" w:rsidRPr="002112C5">
        <w:rPr>
          <w:b/>
          <w:sz w:val="22"/>
          <w:szCs w:val="22"/>
        </w:rPr>
        <w:t xml:space="preserve">AMBROXOL AL KVAPKY </w:t>
      </w:r>
    </w:p>
    <w:p w:rsidR="00D038EF" w:rsidRPr="002112C5" w:rsidRDefault="00D038EF" w:rsidP="002112C5">
      <w:pPr>
        <w:rPr>
          <w:b/>
          <w:sz w:val="22"/>
          <w:szCs w:val="22"/>
        </w:rPr>
      </w:pPr>
    </w:p>
    <w:p w:rsidR="00A8181A" w:rsidRPr="002112C5" w:rsidRDefault="003A296B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Ak teraz užívate alebo ste v poslednom čase užívali, či práve budete užívať ďalšie lieky, povedzte to svojmu lekárovi alebo lekárnikovi.</w:t>
      </w:r>
    </w:p>
    <w:p w:rsidR="00A8181A" w:rsidRPr="002112C5" w:rsidRDefault="00A8181A" w:rsidP="002112C5">
      <w:pPr>
        <w:rPr>
          <w:sz w:val="22"/>
          <w:szCs w:val="22"/>
        </w:rPr>
      </w:pPr>
    </w:p>
    <w:p w:rsidR="003A296B" w:rsidRPr="002112C5" w:rsidRDefault="00A8181A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 xml:space="preserve">AMBROXOL AL KVAPKY a </w:t>
      </w:r>
      <w:proofErr w:type="spellStart"/>
      <w:r w:rsidR="003A296B" w:rsidRPr="002112C5">
        <w:rPr>
          <w:sz w:val="22"/>
          <w:szCs w:val="22"/>
          <w:u w:val="single"/>
        </w:rPr>
        <w:t>antitusiká</w:t>
      </w:r>
      <w:proofErr w:type="spellEnd"/>
      <w:r w:rsidR="003A296B" w:rsidRPr="002112C5">
        <w:rPr>
          <w:sz w:val="22"/>
          <w:szCs w:val="22"/>
          <w:u w:val="single"/>
        </w:rPr>
        <w:t xml:space="preserve"> (lieky proti kašľu)</w:t>
      </w:r>
    </w:p>
    <w:p w:rsidR="003A296B" w:rsidRPr="002112C5" w:rsidRDefault="003A296B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Kombinované použitie lieku </w:t>
      </w:r>
      <w:r w:rsidR="00A8181A" w:rsidRPr="002112C5">
        <w:rPr>
          <w:sz w:val="22"/>
          <w:szCs w:val="22"/>
        </w:rPr>
        <w:t>AMBROXOL AL KVAPIEK</w:t>
      </w:r>
      <w:r w:rsidRPr="002112C5">
        <w:rPr>
          <w:sz w:val="22"/>
          <w:szCs w:val="22"/>
        </w:rPr>
        <w:t xml:space="preserve"> a liekov </w:t>
      </w:r>
      <w:r w:rsidR="00A8181A" w:rsidRPr="002112C5">
        <w:rPr>
          <w:sz w:val="22"/>
          <w:szCs w:val="22"/>
        </w:rPr>
        <w:t>proti</w:t>
      </w:r>
      <w:r w:rsidRPr="002112C5">
        <w:rPr>
          <w:sz w:val="22"/>
          <w:szCs w:val="22"/>
        </w:rPr>
        <w:t xml:space="preserve"> kašľu (</w:t>
      </w:r>
      <w:proofErr w:type="spellStart"/>
      <w:r w:rsidRPr="002112C5">
        <w:rPr>
          <w:sz w:val="22"/>
          <w:szCs w:val="22"/>
        </w:rPr>
        <w:t>antitusiká</w:t>
      </w:r>
      <w:proofErr w:type="spellEnd"/>
      <w:r w:rsidRPr="002112C5">
        <w:rPr>
          <w:sz w:val="22"/>
          <w:szCs w:val="22"/>
        </w:rPr>
        <w:t xml:space="preserve">) môže spôsobiť nebezpečné hromadenie </w:t>
      </w:r>
      <w:r w:rsidR="00A8181A" w:rsidRPr="002112C5">
        <w:rPr>
          <w:sz w:val="22"/>
          <w:szCs w:val="22"/>
        </w:rPr>
        <w:t>prieduškového</w:t>
      </w:r>
      <w:r w:rsidRPr="002112C5">
        <w:rPr>
          <w:sz w:val="22"/>
          <w:szCs w:val="22"/>
        </w:rPr>
        <w:t xml:space="preserve"> </w:t>
      </w:r>
      <w:r w:rsidR="00A8181A" w:rsidRPr="002112C5">
        <w:rPr>
          <w:sz w:val="22"/>
          <w:szCs w:val="22"/>
        </w:rPr>
        <w:t>výlučku</w:t>
      </w:r>
      <w:r w:rsidRPr="002112C5">
        <w:rPr>
          <w:sz w:val="22"/>
          <w:szCs w:val="22"/>
        </w:rPr>
        <w:t xml:space="preserve"> tým, že sa potláča kaš</w:t>
      </w:r>
      <w:r w:rsidR="00A8181A" w:rsidRPr="002112C5">
        <w:rPr>
          <w:sz w:val="22"/>
          <w:szCs w:val="22"/>
        </w:rPr>
        <w:t>e</w:t>
      </w:r>
      <w:r w:rsidRPr="002112C5">
        <w:rPr>
          <w:sz w:val="22"/>
          <w:szCs w:val="22"/>
        </w:rPr>
        <w:t xml:space="preserve">ľ. </w:t>
      </w:r>
    </w:p>
    <w:p w:rsidR="00A8181A" w:rsidRPr="002112C5" w:rsidRDefault="00A8181A" w:rsidP="002112C5">
      <w:pPr>
        <w:rPr>
          <w:sz w:val="22"/>
          <w:szCs w:val="22"/>
        </w:rPr>
      </w:pPr>
    </w:p>
    <w:p w:rsidR="003A296B" w:rsidRPr="002112C5" w:rsidRDefault="003A296B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Tehotenstvo a dojčenie</w:t>
      </w:r>
    </w:p>
    <w:p w:rsidR="003A296B" w:rsidRPr="002112C5" w:rsidRDefault="003A296B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Ak ste tehotná alebo dojčíte, ak si myslíte, že ste tehotná alebo ak plánujete otehotnieť, poraďte sa so svojím lekárom alebo lekárnikom predtým, ako začnete užívať tento liek.</w:t>
      </w:r>
    </w:p>
    <w:p w:rsidR="003A296B" w:rsidRPr="002112C5" w:rsidRDefault="003A296B" w:rsidP="002112C5">
      <w:pPr>
        <w:rPr>
          <w:sz w:val="22"/>
          <w:szCs w:val="22"/>
        </w:rPr>
      </w:pPr>
    </w:p>
    <w:p w:rsidR="00C53769" w:rsidRPr="000D5075" w:rsidRDefault="00C53769" w:rsidP="002112C5">
      <w:pPr>
        <w:rPr>
          <w:b/>
          <w:sz w:val="22"/>
          <w:szCs w:val="22"/>
        </w:rPr>
      </w:pPr>
      <w:r w:rsidRPr="000D5075">
        <w:rPr>
          <w:b/>
          <w:sz w:val="22"/>
          <w:szCs w:val="22"/>
        </w:rPr>
        <w:t>Vedenie vozidiel</w:t>
      </w:r>
      <w:r w:rsidR="003A296B" w:rsidRPr="000D5075">
        <w:rPr>
          <w:b/>
          <w:sz w:val="22"/>
          <w:szCs w:val="22"/>
        </w:rPr>
        <w:t xml:space="preserve"> a obsluha strojov</w:t>
      </w:r>
    </w:p>
    <w:p w:rsidR="00C53769" w:rsidRPr="002112C5" w:rsidRDefault="00A8181A" w:rsidP="002112C5">
      <w:pPr>
        <w:rPr>
          <w:sz w:val="22"/>
          <w:szCs w:val="22"/>
        </w:rPr>
      </w:pPr>
      <w:r w:rsidRPr="00312530">
        <w:rPr>
          <w:sz w:val="22"/>
          <w:szCs w:val="22"/>
        </w:rPr>
        <w:t>Tento liek nemá žiadny alebo má zanedbateľný vplyv na schopnosť viesť vozidlá a obsluhovať stroje</w:t>
      </w:r>
      <w:r w:rsidR="00A712E5" w:rsidRPr="00727FDE">
        <w:rPr>
          <w:sz w:val="22"/>
          <w:szCs w:val="22"/>
        </w:rPr>
        <w:t>.</w:t>
      </w:r>
    </w:p>
    <w:p w:rsidR="00C53769" w:rsidRPr="002112C5" w:rsidRDefault="00C53769" w:rsidP="002112C5">
      <w:pPr>
        <w:rPr>
          <w:sz w:val="22"/>
          <w:szCs w:val="22"/>
          <w:u w:val="single"/>
        </w:rPr>
      </w:pPr>
    </w:p>
    <w:p w:rsidR="003A296B" w:rsidRPr="00312530" w:rsidRDefault="00A712E5" w:rsidP="002112C5">
      <w:pPr>
        <w:rPr>
          <w:b/>
          <w:sz w:val="22"/>
          <w:szCs w:val="22"/>
        </w:rPr>
      </w:pPr>
      <w:r w:rsidRPr="000D5075">
        <w:rPr>
          <w:b/>
          <w:sz w:val="22"/>
          <w:szCs w:val="22"/>
        </w:rPr>
        <w:t>AMBROXOL AL KVAPKY</w:t>
      </w:r>
      <w:r w:rsidRPr="000D5075">
        <w:rPr>
          <w:sz w:val="22"/>
          <w:szCs w:val="22"/>
        </w:rPr>
        <w:t xml:space="preserve"> </w:t>
      </w:r>
      <w:r w:rsidR="003A296B" w:rsidRPr="000D5075">
        <w:rPr>
          <w:b/>
          <w:sz w:val="22"/>
          <w:szCs w:val="22"/>
        </w:rPr>
        <w:t xml:space="preserve">obsahujú </w:t>
      </w:r>
      <w:r w:rsidR="007428E4" w:rsidRPr="00312530">
        <w:rPr>
          <w:b/>
          <w:sz w:val="22"/>
          <w:szCs w:val="22"/>
        </w:rPr>
        <w:t xml:space="preserve">kyselinu </w:t>
      </w:r>
      <w:proofErr w:type="spellStart"/>
      <w:r w:rsidR="007428E4" w:rsidRPr="00312530">
        <w:rPr>
          <w:b/>
          <w:sz w:val="22"/>
          <w:szCs w:val="22"/>
        </w:rPr>
        <w:t>benzoovú</w:t>
      </w:r>
      <w:proofErr w:type="spellEnd"/>
      <w:r w:rsidR="007428E4" w:rsidRPr="00312530">
        <w:rPr>
          <w:b/>
          <w:sz w:val="22"/>
          <w:szCs w:val="22"/>
        </w:rPr>
        <w:t xml:space="preserve">, </w:t>
      </w:r>
      <w:proofErr w:type="spellStart"/>
      <w:r w:rsidR="007428E4" w:rsidRPr="00312530">
        <w:rPr>
          <w:b/>
          <w:sz w:val="22"/>
          <w:szCs w:val="22"/>
        </w:rPr>
        <w:t>propylénglykol</w:t>
      </w:r>
      <w:proofErr w:type="spellEnd"/>
      <w:r w:rsidR="007428E4" w:rsidRPr="00312530">
        <w:rPr>
          <w:b/>
          <w:sz w:val="22"/>
          <w:szCs w:val="22"/>
        </w:rPr>
        <w:t xml:space="preserve">, </w:t>
      </w:r>
      <w:proofErr w:type="spellStart"/>
      <w:r w:rsidR="007428E4" w:rsidRPr="00312530">
        <w:rPr>
          <w:b/>
          <w:sz w:val="22"/>
          <w:szCs w:val="22"/>
        </w:rPr>
        <w:t>sorbitol</w:t>
      </w:r>
      <w:proofErr w:type="spellEnd"/>
      <w:r w:rsidR="00FB43EA">
        <w:rPr>
          <w:b/>
          <w:sz w:val="22"/>
          <w:szCs w:val="22"/>
        </w:rPr>
        <w:t xml:space="preserve">, sodík </w:t>
      </w:r>
      <w:r w:rsidR="007428E4" w:rsidRPr="00312530">
        <w:rPr>
          <w:b/>
          <w:sz w:val="22"/>
          <w:szCs w:val="22"/>
        </w:rPr>
        <w:t xml:space="preserve"> a </w:t>
      </w:r>
      <w:proofErr w:type="spellStart"/>
      <w:r w:rsidR="007428E4" w:rsidRPr="00312530">
        <w:rPr>
          <w:b/>
          <w:sz w:val="22"/>
          <w:szCs w:val="22"/>
        </w:rPr>
        <w:t>disiričitan</w:t>
      </w:r>
      <w:proofErr w:type="spellEnd"/>
      <w:r w:rsidR="007428E4" w:rsidRPr="00312530">
        <w:rPr>
          <w:b/>
          <w:sz w:val="22"/>
          <w:szCs w:val="22"/>
        </w:rPr>
        <w:t xml:space="preserve"> sodný</w:t>
      </w:r>
    </w:p>
    <w:p w:rsidR="007428E4" w:rsidRPr="000D5075" w:rsidRDefault="007428E4" w:rsidP="002112C5">
      <w:pPr>
        <w:rPr>
          <w:sz w:val="22"/>
          <w:szCs w:val="22"/>
        </w:rPr>
      </w:pPr>
    </w:p>
    <w:p w:rsidR="007428E4" w:rsidRPr="00312530" w:rsidRDefault="007428E4" w:rsidP="002112C5">
      <w:pPr>
        <w:rPr>
          <w:sz w:val="22"/>
          <w:szCs w:val="22"/>
          <w:lang w:val="pt-PT"/>
        </w:rPr>
      </w:pPr>
      <w:r w:rsidRPr="00312530">
        <w:rPr>
          <w:sz w:val="22"/>
          <w:szCs w:val="22"/>
          <w:lang w:val="pt-PT"/>
        </w:rPr>
        <w:t>Tento liek obsahuje 1 mg kyseliny benzoovej v 1 ml perorálnych kvapiek.</w:t>
      </w:r>
    </w:p>
    <w:p w:rsidR="003A296B" w:rsidRPr="00312530" w:rsidRDefault="007428E4" w:rsidP="000D5075">
      <w:pPr>
        <w:autoSpaceDE w:val="0"/>
        <w:autoSpaceDN w:val="0"/>
        <w:adjustRightInd w:val="0"/>
        <w:rPr>
          <w:sz w:val="22"/>
          <w:szCs w:val="22"/>
        </w:rPr>
      </w:pPr>
      <w:r w:rsidRPr="000D5075">
        <w:rPr>
          <w:sz w:val="22"/>
          <w:szCs w:val="22"/>
          <w:lang w:eastAsia="sk-SK"/>
        </w:rPr>
        <w:t xml:space="preserve">Kyselina </w:t>
      </w:r>
      <w:proofErr w:type="spellStart"/>
      <w:r w:rsidRPr="000D5075">
        <w:rPr>
          <w:sz w:val="22"/>
          <w:szCs w:val="22"/>
          <w:lang w:eastAsia="sk-SK"/>
        </w:rPr>
        <w:t>benzoová</w:t>
      </w:r>
      <w:proofErr w:type="spellEnd"/>
      <w:r w:rsidRPr="000D5075">
        <w:rPr>
          <w:sz w:val="22"/>
          <w:szCs w:val="22"/>
          <w:lang w:eastAsia="sk-SK"/>
        </w:rPr>
        <w:t xml:space="preserve"> môže zhoršiť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novorodeneckú žltačku (žltnutie kože a očí) (až do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veku 4 týždňov).</w:t>
      </w:r>
    </w:p>
    <w:p w:rsidR="00D15C8B" w:rsidRPr="002112C5" w:rsidRDefault="00D15C8B" w:rsidP="002112C5">
      <w:pPr>
        <w:rPr>
          <w:sz w:val="22"/>
          <w:szCs w:val="22"/>
        </w:rPr>
      </w:pPr>
    </w:p>
    <w:p w:rsidR="007428E4" w:rsidRPr="002112C5" w:rsidRDefault="007428E4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Tento liek obsahuje 75 mg </w:t>
      </w:r>
      <w:proofErr w:type="spellStart"/>
      <w:r w:rsidRPr="002112C5">
        <w:rPr>
          <w:sz w:val="22"/>
          <w:szCs w:val="22"/>
        </w:rPr>
        <w:t>propylénglykolu</w:t>
      </w:r>
      <w:proofErr w:type="spellEnd"/>
      <w:r w:rsidRPr="002112C5">
        <w:rPr>
          <w:sz w:val="22"/>
          <w:szCs w:val="22"/>
        </w:rPr>
        <w:t xml:space="preserve"> v </w:t>
      </w:r>
      <w:r w:rsidR="00D15C8B" w:rsidRPr="002112C5">
        <w:rPr>
          <w:sz w:val="22"/>
          <w:szCs w:val="22"/>
        </w:rPr>
        <w:t>1</w:t>
      </w:r>
      <w:r w:rsidRPr="002112C5">
        <w:rPr>
          <w:sz w:val="22"/>
          <w:szCs w:val="22"/>
        </w:rPr>
        <w:t xml:space="preserve"> ml perorálnych kvapiek.</w:t>
      </w:r>
    </w:p>
    <w:p w:rsidR="007428E4" w:rsidRPr="000D5075" w:rsidRDefault="007428E4" w:rsidP="002112C5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r w:rsidRPr="000D5075">
        <w:rPr>
          <w:sz w:val="22"/>
          <w:szCs w:val="22"/>
          <w:lang w:eastAsia="sk-SK"/>
        </w:rPr>
        <w:t>Ak má vaše dieťa menej ako 4 týždne, obráťte sa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na svojho lekára alebo lekárnika pred podaním</w:t>
      </w:r>
    </w:p>
    <w:p w:rsidR="007428E4" w:rsidRPr="000D5075" w:rsidRDefault="007428E4" w:rsidP="000D5075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r w:rsidRPr="000D5075">
        <w:rPr>
          <w:sz w:val="22"/>
          <w:szCs w:val="22"/>
          <w:lang w:eastAsia="sk-SK"/>
        </w:rPr>
        <w:t>tohto lieku dieťaťu, obzvlášť ak sú dieťaťu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 xml:space="preserve">podávané iné lieky s obsahom </w:t>
      </w:r>
      <w:proofErr w:type="spellStart"/>
      <w:r w:rsidRPr="000D5075">
        <w:rPr>
          <w:sz w:val="22"/>
          <w:szCs w:val="22"/>
          <w:lang w:eastAsia="sk-SK"/>
        </w:rPr>
        <w:t>propylénglykolu</w:t>
      </w:r>
      <w:proofErr w:type="spellEnd"/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alebo alkoholu.</w:t>
      </w:r>
    </w:p>
    <w:p w:rsidR="00D73EFD" w:rsidRPr="000D5075" w:rsidRDefault="00D73EFD" w:rsidP="000D5075">
      <w:pPr>
        <w:autoSpaceDE w:val="0"/>
        <w:autoSpaceDN w:val="0"/>
        <w:adjustRightInd w:val="0"/>
        <w:rPr>
          <w:sz w:val="22"/>
          <w:szCs w:val="22"/>
          <w:lang w:eastAsia="sk-SK"/>
        </w:rPr>
      </w:pPr>
    </w:p>
    <w:p w:rsidR="00D73EFD" w:rsidRPr="00312530" w:rsidRDefault="00D73EFD" w:rsidP="00312530">
      <w:pPr>
        <w:rPr>
          <w:sz w:val="22"/>
          <w:szCs w:val="22"/>
        </w:rPr>
      </w:pPr>
      <w:r w:rsidRPr="00312530">
        <w:rPr>
          <w:sz w:val="22"/>
          <w:szCs w:val="22"/>
        </w:rPr>
        <w:t xml:space="preserve">Tento liek obsahuje </w:t>
      </w:r>
      <w:r w:rsidR="000A5547">
        <w:rPr>
          <w:sz w:val="22"/>
          <w:szCs w:val="22"/>
        </w:rPr>
        <w:t>100</w:t>
      </w:r>
      <w:r w:rsidRPr="00312530">
        <w:rPr>
          <w:sz w:val="22"/>
          <w:szCs w:val="22"/>
        </w:rPr>
        <w:t xml:space="preserve"> mg </w:t>
      </w:r>
      <w:proofErr w:type="spellStart"/>
      <w:r w:rsidRPr="00312530">
        <w:rPr>
          <w:sz w:val="22"/>
          <w:szCs w:val="22"/>
        </w:rPr>
        <w:t>sorbitolu</w:t>
      </w:r>
      <w:proofErr w:type="spellEnd"/>
      <w:r w:rsidRPr="00312530">
        <w:rPr>
          <w:sz w:val="22"/>
          <w:szCs w:val="22"/>
        </w:rPr>
        <w:t xml:space="preserve"> v </w:t>
      </w:r>
      <w:r w:rsidR="00611EB4" w:rsidRPr="00312530">
        <w:rPr>
          <w:sz w:val="22"/>
          <w:szCs w:val="22"/>
        </w:rPr>
        <w:t>1</w:t>
      </w:r>
      <w:r w:rsidRPr="00312530">
        <w:rPr>
          <w:sz w:val="22"/>
          <w:szCs w:val="22"/>
        </w:rPr>
        <w:t xml:space="preserve"> ml perorálnych kvapiek.</w:t>
      </w:r>
    </w:p>
    <w:p w:rsidR="00D73EFD" w:rsidRPr="000D5075" w:rsidRDefault="00D73EFD" w:rsidP="00312530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proofErr w:type="spellStart"/>
      <w:r w:rsidRPr="000D5075">
        <w:rPr>
          <w:sz w:val="22"/>
          <w:szCs w:val="22"/>
          <w:lang w:eastAsia="sk-SK"/>
        </w:rPr>
        <w:t>Sorbitol</w:t>
      </w:r>
      <w:proofErr w:type="spellEnd"/>
      <w:r w:rsidRPr="000D5075">
        <w:rPr>
          <w:sz w:val="22"/>
          <w:szCs w:val="22"/>
          <w:lang w:eastAsia="sk-SK"/>
        </w:rPr>
        <w:t xml:space="preserve"> je zdrojom fruktózy. Ak vám (alebo vášmu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dieťaťu) lekár povedal, že neznášate niektoré</w:t>
      </w:r>
    </w:p>
    <w:p w:rsidR="00D73EFD" w:rsidRPr="000D5075" w:rsidRDefault="00D73EFD" w:rsidP="00312530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r w:rsidRPr="000D5075">
        <w:rPr>
          <w:sz w:val="22"/>
          <w:szCs w:val="22"/>
          <w:lang w:eastAsia="sk-SK"/>
        </w:rPr>
        <w:t>cukry, alebo ak vám bola diagnostikovaná dedičná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neznášanlivosť fruktózy (skratka HFI, z anglického</w:t>
      </w:r>
    </w:p>
    <w:p w:rsidR="00D73EFD" w:rsidRPr="000D5075" w:rsidRDefault="00D73EFD" w:rsidP="002112C5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proofErr w:type="spellStart"/>
      <w:r w:rsidRPr="000D5075">
        <w:rPr>
          <w:sz w:val="22"/>
          <w:szCs w:val="22"/>
          <w:lang w:eastAsia="sk-SK"/>
        </w:rPr>
        <w:t>hereditary</w:t>
      </w:r>
      <w:proofErr w:type="spellEnd"/>
      <w:r w:rsidRPr="000D5075">
        <w:rPr>
          <w:sz w:val="22"/>
          <w:szCs w:val="22"/>
          <w:lang w:eastAsia="sk-SK"/>
        </w:rPr>
        <w:t xml:space="preserve"> </w:t>
      </w:r>
      <w:proofErr w:type="spellStart"/>
      <w:r w:rsidRPr="000D5075">
        <w:rPr>
          <w:sz w:val="22"/>
          <w:szCs w:val="22"/>
          <w:lang w:eastAsia="sk-SK"/>
        </w:rPr>
        <w:t>fructose</w:t>
      </w:r>
      <w:proofErr w:type="spellEnd"/>
      <w:r w:rsidRPr="000D5075">
        <w:rPr>
          <w:sz w:val="22"/>
          <w:szCs w:val="22"/>
          <w:lang w:eastAsia="sk-SK"/>
        </w:rPr>
        <w:t xml:space="preserve"> </w:t>
      </w:r>
      <w:proofErr w:type="spellStart"/>
      <w:r w:rsidRPr="000D5075">
        <w:rPr>
          <w:sz w:val="22"/>
          <w:szCs w:val="22"/>
          <w:lang w:eastAsia="sk-SK"/>
        </w:rPr>
        <w:t>intolerance</w:t>
      </w:r>
      <w:proofErr w:type="spellEnd"/>
      <w:r w:rsidRPr="000D5075">
        <w:rPr>
          <w:sz w:val="22"/>
          <w:szCs w:val="22"/>
          <w:lang w:eastAsia="sk-SK"/>
        </w:rPr>
        <w:t>), zriedkavé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genetické ochorenie, pri ktorom človek nedokáže</w:t>
      </w:r>
    </w:p>
    <w:p w:rsidR="00D73EFD" w:rsidRPr="000D5075" w:rsidRDefault="00D73EFD" w:rsidP="002112C5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r w:rsidRPr="000D5075">
        <w:rPr>
          <w:sz w:val="22"/>
          <w:szCs w:val="22"/>
          <w:lang w:eastAsia="sk-SK"/>
        </w:rPr>
        <w:t>spracovať fruktózu, obráťte sa na svojho lekára</w:t>
      </w:r>
      <w:r w:rsidRPr="00312530">
        <w:rPr>
          <w:sz w:val="22"/>
          <w:szCs w:val="22"/>
          <w:lang w:eastAsia="sk-SK"/>
        </w:rPr>
        <w:t xml:space="preserve"> </w:t>
      </w:r>
      <w:r w:rsidRPr="000D5075">
        <w:rPr>
          <w:sz w:val="22"/>
          <w:szCs w:val="22"/>
          <w:lang w:eastAsia="sk-SK"/>
        </w:rPr>
        <w:t>predtým, ako vy (alebo vaše dieťa) užijete alebo</w:t>
      </w:r>
    </w:p>
    <w:p w:rsidR="00D73EFD" w:rsidRDefault="00D73EFD" w:rsidP="000D5075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r w:rsidRPr="000D5075">
        <w:rPr>
          <w:sz w:val="22"/>
          <w:szCs w:val="22"/>
          <w:lang w:eastAsia="sk-SK"/>
        </w:rPr>
        <w:t>dostanete tento liek.</w:t>
      </w:r>
    </w:p>
    <w:p w:rsidR="000A5547" w:rsidRDefault="000A5547" w:rsidP="000D5075">
      <w:pPr>
        <w:autoSpaceDE w:val="0"/>
        <w:autoSpaceDN w:val="0"/>
        <w:adjustRightInd w:val="0"/>
        <w:rPr>
          <w:sz w:val="22"/>
          <w:szCs w:val="22"/>
          <w:lang w:eastAsia="sk-SK"/>
        </w:rPr>
      </w:pPr>
    </w:p>
    <w:p w:rsidR="000A5547" w:rsidRPr="00312530" w:rsidRDefault="000A5547" w:rsidP="002E62B2">
      <w:pPr>
        <w:rPr>
          <w:sz w:val="22"/>
          <w:szCs w:val="22"/>
          <w:lang w:eastAsia="sk-SK"/>
        </w:rPr>
      </w:pPr>
      <w:r w:rsidRPr="002112C5">
        <w:rPr>
          <w:sz w:val="22"/>
          <w:szCs w:val="22"/>
        </w:rPr>
        <w:t xml:space="preserve">Tento liek obsahuje menej ako 1 mmol sodíka (23 mg) v 1 ml perorálnych kvapiek, </w:t>
      </w:r>
      <w:proofErr w:type="spellStart"/>
      <w:r w:rsidRPr="002112C5">
        <w:rPr>
          <w:sz w:val="22"/>
          <w:szCs w:val="22"/>
        </w:rPr>
        <w:t>t.j</w:t>
      </w:r>
      <w:proofErr w:type="spellEnd"/>
      <w:r w:rsidRPr="002112C5">
        <w:rPr>
          <w:sz w:val="22"/>
          <w:szCs w:val="22"/>
        </w:rPr>
        <w:t>. v podstate zanedbateľné množstvo sodíka.</w:t>
      </w:r>
    </w:p>
    <w:p w:rsidR="001D2144" w:rsidRPr="00312530" w:rsidRDefault="001D2144" w:rsidP="002112C5">
      <w:pPr>
        <w:autoSpaceDE w:val="0"/>
        <w:autoSpaceDN w:val="0"/>
        <w:adjustRightInd w:val="0"/>
        <w:rPr>
          <w:sz w:val="22"/>
          <w:szCs w:val="22"/>
          <w:lang w:eastAsia="sk-SK"/>
        </w:rPr>
      </w:pPr>
      <w:r w:rsidRPr="00312530">
        <w:rPr>
          <w:sz w:val="22"/>
          <w:szCs w:val="22"/>
          <w:lang w:eastAsia="sk-SK"/>
        </w:rPr>
        <w:lastRenderedPageBreak/>
        <w:t xml:space="preserve">Tento liek obsahuje </w:t>
      </w:r>
      <w:proofErr w:type="spellStart"/>
      <w:r w:rsidRPr="00312530">
        <w:rPr>
          <w:sz w:val="22"/>
          <w:szCs w:val="22"/>
          <w:lang w:eastAsia="sk-SK"/>
        </w:rPr>
        <w:t>disiričitan</w:t>
      </w:r>
      <w:proofErr w:type="spellEnd"/>
      <w:r w:rsidRPr="00312530">
        <w:rPr>
          <w:sz w:val="22"/>
          <w:szCs w:val="22"/>
          <w:lang w:eastAsia="sk-SK"/>
        </w:rPr>
        <w:t xml:space="preserve"> sodný</w:t>
      </w:r>
      <w:r w:rsidR="00FB43EA">
        <w:rPr>
          <w:sz w:val="22"/>
          <w:szCs w:val="22"/>
          <w:lang w:eastAsia="sk-SK"/>
        </w:rPr>
        <w:t xml:space="preserve"> (E 223)</w:t>
      </w:r>
      <w:r w:rsidRPr="00312530">
        <w:rPr>
          <w:sz w:val="22"/>
          <w:szCs w:val="22"/>
          <w:lang w:eastAsia="sk-SK"/>
        </w:rPr>
        <w:t xml:space="preserve">. </w:t>
      </w:r>
    </w:p>
    <w:p w:rsidR="001D2144" w:rsidRPr="002112C5" w:rsidRDefault="001D2144" w:rsidP="002112C5">
      <w:pPr>
        <w:autoSpaceDE w:val="0"/>
        <w:autoSpaceDN w:val="0"/>
        <w:adjustRightInd w:val="0"/>
        <w:rPr>
          <w:sz w:val="22"/>
          <w:szCs w:val="22"/>
        </w:rPr>
      </w:pPr>
      <w:r w:rsidRPr="00312530">
        <w:rPr>
          <w:sz w:val="22"/>
          <w:szCs w:val="22"/>
          <w:lang w:val="it-IT"/>
        </w:rPr>
        <w:t>Zriedkavo môže vyvolať závažné reakcie z precitlivenosti a b</w:t>
      </w:r>
      <w:r w:rsidRPr="002112C5">
        <w:rPr>
          <w:sz w:val="22"/>
          <w:szCs w:val="22"/>
          <w:lang w:val="it-IT"/>
        </w:rPr>
        <w:t>ronchospazmus (kŕč svalstva priedušiek).</w:t>
      </w:r>
    </w:p>
    <w:p w:rsidR="00557546" w:rsidRPr="002112C5" w:rsidRDefault="00557546" w:rsidP="002112C5">
      <w:pPr>
        <w:rPr>
          <w:sz w:val="22"/>
          <w:szCs w:val="22"/>
        </w:rPr>
      </w:pPr>
    </w:p>
    <w:p w:rsidR="00EA02A6" w:rsidRPr="002112C5" w:rsidRDefault="00EA02A6" w:rsidP="002112C5">
      <w:pPr>
        <w:rPr>
          <w:sz w:val="22"/>
          <w:szCs w:val="22"/>
        </w:rPr>
      </w:pPr>
    </w:p>
    <w:p w:rsidR="00FF5708" w:rsidRPr="002112C5" w:rsidRDefault="00E24F1B" w:rsidP="000D5075">
      <w:pPr>
        <w:tabs>
          <w:tab w:val="left" w:pos="567"/>
        </w:tabs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 xml:space="preserve">3. </w:t>
      </w:r>
      <w:r w:rsidR="00A91355" w:rsidRPr="002112C5">
        <w:rPr>
          <w:b/>
          <w:sz w:val="22"/>
          <w:szCs w:val="22"/>
        </w:rPr>
        <w:t xml:space="preserve">      </w:t>
      </w:r>
      <w:r w:rsidR="00FF5708" w:rsidRPr="002112C5">
        <w:rPr>
          <w:b/>
          <w:sz w:val="22"/>
          <w:szCs w:val="22"/>
        </w:rPr>
        <w:t>Ako</w:t>
      </w:r>
      <w:r w:rsidR="00A712E5" w:rsidRPr="002112C5">
        <w:rPr>
          <w:b/>
          <w:sz w:val="22"/>
          <w:szCs w:val="22"/>
        </w:rPr>
        <w:t xml:space="preserve"> </w:t>
      </w:r>
      <w:r w:rsidR="003A296B" w:rsidRPr="002112C5">
        <w:rPr>
          <w:b/>
          <w:sz w:val="22"/>
          <w:szCs w:val="22"/>
        </w:rPr>
        <w:t>užívať</w:t>
      </w:r>
      <w:r w:rsidR="00FF5708" w:rsidRPr="002112C5">
        <w:rPr>
          <w:b/>
          <w:sz w:val="22"/>
          <w:szCs w:val="22"/>
        </w:rPr>
        <w:t xml:space="preserve"> </w:t>
      </w:r>
      <w:r w:rsidR="00A712E5" w:rsidRPr="002112C5">
        <w:rPr>
          <w:b/>
          <w:sz w:val="22"/>
          <w:szCs w:val="22"/>
        </w:rPr>
        <w:t>AMBROXOL AL KVAPKY</w:t>
      </w:r>
      <w:r w:rsidR="00A712E5" w:rsidRPr="002112C5">
        <w:rPr>
          <w:sz w:val="22"/>
          <w:szCs w:val="22"/>
          <w:u w:val="single"/>
        </w:rPr>
        <w:t xml:space="preserve"> </w:t>
      </w:r>
    </w:p>
    <w:p w:rsidR="00C53769" w:rsidRPr="002112C5" w:rsidRDefault="00C53769" w:rsidP="00312530">
      <w:pPr>
        <w:rPr>
          <w:i/>
          <w:sz w:val="22"/>
          <w:szCs w:val="22"/>
        </w:rPr>
      </w:pPr>
    </w:p>
    <w:p w:rsidR="003A296B" w:rsidRPr="002112C5" w:rsidRDefault="003A296B" w:rsidP="00312530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Vždy užívajte tento liek presne tak, ako je </w:t>
      </w:r>
      <w:r w:rsidR="00792883" w:rsidRPr="002112C5">
        <w:rPr>
          <w:sz w:val="22"/>
          <w:szCs w:val="22"/>
        </w:rPr>
        <w:t xml:space="preserve">to </w:t>
      </w:r>
      <w:r w:rsidRPr="002112C5">
        <w:rPr>
          <w:sz w:val="22"/>
          <w:szCs w:val="22"/>
        </w:rPr>
        <w:t xml:space="preserve">uvedené v tejto písomnej informácii </w:t>
      </w:r>
      <w:r w:rsidR="001A31FC" w:rsidRPr="002112C5">
        <w:rPr>
          <w:sz w:val="22"/>
          <w:szCs w:val="22"/>
        </w:rPr>
        <w:t>alebo ako vám povedal váš lekár</w:t>
      </w:r>
      <w:r w:rsidR="00A712E5" w:rsidRPr="002112C5">
        <w:rPr>
          <w:sz w:val="22"/>
          <w:szCs w:val="22"/>
        </w:rPr>
        <w:t xml:space="preserve"> alebo lek</w:t>
      </w:r>
      <w:r w:rsidR="00BF39FC" w:rsidRPr="002112C5">
        <w:rPr>
          <w:sz w:val="22"/>
          <w:szCs w:val="22"/>
        </w:rPr>
        <w:t>á</w:t>
      </w:r>
      <w:r w:rsidR="00A712E5" w:rsidRPr="002112C5">
        <w:rPr>
          <w:sz w:val="22"/>
          <w:szCs w:val="22"/>
        </w:rPr>
        <w:t>rnik</w:t>
      </w:r>
      <w:r w:rsidRPr="002112C5">
        <w:rPr>
          <w:sz w:val="22"/>
          <w:szCs w:val="22"/>
        </w:rPr>
        <w:t>. Ak si nie ste niečím istý, overte si to u svojho lekára alebo lekárnika.</w:t>
      </w:r>
    </w:p>
    <w:p w:rsidR="003A296B" w:rsidRPr="002112C5" w:rsidRDefault="003A296B" w:rsidP="002112C5">
      <w:pPr>
        <w:rPr>
          <w:sz w:val="22"/>
          <w:szCs w:val="22"/>
        </w:rPr>
      </w:pPr>
    </w:p>
    <w:p w:rsidR="00C53769" w:rsidRPr="002112C5" w:rsidRDefault="00C53769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Spôsob podávania a dĺžka liečby</w:t>
      </w:r>
    </w:p>
    <w:p w:rsidR="00C53769" w:rsidRPr="002112C5" w:rsidRDefault="00606ABB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AMBROXOL AL KVAPKY </w:t>
      </w:r>
      <w:r w:rsidR="00A712E5" w:rsidRPr="002112C5">
        <w:rPr>
          <w:sz w:val="22"/>
          <w:szCs w:val="22"/>
        </w:rPr>
        <w:t>s</w:t>
      </w:r>
      <w:r w:rsidR="00C53769" w:rsidRPr="002112C5">
        <w:rPr>
          <w:sz w:val="22"/>
          <w:szCs w:val="22"/>
        </w:rPr>
        <w:t xml:space="preserve">a pridávajú do </w:t>
      </w:r>
      <w:r w:rsidR="0021277E" w:rsidRPr="002112C5">
        <w:rPr>
          <w:sz w:val="22"/>
          <w:szCs w:val="22"/>
        </w:rPr>
        <w:t>tekutiny (napr. voda, čaj</w:t>
      </w:r>
      <w:r w:rsidR="00C53769" w:rsidRPr="002112C5">
        <w:rPr>
          <w:sz w:val="22"/>
          <w:szCs w:val="22"/>
        </w:rPr>
        <w:t xml:space="preserve"> alebo džús) a užívajú sa po jedle. Každé balenie obsahuje odmerku na ľahšie dávkovanie.</w:t>
      </w:r>
    </w:p>
    <w:p w:rsidR="001239A7" w:rsidRPr="002112C5" w:rsidRDefault="001239A7" w:rsidP="002112C5">
      <w:pPr>
        <w:rPr>
          <w:sz w:val="22"/>
          <w:szCs w:val="22"/>
        </w:rPr>
      </w:pPr>
    </w:p>
    <w:p w:rsidR="00C53769" w:rsidRPr="002112C5" w:rsidRDefault="00C53769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Poznámka</w:t>
      </w:r>
    </w:p>
    <w:p w:rsidR="00C53769" w:rsidRPr="002112C5" w:rsidRDefault="00C53769" w:rsidP="002112C5">
      <w:pPr>
        <w:rPr>
          <w:sz w:val="22"/>
          <w:szCs w:val="22"/>
        </w:rPr>
      </w:pPr>
      <w:proofErr w:type="spellStart"/>
      <w:r w:rsidRPr="002112C5">
        <w:rPr>
          <w:sz w:val="22"/>
          <w:szCs w:val="22"/>
        </w:rPr>
        <w:t>Mukolytický</w:t>
      </w:r>
      <w:proofErr w:type="spellEnd"/>
      <w:r w:rsidRPr="002112C5">
        <w:rPr>
          <w:sz w:val="22"/>
          <w:szCs w:val="22"/>
        </w:rPr>
        <w:t xml:space="preserve"> účinok </w:t>
      </w:r>
      <w:r w:rsidR="00606ABB" w:rsidRPr="002112C5">
        <w:rPr>
          <w:sz w:val="22"/>
          <w:szCs w:val="22"/>
        </w:rPr>
        <w:t>AMBROXOL</w:t>
      </w:r>
      <w:r w:rsidR="00070E9B" w:rsidRPr="002112C5">
        <w:rPr>
          <w:sz w:val="22"/>
          <w:szCs w:val="22"/>
        </w:rPr>
        <w:t>U</w:t>
      </w:r>
      <w:r w:rsidR="00606ABB" w:rsidRPr="002112C5">
        <w:rPr>
          <w:sz w:val="22"/>
          <w:szCs w:val="22"/>
        </w:rPr>
        <w:t xml:space="preserve"> AL KVAP</w:t>
      </w:r>
      <w:r w:rsidR="00070E9B" w:rsidRPr="002112C5">
        <w:rPr>
          <w:sz w:val="22"/>
          <w:szCs w:val="22"/>
        </w:rPr>
        <w:t>IE</w:t>
      </w:r>
      <w:r w:rsidR="00606ABB" w:rsidRPr="002112C5">
        <w:rPr>
          <w:sz w:val="22"/>
          <w:szCs w:val="22"/>
        </w:rPr>
        <w:t>K</w:t>
      </w:r>
      <w:r w:rsidRPr="002112C5">
        <w:rPr>
          <w:sz w:val="22"/>
          <w:szCs w:val="22"/>
        </w:rPr>
        <w:t xml:space="preserve"> možno zvýšiť zvýšeným príjmom tekutín. Dostatočný príjem tekutín je preto zvlášť dôležitý počas liečby.</w:t>
      </w:r>
    </w:p>
    <w:p w:rsidR="00C53769" w:rsidRPr="002112C5" w:rsidRDefault="00C53769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Dĺžka liečby závisí od druhu a závažnosti ochorenia a určuje ju lekár.</w:t>
      </w:r>
    </w:p>
    <w:p w:rsidR="00C53769" w:rsidRPr="002112C5" w:rsidRDefault="00C53769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Neužívajte </w:t>
      </w:r>
      <w:r w:rsidR="00606ABB" w:rsidRPr="002112C5">
        <w:rPr>
          <w:sz w:val="22"/>
          <w:szCs w:val="22"/>
        </w:rPr>
        <w:t xml:space="preserve">AMBROXOL AL KVAPKY </w:t>
      </w:r>
      <w:r w:rsidRPr="002112C5">
        <w:rPr>
          <w:sz w:val="22"/>
          <w:szCs w:val="22"/>
        </w:rPr>
        <w:t>dlhšie ako 5 dní, s výnimkou, ak lekár nerozhodne inak.</w:t>
      </w:r>
    </w:p>
    <w:p w:rsidR="00C53769" w:rsidRPr="002112C5" w:rsidRDefault="00C53769" w:rsidP="002112C5">
      <w:pPr>
        <w:rPr>
          <w:sz w:val="22"/>
          <w:szCs w:val="22"/>
        </w:rPr>
      </w:pPr>
    </w:p>
    <w:p w:rsidR="00B539CC" w:rsidRPr="002112C5" w:rsidRDefault="00B539CC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Pokiaľ lekár neodporučí inak, obvyklá dávka je</w:t>
      </w:r>
    </w:p>
    <w:p w:rsidR="00C53769" w:rsidRPr="002112C5" w:rsidRDefault="00B539CC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Inštrukcie uvedené nižšie platia vtedy, ak vám lekár ne</w:t>
      </w:r>
      <w:r w:rsidR="000949A0" w:rsidRPr="002112C5">
        <w:rPr>
          <w:sz w:val="22"/>
          <w:szCs w:val="22"/>
        </w:rPr>
        <w:t>od</w:t>
      </w:r>
      <w:r w:rsidRPr="002112C5">
        <w:rPr>
          <w:sz w:val="22"/>
          <w:szCs w:val="22"/>
        </w:rPr>
        <w:t xml:space="preserve">poručil </w:t>
      </w:r>
      <w:r w:rsidR="00AB1E04" w:rsidRPr="002112C5">
        <w:rPr>
          <w:sz w:val="22"/>
          <w:szCs w:val="22"/>
        </w:rPr>
        <w:t xml:space="preserve">iné dávkovanie </w:t>
      </w:r>
      <w:r w:rsidR="00A712E5" w:rsidRPr="002112C5">
        <w:rPr>
          <w:sz w:val="22"/>
          <w:szCs w:val="22"/>
        </w:rPr>
        <w:t>AMBROXOL</w:t>
      </w:r>
      <w:r w:rsidR="0071042B" w:rsidRPr="002112C5">
        <w:rPr>
          <w:sz w:val="22"/>
          <w:szCs w:val="22"/>
        </w:rPr>
        <w:t>U</w:t>
      </w:r>
      <w:r w:rsidR="00A712E5" w:rsidRPr="002112C5">
        <w:rPr>
          <w:sz w:val="22"/>
          <w:szCs w:val="22"/>
        </w:rPr>
        <w:t xml:space="preserve"> AL KVAP</w:t>
      </w:r>
      <w:r w:rsidR="00070E9B" w:rsidRPr="002112C5">
        <w:rPr>
          <w:sz w:val="22"/>
          <w:szCs w:val="22"/>
        </w:rPr>
        <w:t>IE</w:t>
      </w:r>
      <w:r w:rsidR="00A712E5" w:rsidRPr="002112C5">
        <w:rPr>
          <w:sz w:val="22"/>
          <w:szCs w:val="22"/>
        </w:rPr>
        <w:t>K</w:t>
      </w:r>
      <w:r w:rsidRPr="002112C5">
        <w:rPr>
          <w:sz w:val="22"/>
          <w:szCs w:val="22"/>
        </w:rPr>
        <w:t>. Dodržiavajte</w:t>
      </w:r>
      <w:r w:rsidR="000949A0" w:rsidRPr="002112C5">
        <w:rPr>
          <w:sz w:val="22"/>
          <w:szCs w:val="22"/>
        </w:rPr>
        <w:t>,</w:t>
      </w:r>
      <w:r w:rsidRPr="002112C5">
        <w:rPr>
          <w:sz w:val="22"/>
          <w:szCs w:val="22"/>
        </w:rPr>
        <w:t xml:space="preserve"> prosím</w:t>
      </w:r>
      <w:r w:rsidR="000949A0" w:rsidRPr="002112C5">
        <w:rPr>
          <w:sz w:val="22"/>
          <w:szCs w:val="22"/>
        </w:rPr>
        <w:t>,</w:t>
      </w:r>
      <w:r w:rsidRPr="002112C5">
        <w:rPr>
          <w:sz w:val="22"/>
          <w:szCs w:val="22"/>
        </w:rPr>
        <w:t xml:space="preserve"> nasledovné odporúčania, aby liečba </w:t>
      </w:r>
      <w:r w:rsidR="00A712E5" w:rsidRPr="002112C5">
        <w:rPr>
          <w:sz w:val="22"/>
          <w:szCs w:val="22"/>
        </w:rPr>
        <w:t>AMBROXOL</w:t>
      </w:r>
      <w:r w:rsidR="0071042B" w:rsidRPr="002112C5">
        <w:rPr>
          <w:sz w:val="22"/>
          <w:szCs w:val="22"/>
        </w:rPr>
        <w:t>OM</w:t>
      </w:r>
      <w:r w:rsidR="00A712E5" w:rsidRPr="002112C5">
        <w:rPr>
          <w:sz w:val="22"/>
          <w:szCs w:val="22"/>
        </w:rPr>
        <w:t xml:space="preserve"> AL KVAPK</w:t>
      </w:r>
      <w:r w:rsidR="00070E9B" w:rsidRPr="002112C5">
        <w:rPr>
          <w:sz w:val="22"/>
          <w:szCs w:val="22"/>
        </w:rPr>
        <w:t>AMI</w:t>
      </w:r>
      <w:r w:rsidRPr="002112C5">
        <w:rPr>
          <w:sz w:val="22"/>
          <w:szCs w:val="22"/>
        </w:rPr>
        <w:t xml:space="preserve"> bola účinná a bezpečná.</w:t>
      </w:r>
    </w:p>
    <w:p w:rsidR="00B539CC" w:rsidRPr="002112C5" w:rsidRDefault="00B539CC" w:rsidP="002112C5">
      <w:pPr>
        <w:rPr>
          <w:sz w:val="22"/>
          <w:szCs w:val="22"/>
        </w:rPr>
      </w:pPr>
    </w:p>
    <w:p w:rsidR="00A712E5" w:rsidRPr="002112C5" w:rsidRDefault="00A712E5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Je veľmi dôležité, aby sa AMBROXOL AL KVAPKY</w:t>
      </w:r>
      <w:r w:rsidRPr="002112C5">
        <w:rPr>
          <w:sz w:val="22"/>
          <w:szCs w:val="22"/>
          <w:u w:val="single"/>
        </w:rPr>
        <w:t xml:space="preserve"> </w:t>
      </w:r>
      <w:r w:rsidRPr="002112C5">
        <w:rPr>
          <w:sz w:val="22"/>
          <w:szCs w:val="22"/>
        </w:rPr>
        <w:t>užívali tak dlho, ako je uvedené v tejto písomnej informácii alebo ako odporučil lekár.</w:t>
      </w:r>
    </w:p>
    <w:p w:rsidR="00A712E5" w:rsidRPr="002112C5" w:rsidRDefault="00A712E5" w:rsidP="002112C5">
      <w:pPr>
        <w:rPr>
          <w:sz w:val="22"/>
          <w:szCs w:val="22"/>
        </w:rPr>
      </w:pPr>
    </w:p>
    <w:p w:rsidR="007B5146" w:rsidRPr="002112C5" w:rsidRDefault="007B5146" w:rsidP="002112C5">
      <w:pPr>
        <w:pStyle w:val="Zkladntext"/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Deti do 2 rokov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Dávka je 1 ml </w:t>
      </w:r>
      <w:r w:rsidR="007875E1" w:rsidRPr="002112C5">
        <w:rPr>
          <w:sz w:val="22"/>
          <w:szCs w:val="22"/>
        </w:rPr>
        <w:t>AMBROXOL</w:t>
      </w:r>
      <w:r w:rsidR="00070E9B" w:rsidRPr="002112C5">
        <w:rPr>
          <w:sz w:val="22"/>
          <w:szCs w:val="22"/>
        </w:rPr>
        <w:t>U</w:t>
      </w:r>
      <w:r w:rsidR="007875E1" w:rsidRPr="002112C5">
        <w:rPr>
          <w:sz w:val="22"/>
          <w:szCs w:val="22"/>
        </w:rPr>
        <w:t xml:space="preserve"> AL KVAPIEK</w:t>
      </w:r>
      <w:r w:rsidRPr="002112C5">
        <w:rPr>
          <w:sz w:val="22"/>
          <w:szCs w:val="22"/>
        </w:rPr>
        <w:t xml:space="preserve">, čo zodpovedá 15 kvapkám, dvakrát denne 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(zodpovedá 15 mg </w:t>
      </w:r>
      <w:proofErr w:type="spellStart"/>
      <w:r w:rsidR="000949A0" w:rsidRPr="002112C5">
        <w:rPr>
          <w:sz w:val="22"/>
          <w:szCs w:val="22"/>
        </w:rPr>
        <w:t>ambroxol</w:t>
      </w:r>
      <w:r w:rsidR="001A31FC" w:rsidRPr="002112C5">
        <w:rPr>
          <w:sz w:val="22"/>
          <w:szCs w:val="22"/>
        </w:rPr>
        <w:t>i</w:t>
      </w:r>
      <w:r w:rsidRPr="002112C5">
        <w:rPr>
          <w:sz w:val="22"/>
          <w:szCs w:val="22"/>
        </w:rPr>
        <w:t>u</w:t>
      </w:r>
      <w:r w:rsidR="001A31FC" w:rsidRPr="002112C5">
        <w:rPr>
          <w:sz w:val="22"/>
          <w:szCs w:val="22"/>
        </w:rPr>
        <w:t>mchloridu</w:t>
      </w:r>
      <w:proofErr w:type="spellEnd"/>
      <w:r w:rsidRPr="002112C5">
        <w:rPr>
          <w:sz w:val="22"/>
          <w:szCs w:val="22"/>
        </w:rPr>
        <w:t>/deň).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</w:p>
    <w:p w:rsidR="007B5146" w:rsidRPr="002112C5" w:rsidRDefault="007B5146" w:rsidP="002112C5">
      <w:pPr>
        <w:pStyle w:val="Zkladntext"/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Deti od 2 do 5 rokov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Dávka je 1 ml </w:t>
      </w:r>
      <w:r w:rsidR="007875E1" w:rsidRPr="002112C5">
        <w:rPr>
          <w:sz w:val="22"/>
          <w:szCs w:val="22"/>
        </w:rPr>
        <w:t>AMBROXOL</w:t>
      </w:r>
      <w:r w:rsidR="00070E9B" w:rsidRPr="002112C5">
        <w:rPr>
          <w:sz w:val="22"/>
          <w:szCs w:val="22"/>
        </w:rPr>
        <w:t>U</w:t>
      </w:r>
      <w:r w:rsidR="007875E1" w:rsidRPr="002112C5">
        <w:rPr>
          <w:sz w:val="22"/>
          <w:szCs w:val="22"/>
        </w:rPr>
        <w:t xml:space="preserve"> AL KVAPIEK</w:t>
      </w:r>
      <w:r w:rsidRPr="002112C5">
        <w:rPr>
          <w:sz w:val="22"/>
          <w:szCs w:val="22"/>
        </w:rPr>
        <w:t xml:space="preserve">, čo zodpovedá 15 kvapkám, trikrát denne 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(zodpovedá 22,5 mg </w:t>
      </w:r>
      <w:proofErr w:type="spellStart"/>
      <w:r w:rsidR="000949A0" w:rsidRPr="002112C5">
        <w:rPr>
          <w:sz w:val="22"/>
          <w:szCs w:val="22"/>
        </w:rPr>
        <w:t>ambroxol</w:t>
      </w:r>
      <w:r w:rsidR="001A31FC" w:rsidRPr="002112C5">
        <w:rPr>
          <w:sz w:val="22"/>
          <w:szCs w:val="22"/>
        </w:rPr>
        <w:t>i</w:t>
      </w:r>
      <w:r w:rsidRPr="002112C5">
        <w:rPr>
          <w:sz w:val="22"/>
          <w:szCs w:val="22"/>
        </w:rPr>
        <w:t>u</w:t>
      </w:r>
      <w:r w:rsidR="001A31FC" w:rsidRPr="002112C5">
        <w:rPr>
          <w:sz w:val="22"/>
          <w:szCs w:val="22"/>
        </w:rPr>
        <w:t>mchloridu</w:t>
      </w:r>
      <w:proofErr w:type="spellEnd"/>
      <w:r w:rsidRPr="002112C5">
        <w:rPr>
          <w:sz w:val="22"/>
          <w:szCs w:val="22"/>
        </w:rPr>
        <w:t>/deň).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</w:p>
    <w:p w:rsidR="007B5146" w:rsidRPr="002112C5" w:rsidRDefault="007B5146" w:rsidP="002112C5">
      <w:pPr>
        <w:pStyle w:val="Zkladntext"/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Deti od 6 do 12 rokov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Dávka je 2 ml </w:t>
      </w:r>
      <w:r w:rsidR="007875E1" w:rsidRPr="002112C5">
        <w:rPr>
          <w:sz w:val="22"/>
          <w:szCs w:val="22"/>
        </w:rPr>
        <w:t>AMBROXOL</w:t>
      </w:r>
      <w:r w:rsidR="00070E9B" w:rsidRPr="002112C5">
        <w:rPr>
          <w:sz w:val="22"/>
          <w:szCs w:val="22"/>
        </w:rPr>
        <w:t>U</w:t>
      </w:r>
      <w:r w:rsidR="007875E1" w:rsidRPr="002112C5">
        <w:rPr>
          <w:sz w:val="22"/>
          <w:szCs w:val="22"/>
        </w:rPr>
        <w:t xml:space="preserve"> AL KVAPIEK</w:t>
      </w:r>
      <w:r w:rsidRPr="002112C5">
        <w:rPr>
          <w:sz w:val="22"/>
          <w:szCs w:val="22"/>
        </w:rPr>
        <w:t>, čo zodpovedá 30 kvapkám, 2</w:t>
      </w:r>
      <w:r w:rsidR="00345870" w:rsidRPr="002112C5">
        <w:rPr>
          <w:sz w:val="22"/>
          <w:szCs w:val="22"/>
        </w:rPr>
        <w:t xml:space="preserve"> </w:t>
      </w:r>
      <w:r w:rsidR="0071042B" w:rsidRPr="002112C5">
        <w:rPr>
          <w:sz w:val="22"/>
          <w:szCs w:val="22"/>
        </w:rPr>
        <w:t>–</w:t>
      </w:r>
      <w:r w:rsidR="00345870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>3</w:t>
      </w:r>
      <w:r w:rsidR="0071042B" w:rsidRPr="002112C5">
        <w:rPr>
          <w:sz w:val="22"/>
          <w:szCs w:val="22"/>
        </w:rPr>
        <w:t>-</w:t>
      </w:r>
      <w:r w:rsidRPr="002112C5">
        <w:rPr>
          <w:sz w:val="22"/>
          <w:szCs w:val="22"/>
        </w:rPr>
        <w:t xml:space="preserve">krát denne 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>(zodpovedá 30</w:t>
      </w:r>
      <w:r w:rsidR="00345870" w:rsidRPr="002112C5">
        <w:rPr>
          <w:sz w:val="22"/>
          <w:szCs w:val="22"/>
        </w:rPr>
        <w:t xml:space="preserve"> </w:t>
      </w:r>
      <w:r w:rsidR="006F6C34" w:rsidRPr="002112C5">
        <w:rPr>
          <w:sz w:val="22"/>
          <w:szCs w:val="22"/>
        </w:rPr>
        <w:t>–</w:t>
      </w:r>
      <w:r w:rsidR="00345870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 xml:space="preserve">45 mg </w:t>
      </w:r>
      <w:proofErr w:type="spellStart"/>
      <w:r w:rsidR="000949A0" w:rsidRPr="002112C5">
        <w:rPr>
          <w:sz w:val="22"/>
          <w:szCs w:val="22"/>
        </w:rPr>
        <w:t>ambroxol</w:t>
      </w:r>
      <w:r w:rsidR="001A31FC" w:rsidRPr="002112C5">
        <w:rPr>
          <w:sz w:val="22"/>
          <w:szCs w:val="22"/>
        </w:rPr>
        <w:t>i</w:t>
      </w:r>
      <w:r w:rsidRPr="002112C5">
        <w:rPr>
          <w:sz w:val="22"/>
          <w:szCs w:val="22"/>
        </w:rPr>
        <w:t>u</w:t>
      </w:r>
      <w:r w:rsidR="001A31FC" w:rsidRPr="002112C5">
        <w:rPr>
          <w:sz w:val="22"/>
          <w:szCs w:val="22"/>
        </w:rPr>
        <w:t>mchloridu</w:t>
      </w:r>
      <w:proofErr w:type="spellEnd"/>
      <w:r w:rsidRPr="002112C5">
        <w:rPr>
          <w:sz w:val="22"/>
          <w:szCs w:val="22"/>
        </w:rPr>
        <w:t>/deň).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</w:p>
    <w:p w:rsidR="007B5146" w:rsidRPr="002112C5" w:rsidRDefault="007B5146" w:rsidP="002112C5">
      <w:pPr>
        <w:pStyle w:val="Zkladntext"/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 xml:space="preserve">Dospelí a </w:t>
      </w:r>
      <w:r w:rsidR="006E4520" w:rsidRPr="002112C5">
        <w:rPr>
          <w:sz w:val="22"/>
          <w:szCs w:val="22"/>
          <w:u w:val="single"/>
        </w:rPr>
        <w:t>dospievajúci</w:t>
      </w:r>
      <w:r w:rsidR="006E4520" w:rsidRPr="002112C5" w:rsidDel="006E4520">
        <w:rPr>
          <w:sz w:val="22"/>
          <w:szCs w:val="22"/>
          <w:u w:val="single"/>
        </w:rPr>
        <w:t xml:space="preserve"> </w:t>
      </w:r>
      <w:r w:rsidRPr="002112C5">
        <w:rPr>
          <w:sz w:val="22"/>
          <w:szCs w:val="22"/>
          <w:u w:val="single"/>
        </w:rPr>
        <w:t>od 12 rokov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Obvyklá dávka je 4 ml </w:t>
      </w:r>
      <w:r w:rsidR="007875E1" w:rsidRPr="002112C5">
        <w:rPr>
          <w:sz w:val="22"/>
          <w:szCs w:val="22"/>
        </w:rPr>
        <w:t>AMBROXOL</w:t>
      </w:r>
      <w:r w:rsidR="00070E9B" w:rsidRPr="002112C5">
        <w:rPr>
          <w:sz w:val="22"/>
          <w:szCs w:val="22"/>
          <w:u w:val="single"/>
        </w:rPr>
        <w:t>U</w:t>
      </w:r>
      <w:r w:rsidR="007875E1" w:rsidRPr="002112C5">
        <w:rPr>
          <w:sz w:val="22"/>
          <w:szCs w:val="22"/>
        </w:rPr>
        <w:t xml:space="preserve"> AL KVAPIEK</w:t>
      </w:r>
      <w:r w:rsidRPr="002112C5">
        <w:rPr>
          <w:sz w:val="22"/>
          <w:szCs w:val="22"/>
        </w:rPr>
        <w:t xml:space="preserve">, čo zodpovedá 60 kvapkám, trikrát denne 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  <w:r w:rsidRPr="002112C5">
        <w:rPr>
          <w:sz w:val="22"/>
          <w:szCs w:val="22"/>
        </w:rPr>
        <w:t xml:space="preserve">(zodpovedá 90 mg </w:t>
      </w:r>
      <w:proofErr w:type="spellStart"/>
      <w:r w:rsidR="000949A0" w:rsidRPr="002112C5">
        <w:rPr>
          <w:sz w:val="22"/>
          <w:szCs w:val="22"/>
        </w:rPr>
        <w:t>ambroxol</w:t>
      </w:r>
      <w:r w:rsidR="001A31FC" w:rsidRPr="002112C5">
        <w:rPr>
          <w:sz w:val="22"/>
          <w:szCs w:val="22"/>
        </w:rPr>
        <w:t>i</w:t>
      </w:r>
      <w:r w:rsidRPr="002112C5">
        <w:rPr>
          <w:sz w:val="22"/>
          <w:szCs w:val="22"/>
        </w:rPr>
        <w:t>u</w:t>
      </w:r>
      <w:r w:rsidR="001A31FC" w:rsidRPr="002112C5">
        <w:rPr>
          <w:sz w:val="22"/>
          <w:szCs w:val="22"/>
        </w:rPr>
        <w:t>mchloridu</w:t>
      </w:r>
      <w:proofErr w:type="spellEnd"/>
      <w:r w:rsidRPr="002112C5">
        <w:rPr>
          <w:sz w:val="22"/>
          <w:szCs w:val="22"/>
        </w:rPr>
        <w:t>/deň) počas prvých 2</w:t>
      </w:r>
      <w:r w:rsidR="00345870" w:rsidRPr="002112C5">
        <w:rPr>
          <w:sz w:val="22"/>
          <w:szCs w:val="22"/>
        </w:rPr>
        <w:t xml:space="preserve"> </w:t>
      </w:r>
      <w:r w:rsidR="006F6C34" w:rsidRPr="002112C5">
        <w:rPr>
          <w:sz w:val="22"/>
          <w:szCs w:val="22"/>
        </w:rPr>
        <w:t>–</w:t>
      </w:r>
      <w:r w:rsidR="00345870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 xml:space="preserve">3 dní, potom nasleduje dávka 4 ml dvakrát denne (zodpovedá 60 mg </w:t>
      </w:r>
      <w:proofErr w:type="spellStart"/>
      <w:r w:rsidR="000949A0" w:rsidRPr="002112C5">
        <w:rPr>
          <w:sz w:val="22"/>
          <w:szCs w:val="22"/>
        </w:rPr>
        <w:t>ambroxol</w:t>
      </w:r>
      <w:r w:rsidR="001A31FC" w:rsidRPr="002112C5">
        <w:rPr>
          <w:sz w:val="22"/>
          <w:szCs w:val="22"/>
        </w:rPr>
        <w:t>i</w:t>
      </w:r>
      <w:r w:rsidRPr="002112C5">
        <w:rPr>
          <w:sz w:val="22"/>
          <w:szCs w:val="22"/>
        </w:rPr>
        <w:t>u</w:t>
      </w:r>
      <w:r w:rsidR="001A31FC" w:rsidRPr="002112C5">
        <w:rPr>
          <w:sz w:val="22"/>
          <w:szCs w:val="22"/>
        </w:rPr>
        <w:t>mchloridu</w:t>
      </w:r>
      <w:proofErr w:type="spellEnd"/>
      <w:r w:rsidRPr="002112C5">
        <w:rPr>
          <w:sz w:val="22"/>
          <w:szCs w:val="22"/>
        </w:rPr>
        <w:t>/deň).</w:t>
      </w:r>
    </w:p>
    <w:p w:rsidR="007B5146" w:rsidRPr="002112C5" w:rsidRDefault="007B5146" w:rsidP="002112C5">
      <w:pPr>
        <w:pStyle w:val="Zkladntext"/>
        <w:rPr>
          <w:sz w:val="22"/>
          <w:szCs w:val="22"/>
        </w:rPr>
      </w:pPr>
    </w:p>
    <w:p w:rsidR="00C53769" w:rsidRPr="002112C5" w:rsidRDefault="007B5146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Ak máte po</w:t>
      </w:r>
      <w:r w:rsidR="007875E1" w:rsidRPr="002112C5">
        <w:rPr>
          <w:sz w:val="22"/>
          <w:szCs w:val="22"/>
        </w:rPr>
        <w:t>ruchu</w:t>
      </w:r>
      <w:r w:rsidRPr="002112C5">
        <w:rPr>
          <w:sz w:val="22"/>
          <w:szCs w:val="22"/>
        </w:rPr>
        <w:t xml:space="preserve"> funkci</w:t>
      </w:r>
      <w:r w:rsidR="007875E1" w:rsidRPr="002112C5">
        <w:rPr>
          <w:sz w:val="22"/>
          <w:szCs w:val="22"/>
        </w:rPr>
        <w:t>e</w:t>
      </w:r>
      <w:r w:rsidRPr="002112C5">
        <w:rPr>
          <w:sz w:val="22"/>
          <w:szCs w:val="22"/>
        </w:rPr>
        <w:t xml:space="preserve"> obličiek alebo závažné ochorenie pečene, potrebné je predĺžiť interval medzi dávkami </w:t>
      </w:r>
      <w:r w:rsidR="00986657" w:rsidRPr="002112C5">
        <w:rPr>
          <w:sz w:val="22"/>
          <w:szCs w:val="22"/>
        </w:rPr>
        <w:t>AMBROXOL</w:t>
      </w:r>
      <w:r w:rsidR="0040385D" w:rsidRPr="002112C5">
        <w:rPr>
          <w:sz w:val="22"/>
          <w:szCs w:val="22"/>
        </w:rPr>
        <w:t>U</w:t>
      </w:r>
      <w:r w:rsidR="00986657" w:rsidRPr="002112C5">
        <w:rPr>
          <w:sz w:val="22"/>
          <w:szCs w:val="22"/>
        </w:rPr>
        <w:t xml:space="preserve"> AL KVAP</w:t>
      </w:r>
      <w:r w:rsidR="00070E9B" w:rsidRPr="002112C5">
        <w:rPr>
          <w:sz w:val="22"/>
          <w:szCs w:val="22"/>
        </w:rPr>
        <w:t>IE</w:t>
      </w:r>
      <w:r w:rsidR="00986657" w:rsidRPr="002112C5">
        <w:rPr>
          <w:sz w:val="22"/>
          <w:szCs w:val="22"/>
        </w:rPr>
        <w:t>K</w:t>
      </w:r>
      <w:r w:rsidRPr="002112C5">
        <w:rPr>
          <w:sz w:val="22"/>
          <w:szCs w:val="22"/>
        </w:rPr>
        <w:t xml:space="preserve"> alebo znížiť dávky podľa odporúčania lekára.</w:t>
      </w:r>
    </w:p>
    <w:p w:rsidR="007B5146" w:rsidRPr="002112C5" w:rsidRDefault="007B5146" w:rsidP="002112C5">
      <w:pPr>
        <w:rPr>
          <w:sz w:val="22"/>
          <w:szCs w:val="22"/>
        </w:rPr>
      </w:pPr>
    </w:p>
    <w:p w:rsidR="00136026" w:rsidRPr="002112C5" w:rsidRDefault="00136026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Ak máte pocit, že účinok </w:t>
      </w:r>
      <w:r w:rsidR="00986657" w:rsidRPr="002112C5">
        <w:rPr>
          <w:sz w:val="22"/>
          <w:szCs w:val="22"/>
        </w:rPr>
        <w:t>AMBROXOL</w:t>
      </w:r>
      <w:r w:rsidR="0040385D" w:rsidRPr="002112C5">
        <w:rPr>
          <w:sz w:val="22"/>
          <w:szCs w:val="22"/>
        </w:rPr>
        <w:t>U</w:t>
      </w:r>
      <w:r w:rsidR="00986657" w:rsidRPr="002112C5">
        <w:rPr>
          <w:sz w:val="22"/>
          <w:szCs w:val="22"/>
        </w:rPr>
        <w:t xml:space="preserve"> AL KVAP</w:t>
      </w:r>
      <w:r w:rsidR="00070E9B" w:rsidRPr="002112C5">
        <w:rPr>
          <w:sz w:val="22"/>
          <w:szCs w:val="22"/>
        </w:rPr>
        <w:t>IE</w:t>
      </w:r>
      <w:r w:rsidR="00986657" w:rsidRPr="002112C5">
        <w:rPr>
          <w:sz w:val="22"/>
          <w:szCs w:val="22"/>
        </w:rPr>
        <w:t>K</w:t>
      </w:r>
      <w:r w:rsidR="00986657" w:rsidRPr="002112C5">
        <w:rPr>
          <w:b/>
          <w:sz w:val="22"/>
          <w:szCs w:val="22"/>
        </w:rPr>
        <w:t xml:space="preserve"> </w:t>
      </w:r>
      <w:r w:rsidRPr="002112C5">
        <w:rPr>
          <w:sz w:val="22"/>
          <w:szCs w:val="22"/>
        </w:rPr>
        <w:t xml:space="preserve">je príliš silný alebo slabý, oznámte to </w:t>
      </w:r>
      <w:r w:rsidR="00986657" w:rsidRPr="002112C5">
        <w:rPr>
          <w:sz w:val="22"/>
          <w:szCs w:val="22"/>
        </w:rPr>
        <w:t>v</w:t>
      </w:r>
      <w:r w:rsidR="00F86CCB" w:rsidRPr="002112C5">
        <w:rPr>
          <w:sz w:val="22"/>
          <w:szCs w:val="22"/>
        </w:rPr>
        <w:t xml:space="preserve">ášmu </w:t>
      </w:r>
      <w:r w:rsidRPr="002112C5">
        <w:rPr>
          <w:sz w:val="22"/>
          <w:szCs w:val="22"/>
        </w:rPr>
        <w:t>lekárovi alebo lekárnikovi.</w:t>
      </w:r>
    </w:p>
    <w:p w:rsidR="00136026" w:rsidRPr="002112C5" w:rsidRDefault="00136026" w:rsidP="002112C5">
      <w:pPr>
        <w:rPr>
          <w:sz w:val="22"/>
          <w:szCs w:val="22"/>
        </w:rPr>
      </w:pPr>
    </w:p>
    <w:p w:rsidR="007B5146" w:rsidRPr="002112C5" w:rsidRDefault="00F336E7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 xml:space="preserve">Ak </w:t>
      </w:r>
      <w:r w:rsidR="0080568C" w:rsidRPr="002112C5">
        <w:rPr>
          <w:b/>
          <w:sz w:val="22"/>
          <w:szCs w:val="22"/>
        </w:rPr>
        <w:t>užijete</w:t>
      </w:r>
      <w:r w:rsidR="0021277E" w:rsidRPr="002112C5">
        <w:rPr>
          <w:b/>
          <w:sz w:val="22"/>
          <w:szCs w:val="22"/>
        </w:rPr>
        <w:t xml:space="preserve"> viac </w:t>
      </w:r>
      <w:r w:rsidR="00986657" w:rsidRPr="002112C5">
        <w:rPr>
          <w:b/>
          <w:sz w:val="22"/>
          <w:szCs w:val="22"/>
        </w:rPr>
        <w:t>AMBROXOL</w:t>
      </w:r>
      <w:r w:rsidR="008D3CFB" w:rsidRPr="002112C5">
        <w:rPr>
          <w:b/>
          <w:sz w:val="22"/>
          <w:szCs w:val="22"/>
        </w:rPr>
        <w:t>U</w:t>
      </w:r>
      <w:r w:rsidR="00986657" w:rsidRPr="002112C5">
        <w:rPr>
          <w:b/>
          <w:sz w:val="22"/>
          <w:szCs w:val="22"/>
        </w:rPr>
        <w:t xml:space="preserve"> AL KVAP</w:t>
      </w:r>
      <w:r w:rsidR="00070E9B" w:rsidRPr="002112C5">
        <w:rPr>
          <w:b/>
          <w:sz w:val="22"/>
          <w:szCs w:val="22"/>
        </w:rPr>
        <w:t>IE</w:t>
      </w:r>
      <w:r w:rsidR="00986657" w:rsidRPr="002112C5">
        <w:rPr>
          <w:b/>
          <w:sz w:val="22"/>
          <w:szCs w:val="22"/>
        </w:rPr>
        <w:t>K</w:t>
      </w:r>
      <w:r w:rsidRPr="002112C5">
        <w:rPr>
          <w:b/>
          <w:sz w:val="22"/>
          <w:szCs w:val="22"/>
        </w:rPr>
        <w:t xml:space="preserve">, ako </w:t>
      </w:r>
      <w:r w:rsidR="0080568C" w:rsidRPr="002112C5">
        <w:rPr>
          <w:b/>
          <w:sz w:val="22"/>
          <w:szCs w:val="22"/>
        </w:rPr>
        <w:t>máte</w:t>
      </w:r>
    </w:p>
    <w:p w:rsidR="00F336E7" w:rsidRPr="002112C5" w:rsidRDefault="000D5075" w:rsidP="002112C5">
      <w:pPr>
        <w:rPr>
          <w:sz w:val="22"/>
          <w:szCs w:val="22"/>
        </w:rPr>
      </w:pPr>
      <w:r>
        <w:rPr>
          <w:sz w:val="22"/>
          <w:szCs w:val="22"/>
        </w:rPr>
        <w:t xml:space="preserve">Kontaktujte svojho lekára. </w:t>
      </w:r>
      <w:r w:rsidR="00FA0DBB" w:rsidRPr="002112C5">
        <w:rPr>
          <w:sz w:val="22"/>
          <w:szCs w:val="22"/>
        </w:rPr>
        <w:t xml:space="preserve">Príznaky </w:t>
      </w:r>
      <w:r w:rsidR="00F336E7" w:rsidRPr="002112C5">
        <w:rPr>
          <w:sz w:val="22"/>
          <w:szCs w:val="22"/>
        </w:rPr>
        <w:t>alebo</w:t>
      </w:r>
      <w:r w:rsidR="00FA0DBB" w:rsidRPr="002112C5">
        <w:rPr>
          <w:sz w:val="22"/>
          <w:szCs w:val="22"/>
        </w:rPr>
        <w:t xml:space="preserve"> prejavy</w:t>
      </w:r>
      <w:r w:rsidR="00F336E7" w:rsidRPr="002112C5">
        <w:rPr>
          <w:sz w:val="22"/>
          <w:szCs w:val="22"/>
        </w:rPr>
        <w:t xml:space="preserve"> otravy sa nepozorovali po predá</w:t>
      </w:r>
      <w:r w:rsidR="00AB1E04" w:rsidRPr="002112C5">
        <w:rPr>
          <w:sz w:val="22"/>
          <w:szCs w:val="22"/>
        </w:rPr>
        <w:t xml:space="preserve">vkovaní </w:t>
      </w:r>
      <w:proofErr w:type="spellStart"/>
      <w:r w:rsidR="00AB1E04" w:rsidRPr="002112C5">
        <w:rPr>
          <w:sz w:val="22"/>
          <w:szCs w:val="22"/>
        </w:rPr>
        <w:t>ambroxol</w:t>
      </w:r>
      <w:r w:rsidR="00986657" w:rsidRPr="002112C5">
        <w:rPr>
          <w:sz w:val="22"/>
          <w:szCs w:val="22"/>
        </w:rPr>
        <w:t>iumchloridom</w:t>
      </w:r>
      <w:proofErr w:type="spellEnd"/>
      <w:r w:rsidR="00AB1E04" w:rsidRPr="002112C5">
        <w:rPr>
          <w:sz w:val="22"/>
          <w:szCs w:val="22"/>
        </w:rPr>
        <w:t>. Zaznamenal</w:t>
      </w:r>
      <w:r w:rsidR="00F336E7" w:rsidRPr="002112C5">
        <w:rPr>
          <w:sz w:val="22"/>
          <w:szCs w:val="22"/>
        </w:rPr>
        <w:t xml:space="preserve"> sa len prechodný nepokoj a hnačka.</w:t>
      </w:r>
    </w:p>
    <w:p w:rsidR="00F336E7" w:rsidRPr="002112C5" w:rsidRDefault="000D0E42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V prípade extrémneho úmyselného alebo náhodného predávkovania</w:t>
      </w:r>
      <w:r w:rsidR="00F86CCB" w:rsidRPr="002112C5">
        <w:rPr>
          <w:sz w:val="22"/>
          <w:szCs w:val="22"/>
        </w:rPr>
        <w:t>,</w:t>
      </w:r>
      <w:r w:rsidRPr="002112C5">
        <w:rPr>
          <w:sz w:val="22"/>
          <w:szCs w:val="22"/>
        </w:rPr>
        <w:t xml:space="preserve"> pacienti môžu mať skúsenosti so </w:t>
      </w:r>
      <w:r w:rsidR="0021277E" w:rsidRPr="002112C5">
        <w:rPr>
          <w:sz w:val="22"/>
          <w:szCs w:val="22"/>
        </w:rPr>
        <w:t>zvýšeným slinením, grganím, vraca</w:t>
      </w:r>
      <w:r w:rsidRPr="002112C5">
        <w:rPr>
          <w:sz w:val="22"/>
          <w:szCs w:val="22"/>
        </w:rPr>
        <w:t>ním alebo poklesom krvného tlaku.</w:t>
      </w:r>
    </w:p>
    <w:p w:rsidR="0080568C" w:rsidRPr="00312530" w:rsidRDefault="0080568C" w:rsidP="002112C5">
      <w:pPr>
        <w:rPr>
          <w:sz w:val="22"/>
          <w:szCs w:val="22"/>
        </w:rPr>
      </w:pPr>
    </w:p>
    <w:p w:rsidR="00136026" w:rsidRPr="002112C5" w:rsidRDefault="00136026" w:rsidP="002112C5">
      <w:pPr>
        <w:rPr>
          <w:sz w:val="22"/>
          <w:szCs w:val="22"/>
        </w:rPr>
      </w:pPr>
      <w:r w:rsidRPr="00312530">
        <w:rPr>
          <w:sz w:val="22"/>
          <w:szCs w:val="22"/>
        </w:rPr>
        <w:lastRenderedPageBreak/>
        <w:t>Akútne</w:t>
      </w:r>
      <w:r w:rsidR="0021277E" w:rsidRPr="00312530">
        <w:rPr>
          <w:sz w:val="22"/>
          <w:szCs w:val="22"/>
        </w:rPr>
        <w:t xml:space="preserve"> opatrenia ako je vyvolanie vraca</w:t>
      </w:r>
      <w:r w:rsidRPr="00312530">
        <w:rPr>
          <w:sz w:val="22"/>
          <w:szCs w:val="22"/>
        </w:rPr>
        <w:t xml:space="preserve">nia a výplach žalúdka nie sú vo všeobecnosti potrebné, okrem prípadu extrémneho predávkovania. </w:t>
      </w:r>
      <w:r w:rsidR="00986657" w:rsidRPr="002112C5">
        <w:rPr>
          <w:sz w:val="22"/>
          <w:szCs w:val="22"/>
        </w:rPr>
        <w:t>Liečba</w:t>
      </w:r>
      <w:r w:rsidRPr="002112C5">
        <w:rPr>
          <w:sz w:val="22"/>
          <w:szCs w:val="22"/>
        </w:rPr>
        <w:t xml:space="preserve"> závisí </w:t>
      </w:r>
      <w:r w:rsidR="00AB1E04" w:rsidRPr="002112C5">
        <w:rPr>
          <w:sz w:val="22"/>
          <w:szCs w:val="22"/>
        </w:rPr>
        <w:t xml:space="preserve">od </w:t>
      </w:r>
      <w:r w:rsidRPr="002112C5">
        <w:rPr>
          <w:sz w:val="22"/>
          <w:szCs w:val="22"/>
        </w:rPr>
        <w:t xml:space="preserve">príznakov </w:t>
      </w:r>
      <w:r w:rsidR="007F3727" w:rsidRPr="002112C5">
        <w:rPr>
          <w:sz w:val="22"/>
          <w:szCs w:val="22"/>
        </w:rPr>
        <w:t xml:space="preserve">a prejavov </w:t>
      </w:r>
      <w:r w:rsidRPr="002112C5">
        <w:rPr>
          <w:sz w:val="22"/>
          <w:szCs w:val="22"/>
        </w:rPr>
        <w:t>predávkovania.</w:t>
      </w:r>
    </w:p>
    <w:p w:rsidR="00136026" w:rsidRPr="002112C5" w:rsidRDefault="00136026" w:rsidP="002112C5">
      <w:pPr>
        <w:rPr>
          <w:sz w:val="22"/>
          <w:szCs w:val="22"/>
        </w:rPr>
      </w:pPr>
    </w:p>
    <w:p w:rsidR="000D0E42" w:rsidRPr="002112C5" w:rsidRDefault="00AB1E04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 xml:space="preserve">Ak ste </w:t>
      </w:r>
      <w:r w:rsidR="0080568C" w:rsidRPr="002112C5">
        <w:rPr>
          <w:b/>
          <w:sz w:val="22"/>
          <w:szCs w:val="22"/>
        </w:rPr>
        <w:t xml:space="preserve">zabudnete </w:t>
      </w:r>
      <w:r w:rsidRPr="002112C5">
        <w:rPr>
          <w:b/>
          <w:sz w:val="22"/>
          <w:szCs w:val="22"/>
        </w:rPr>
        <w:t xml:space="preserve">užiť </w:t>
      </w:r>
      <w:r w:rsidR="00986657" w:rsidRPr="002112C5">
        <w:rPr>
          <w:b/>
          <w:sz w:val="22"/>
          <w:szCs w:val="22"/>
        </w:rPr>
        <w:t>AMBROXOL AL KVAPKY</w:t>
      </w:r>
    </w:p>
    <w:p w:rsidR="000D0E42" w:rsidRPr="00312530" w:rsidRDefault="000D0E42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Ak ste vynechali dávku </w:t>
      </w:r>
      <w:r w:rsidR="00986657" w:rsidRPr="002112C5">
        <w:rPr>
          <w:sz w:val="22"/>
          <w:szCs w:val="22"/>
        </w:rPr>
        <w:t>AMBROXOL</w:t>
      </w:r>
      <w:r w:rsidR="00D76C25" w:rsidRPr="002112C5">
        <w:rPr>
          <w:sz w:val="22"/>
          <w:szCs w:val="22"/>
        </w:rPr>
        <w:t>U</w:t>
      </w:r>
      <w:r w:rsidR="00986657" w:rsidRPr="002112C5">
        <w:rPr>
          <w:sz w:val="22"/>
          <w:szCs w:val="22"/>
        </w:rPr>
        <w:t xml:space="preserve"> AL KVAPKY</w:t>
      </w:r>
      <w:r w:rsidRPr="002112C5">
        <w:rPr>
          <w:sz w:val="22"/>
          <w:szCs w:val="22"/>
        </w:rPr>
        <w:t xml:space="preserve"> alebo ste užili nižšiu dávku ako je predpísané, pokračujte v liečbe </w:t>
      </w:r>
      <w:r w:rsidR="00986657" w:rsidRPr="002112C5">
        <w:rPr>
          <w:sz w:val="22"/>
          <w:szCs w:val="22"/>
        </w:rPr>
        <w:t>AMBROXOL</w:t>
      </w:r>
      <w:r w:rsidR="00D76C25" w:rsidRPr="002112C5">
        <w:rPr>
          <w:sz w:val="22"/>
          <w:szCs w:val="22"/>
        </w:rPr>
        <w:t>OM</w:t>
      </w:r>
      <w:r w:rsidR="00986657" w:rsidRPr="002112C5">
        <w:rPr>
          <w:sz w:val="22"/>
          <w:szCs w:val="22"/>
        </w:rPr>
        <w:t xml:space="preserve"> AL KVAPKY</w:t>
      </w:r>
      <w:r w:rsidR="00F86CCB" w:rsidRPr="002112C5">
        <w:rPr>
          <w:sz w:val="22"/>
          <w:szCs w:val="22"/>
        </w:rPr>
        <w:t xml:space="preserve"> </w:t>
      </w:r>
      <w:r w:rsidRPr="002112C5">
        <w:rPr>
          <w:sz w:val="22"/>
          <w:szCs w:val="22"/>
        </w:rPr>
        <w:t>podľa odporúčaní v časti „</w:t>
      </w:r>
      <w:r w:rsidR="00D73EFD" w:rsidRPr="00312530">
        <w:rPr>
          <w:sz w:val="22"/>
          <w:szCs w:val="22"/>
        </w:rPr>
        <w:t>Ako užívať AMBROXOL AL KVAPKY</w:t>
      </w:r>
      <w:r w:rsidRPr="00312530">
        <w:rPr>
          <w:sz w:val="22"/>
          <w:szCs w:val="22"/>
        </w:rPr>
        <w:t>“.</w:t>
      </w:r>
      <w:r w:rsidR="00A91355" w:rsidRPr="00312530">
        <w:rPr>
          <w:sz w:val="22"/>
          <w:szCs w:val="22"/>
        </w:rPr>
        <w:t xml:space="preserve"> Neužívajte dvojnásobn</w:t>
      </w:r>
      <w:r w:rsidR="00BF39FC" w:rsidRPr="00312530">
        <w:rPr>
          <w:sz w:val="22"/>
          <w:szCs w:val="22"/>
        </w:rPr>
        <w:t>ú</w:t>
      </w:r>
      <w:r w:rsidR="00A91355" w:rsidRPr="00312530">
        <w:rPr>
          <w:sz w:val="22"/>
          <w:szCs w:val="22"/>
        </w:rPr>
        <w:t xml:space="preserve"> dávku, aby ste nahradili vynechanú dávku.</w:t>
      </w:r>
    </w:p>
    <w:p w:rsidR="00F5726E" w:rsidRPr="002112C5" w:rsidRDefault="00F5726E" w:rsidP="002112C5">
      <w:pPr>
        <w:rPr>
          <w:sz w:val="22"/>
          <w:szCs w:val="22"/>
        </w:rPr>
      </w:pPr>
    </w:p>
    <w:p w:rsidR="000D0E42" w:rsidRPr="002112C5" w:rsidRDefault="0080568C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Ak prestanete užívať</w:t>
      </w:r>
      <w:r w:rsidR="00AB1E04" w:rsidRPr="002112C5">
        <w:rPr>
          <w:b/>
          <w:sz w:val="22"/>
          <w:szCs w:val="22"/>
        </w:rPr>
        <w:t xml:space="preserve"> </w:t>
      </w:r>
      <w:r w:rsidR="00986657" w:rsidRPr="002112C5">
        <w:rPr>
          <w:b/>
          <w:sz w:val="22"/>
          <w:szCs w:val="22"/>
        </w:rPr>
        <w:t>AMBROXOL AL KVAPKY</w:t>
      </w:r>
    </w:p>
    <w:p w:rsidR="000D0E42" w:rsidRPr="002112C5" w:rsidRDefault="000D0E42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Neprerušujte liečbu </w:t>
      </w:r>
      <w:r w:rsidR="00986657" w:rsidRPr="002112C5">
        <w:rPr>
          <w:sz w:val="22"/>
          <w:szCs w:val="22"/>
        </w:rPr>
        <w:t>AMBROXOL</w:t>
      </w:r>
      <w:r w:rsidR="007F19A9" w:rsidRPr="002112C5">
        <w:rPr>
          <w:sz w:val="22"/>
          <w:szCs w:val="22"/>
        </w:rPr>
        <w:t>OM</w:t>
      </w:r>
      <w:r w:rsidR="00986657" w:rsidRPr="002112C5">
        <w:rPr>
          <w:sz w:val="22"/>
          <w:szCs w:val="22"/>
        </w:rPr>
        <w:t xml:space="preserve"> AL KVAPK</w:t>
      </w:r>
      <w:r w:rsidR="00070E9B" w:rsidRPr="002112C5">
        <w:rPr>
          <w:sz w:val="22"/>
          <w:szCs w:val="22"/>
        </w:rPr>
        <w:t>AMI</w:t>
      </w:r>
      <w:r w:rsidRPr="002112C5">
        <w:rPr>
          <w:sz w:val="22"/>
          <w:szCs w:val="22"/>
        </w:rPr>
        <w:t xml:space="preserve"> bez</w:t>
      </w:r>
      <w:r w:rsidR="00AB1E04" w:rsidRPr="002112C5">
        <w:rPr>
          <w:sz w:val="22"/>
          <w:szCs w:val="22"/>
        </w:rPr>
        <w:t xml:space="preserve"> porady </w:t>
      </w:r>
      <w:r w:rsidR="00D73EFD" w:rsidRPr="002112C5">
        <w:rPr>
          <w:sz w:val="22"/>
          <w:szCs w:val="22"/>
        </w:rPr>
        <w:t xml:space="preserve">so svojím </w:t>
      </w:r>
      <w:r w:rsidR="00AB1E04" w:rsidRPr="002112C5">
        <w:rPr>
          <w:sz w:val="22"/>
          <w:szCs w:val="22"/>
        </w:rPr>
        <w:t>lekárom. Váš</w:t>
      </w:r>
      <w:r w:rsidRPr="002112C5">
        <w:rPr>
          <w:sz w:val="22"/>
          <w:szCs w:val="22"/>
        </w:rPr>
        <w:t xml:space="preserve"> stav by sa mohol </w:t>
      </w:r>
      <w:r w:rsidR="00F5726E" w:rsidRPr="002112C5">
        <w:rPr>
          <w:sz w:val="22"/>
          <w:szCs w:val="22"/>
        </w:rPr>
        <w:t xml:space="preserve">ešte </w:t>
      </w:r>
      <w:r w:rsidRPr="002112C5">
        <w:rPr>
          <w:sz w:val="22"/>
          <w:szCs w:val="22"/>
        </w:rPr>
        <w:t>zhoršiť.</w:t>
      </w:r>
    </w:p>
    <w:p w:rsidR="00C53769" w:rsidRPr="002112C5" w:rsidRDefault="00C53769" w:rsidP="002112C5">
      <w:pPr>
        <w:rPr>
          <w:sz w:val="22"/>
          <w:szCs w:val="22"/>
        </w:rPr>
      </w:pPr>
    </w:p>
    <w:p w:rsidR="0080568C" w:rsidRPr="002112C5" w:rsidRDefault="0080568C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Ak máte akékoľvek </w:t>
      </w:r>
      <w:r w:rsidR="00516F7D" w:rsidRPr="002112C5">
        <w:rPr>
          <w:sz w:val="22"/>
          <w:szCs w:val="22"/>
        </w:rPr>
        <w:t xml:space="preserve">ďalšie </w:t>
      </w:r>
      <w:r w:rsidRPr="002112C5">
        <w:rPr>
          <w:sz w:val="22"/>
          <w:szCs w:val="22"/>
        </w:rPr>
        <w:t>otázky týkajúce sa použitia tohto lieku, opýtajte sa svojho lekára alebo lekárnika.</w:t>
      </w:r>
    </w:p>
    <w:p w:rsidR="0080568C" w:rsidRPr="002112C5" w:rsidRDefault="0080568C" w:rsidP="002112C5">
      <w:pPr>
        <w:rPr>
          <w:sz w:val="22"/>
          <w:szCs w:val="22"/>
        </w:rPr>
      </w:pPr>
    </w:p>
    <w:p w:rsidR="00557546" w:rsidRPr="002112C5" w:rsidRDefault="00557546" w:rsidP="002112C5">
      <w:pPr>
        <w:rPr>
          <w:sz w:val="22"/>
          <w:szCs w:val="22"/>
        </w:rPr>
      </w:pPr>
    </w:p>
    <w:p w:rsidR="00FF5708" w:rsidRPr="002112C5" w:rsidRDefault="00E24F1B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 xml:space="preserve">4. </w:t>
      </w:r>
      <w:r w:rsidR="00A91355" w:rsidRPr="002112C5">
        <w:rPr>
          <w:b/>
          <w:sz w:val="22"/>
          <w:szCs w:val="22"/>
        </w:rPr>
        <w:t xml:space="preserve">      </w:t>
      </w:r>
      <w:r w:rsidR="00FF5708" w:rsidRPr="002112C5">
        <w:rPr>
          <w:b/>
          <w:sz w:val="22"/>
          <w:szCs w:val="22"/>
        </w:rPr>
        <w:t xml:space="preserve">Možné </w:t>
      </w:r>
      <w:r w:rsidR="0080568C" w:rsidRPr="002112C5">
        <w:rPr>
          <w:b/>
          <w:sz w:val="22"/>
          <w:szCs w:val="22"/>
        </w:rPr>
        <w:t xml:space="preserve">vedľajšie </w:t>
      </w:r>
      <w:r w:rsidR="00FF5708" w:rsidRPr="002112C5">
        <w:rPr>
          <w:b/>
          <w:sz w:val="22"/>
          <w:szCs w:val="22"/>
        </w:rPr>
        <w:t>účinky</w:t>
      </w:r>
    </w:p>
    <w:p w:rsidR="0080568C" w:rsidRPr="002112C5" w:rsidRDefault="0080568C" w:rsidP="002112C5">
      <w:pPr>
        <w:rPr>
          <w:sz w:val="22"/>
          <w:szCs w:val="22"/>
        </w:rPr>
      </w:pPr>
    </w:p>
    <w:p w:rsidR="000D0E42" w:rsidRPr="002112C5" w:rsidRDefault="0080568C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Tak</w:t>
      </w:r>
      <w:r w:rsidR="000D0E42" w:rsidRPr="002112C5">
        <w:rPr>
          <w:sz w:val="22"/>
          <w:szCs w:val="22"/>
        </w:rPr>
        <w:t xml:space="preserve"> ako všetky l</w:t>
      </w:r>
      <w:r w:rsidR="00F5726E" w:rsidRPr="002112C5">
        <w:rPr>
          <w:sz w:val="22"/>
          <w:szCs w:val="22"/>
        </w:rPr>
        <w:t xml:space="preserve">ieky, aj </w:t>
      </w:r>
      <w:r w:rsidRPr="002112C5">
        <w:rPr>
          <w:sz w:val="22"/>
          <w:szCs w:val="22"/>
        </w:rPr>
        <w:t xml:space="preserve">tento liek </w:t>
      </w:r>
      <w:r w:rsidR="00F5726E" w:rsidRPr="002112C5">
        <w:rPr>
          <w:sz w:val="22"/>
          <w:szCs w:val="22"/>
        </w:rPr>
        <w:t>môž</w:t>
      </w:r>
      <w:r w:rsidR="006B2EC0" w:rsidRPr="002112C5">
        <w:rPr>
          <w:sz w:val="22"/>
          <w:szCs w:val="22"/>
        </w:rPr>
        <w:t>e spôsobovať vedľajšie účinky, hoci sa neprejavia u každého.</w:t>
      </w:r>
    </w:p>
    <w:p w:rsidR="00770C95" w:rsidRPr="002112C5" w:rsidRDefault="00770C95" w:rsidP="002112C5">
      <w:pPr>
        <w:rPr>
          <w:sz w:val="22"/>
          <w:szCs w:val="22"/>
        </w:rPr>
      </w:pPr>
    </w:p>
    <w:p w:rsidR="000D0E42" w:rsidRPr="002112C5" w:rsidRDefault="00770C95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Vedľajšie</w:t>
      </w:r>
      <w:r w:rsidR="000D0E42" w:rsidRPr="002112C5">
        <w:rPr>
          <w:sz w:val="22"/>
          <w:szCs w:val="22"/>
        </w:rPr>
        <w:t xml:space="preserve"> účinky sa rozdeľujú podľa frekvencie výskytu nasledovne:</w:t>
      </w:r>
    </w:p>
    <w:p w:rsidR="009E2AE4" w:rsidRPr="002112C5" w:rsidRDefault="009E2AE4" w:rsidP="002112C5">
      <w:pPr>
        <w:rPr>
          <w:sz w:val="22"/>
          <w:szCs w:val="22"/>
        </w:rPr>
      </w:pPr>
    </w:p>
    <w:p w:rsidR="00A91355" w:rsidRPr="002112C5" w:rsidRDefault="000D0E42" w:rsidP="002112C5">
      <w:pPr>
        <w:rPr>
          <w:i/>
          <w:sz w:val="22"/>
          <w:szCs w:val="22"/>
        </w:rPr>
      </w:pPr>
      <w:r w:rsidRPr="002112C5">
        <w:rPr>
          <w:b/>
          <w:sz w:val="22"/>
          <w:szCs w:val="22"/>
        </w:rPr>
        <w:t>Veľmi časté:</w:t>
      </w:r>
      <w:r w:rsidRPr="002112C5">
        <w:rPr>
          <w:i/>
          <w:sz w:val="22"/>
          <w:szCs w:val="22"/>
        </w:rPr>
        <w:tab/>
      </w:r>
      <w:r w:rsidR="00A91355" w:rsidRPr="002112C5">
        <w:rPr>
          <w:sz w:val="22"/>
          <w:szCs w:val="22"/>
        </w:rPr>
        <w:t>(môžu postihovať viac ako 1 z 10 osôb)</w:t>
      </w:r>
    </w:p>
    <w:p w:rsidR="00A91355" w:rsidRPr="002112C5" w:rsidRDefault="000D0E42" w:rsidP="002112C5">
      <w:pPr>
        <w:rPr>
          <w:i/>
          <w:sz w:val="22"/>
          <w:szCs w:val="22"/>
        </w:rPr>
      </w:pPr>
      <w:r w:rsidRPr="002112C5">
        <w:rPr>
          <w:b/>
          <w:sz w:val="22"/>
          <w:szCs w:val="22"/>
        </w:rPr>
        <w:t>Časté:</w:t>
      </w:r>
      <w:r w:rsidRPr="002112C5">
        <w:rPr>
          <w:b/>
          <w:sz w:val="22"/>
          <w:szCs w:val="22"/>
        </w:rPr>
        <w:tab/>
      </w:r>
      <w:r w:rsidRPr="002112C5">
        <w:rPr>
          <w:i/>
          <w:sz w:val="22"/>
          <w:szCs w:val="22"/>
        </w:rPr>
        <w:tab/>
      </w:r>
      <w:r w:rsidR="00A91355" w:rsidRPr="002112C5">
        <w:rPr>
          <w:sz w:val="22"/>
          <w:szCs w:val="22"/>
        </w:rPr>
        <w:t>(môžu postihovať menej ako 1 zo 10 osôb)</w:t>
      </w:r>
    </w:p>
    <w:p w:rsidR="00A91355" w:rsidRPr="002112C5" w:rsidRDefault="000D0E42" w:rsidP="002112C5">
      <w:pPr>
        <w:rPr>
          <w:i/>
          <w:sz w:val="22"/>
          <w:szCs w:val="22"/>
        </w:rPr>
      </w:pPr>
      <w:r w:rsidRPr="002112C5">
        <w:rPr>
          <w:b/>
          <w:sz w:val="22"/>
          <w:szCs w:val="22"/>
        </w:rPr>
        <w:t>Menej časté:</w:t>
      </w:r>
      <w:r w:rsidRPr="002112C5">
        <w:rPr>
          <w:i/>
          <w:sz w:val="22"/>
          <w:szCs w:val="22"/>
        </w:rPr>
        <w:tab/>
      </w:r>
      <w:r w:rsidR="00A91355" w:rsidRPr="002112C5">
        <w:rPr>
          <w:sz w:val="22"/>
          <w:szCs w:val="22"/>
        </w:rPr>
        <w:t>(môžu postihovať menej ako 1 z 100 osôb)</w:t>
      </w:r>
    </w:p>
    <w:p w:rsidR="00A91355" w:rsidRPr="002112C5" w:rsidRDefault="000D0E42" w:rsidP="002112C5">
      <w:pPr>
        <w:rPr>
          <w:i/>
          <w:sz w:val="22"/>
          <w:szCs w:val="22"/>
        </w:rPr>
      </w:pPr>
      <w:r w:rsidRPr="002112C5">
        <w:rPr>
          <w:b/>
          <w:sz w:val="22"/>
          <w:szCs w:val="22"/>
        </w:rPr>
        <w:t>Zriedkavé:</w:t>
      </w:r>
      <w:r w:rsidRPr="002112C5">
        <w:rPr>
          <w:i/>
          <w:sz w:val="22"/>
          <w:szCs w:val="22"/>
        </w:rPr>
        <w:tab/>
      </w:r>
      <w:r w:rsidR="00A91355" w:rsidRPr="002112C5">
        <w:rPr>
          <w:sz w:val="22"/>
          <w:szCs w:val="22"/>
        </w:rPr>
        <w:t>(môžu postihovať menej ako 1 z 1 000 osôb)</w:t>
      </w:r>
    </w:p>
    <w:p w:rsidR="00A91355" w:rsidRPr="00312530" w:rsidRDefault="000D0E42" w:rsidP="002112C5">
      <w:pPr>
        <w:rPr>
          <w:sz w:val="22"/>
          <w:szCs w:val="22"/>
        </w:rPr>
      </w:pPr>
      <w:r w:rsidRPr="002112C5">
        <w:rPr>
          <w:b/>
          <w:sz w:val="22"/>
          <w:szCs w:val="22"/>
        </w:rPr>
        <w:t>Veľmi zriedkavé:</w:t>
      </w:r>
      <w:r w:rsidRPr="000D5075">
        <w:rPr>
          <w:sz w:val="22"/>
          <w:szCs w:val="22"/>
        </w:rPr>
        <w:t xml:space="preserve"> </w:t>
      </w:r>
      <w:r w:rsidR="00A91355" w:rsidRPr="000D5075">
        <w:rPr>
          <w:sz w:val="22"/>
          <w:szCs w:val="22"/>
        </w:rPr>
        <w:t>(</w:t>
      </w:r>
      <w:r w:rsidR="00A91355" w:rsidRPr="00312530">
        <w:rPr>
          <w:sz w:val="22"/>
          <w:szCs w:val="22"/>
        </w:rPr>
        <w:t xml:space="preserve">môžu postihovať menej ako 1 z 10 000 osôb) </w:t>
      </w:r>
    </w:p>
    <w:p w:rsidR="009E2AE4" w:rsidRPr="00312530" w:rsidRDefault="009E2AE4" w:rsidP="002112C5">
      <w:pPr>
        <w:rPr>
          <w:i/>
          <w:sz w:val="22"/>
          <w:szCs w:val="22"/>
        </w:rPr>
      </w:pPr>
      <w:r w:rsidRPr="00312530">
        <w:rPr>
          <w:b/>
          <w:sz w:val="22"/>
          <w:szCs w:val="22"/>
        </w:rPr>
        <w:t>Neznáme:</w:t>
      </w:r>
      <w:r w:rsidRPr="00312530">
        <w:rPr>
          <w:sz w:val="22"/>
          <w:szCs w:val="22"/>
        </w:rPr>
        <w:t xml:space="preserve"> (častosť sa nedá odhadnúť z dostupných údajov)</w:t>
      </w:r>
    </w:p>
    <w:p w:rsidR="009D6698" w:rsidRPr="002112C5" w:rsidRDefault="009D6698" w:rsidP="002112C5">
      <w:pPr>
        <w:rPr>
          <w:sz w:val="22"/>
          <w:szCs w:val="22"/>
        </w:rPr>
      </w:pPr>
    </w:p>
    <w:p w:rsidR="00363B29" w:rsidRPr="002112C5" w:rsidRDefault="00363B29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Menej časté:</w:t>
      </w:r>
    </w:p>
    <w:p w:rsidR="00363B29" w:rsidRPr="002112C5" w:rsidRDefault="00363B29" w:rsidP="002112C5">
      <w:pPr>
        <w:numPr>
          <w:ilvl w:val="0"/>
          <w:numId w:val="12"/>
        </w:numPr>
        <w:rPr>
          <w:sz w:val="22"/>
          <w:szCs w:val="22"/>
        </w:rPr>
      </w:pPr>
      <w:r w:rsidRPr="002112C5">
        <w:rPr>
          <w:sz w:val="22"/>
          <w:szCs w:val="22"/>
        </w:rPr>
        <w:t>alergické reakcie (kožná vyrážka, opuch tváre, dýchavičnosť, svrbenie)</w:t>
      </w:r>
    </w:p>
    <w:p w:rsidR="00363B29" w:rsidRPr="002112C5" w:rsidRDefault="00363B29" w:rsidP="002112C5">
      <w:pPr>
        <w:numPr>
          <w:ilvl w:val="0"/>
          <w:numId w:val="12"/>
        </w:numPr>
        <w:rPr>
          <w:sz w:val="22"/>
          <w:szCs w:val="22"/>
        </w:rPr>
      </w:pPr>
      <w:r w:rsidRPr="002112C5">
        <w:rPr>
          <w:sz w:val="22"/>
          <w:szCs w:val="22"/>
        </w:rPr>
        <w:t>horúčka</w:t>
      </w:r>
    </w:p>
    <w:p w:rsidR="00363B29" w:rsidRPr="002112C5" w:rsidRDefault="00363B29" w:rsidP="002112C5">
      <w:pPr>
        <w:numPr>
          <w:ilvl w:val="0"/>
          <w:numId w:val="12"/>
        </w:numPr>
        <w:rPr>
          <w:sz w:val="22"/>
          <w:szCs w:val="22"/>
        </w:rPr>
      </w:pPr>
      <w:r w:rsidRPr="002112C5">
        <w:rPr>
          <w:sz w:val="22"/>
          <w:szCs w:val="22"/>
        </w:rPr>
        <w:t>nevoľnosť, bolesť brucha, vracanie</w:t>
      </w:r>
    </w:p>
    <w:p w:rsidR="00363B29" w:rsidRPr="002112C5" w:rsidRDefault="00363B29" w:rsidP="002112C5">
      <w:pPr>
        <w:ind w:left="1416" w:hanging="1416"/>
        <w:rPr>
          <w:sz w:val="22"/>
          <w:szCs w:val="22"/>
        </w:rPr>
      </w:pPr>
    </w:p>
    <w:p w:rsidR="00363B29" w:rsidRPr="002112C5" w:rsidRDefault="00363B29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Zriedkavé:</w:t>
      </w:r>
    </w:p>
    <w:p w:rsidR="00363B29" w:rsidRPr="002112C5" w:rsidRDefault="00363B29" w:rsidP="002112C5">
      <w:pPr>
        <w:numPr>
          <w:ilvl w:val="0"/>
          <w:numId w:val="11"/>
        </w:numPr>
        <w:rPr>
          <w:sz w:val="22"/>
          <w:szCs w:val="22"/>
        </w:rPr>
      </w:pPr>
      <w:r w:rsidRPr="002112C5">
        <w:rPr>
          <w:sz w:val="22"/>
          <w:szCs w:val="22"/>
        </w:rPr>
        <w:t>reakcie z precitlivenosti</w:t>
      </w:r>
    </w:p>
    <w:p w:rsidR="00363B29" w:rsidRPr="002112C5" w:rsidRDefault="00363B29" w:rsidP="002112C5">
      <w:pPr>
        <w:numPr>
          <w:ilvl w:val="0"/>
          <w:numId w:val="11"/>
        </w:numPr>
        <w:rPr>
          <w:i/>
          <w:sz w:val="22"/>
          <w:szCs w:val="22"/>
        </w:rPr>
      </w:pPr>
      <w:r w:rsidRPr="002112C5">
        <w:rPr>
          <w:sz w:val="22"/>
          <w:szCs w:val="22"/>
        </w:rPr>
        <w:t>vyrážka, žihľavka</w:t>
      </w:r>
    </w:p>
    <w:p w:rsidR="00363B29" w:rsidRPr="002112C5" w:rsidRDefault="00363B29" w:rsidP="002112C5">
      <w:pPr>
        <w:ind w:left="1416" w:hanging="1416"/>
        <w:rPr>
          <w:sz w:val="22"/>
          <w:szCs w:val="22"/>
        </w:rPr>
      </w:pPr>
    </w:p>
    <w:p w:rsidR="00363B29" w:rsidRPr="002112C5" w:rsidRDefault="00363B29" w:rsidP="002112C5">
      <w:pPr>
        <w:rPr>
          <w:sz w:val="22"/>
          <w:szCs w:val="22"/>
          <w:u w:val="single"/>
        </w:rPr>
      </w:pPr>
      <w:r w:rsidRPr="002112C5">
        <w:rPr>
          <w:sz w:val="22"/>
          <w:szCs w:val="22"/>
          <w:u w:val="single"/>
        </w:rPr>
        <w:t>Neznáme:</w:t>
      </w:r>
    </w:p>
    <w:p w:rsidR="00363B29" w:rsidRPr="002112C5" w:rsidRDefault="00363B29" w:rsidP="002112C5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2112C5">
        <w:rPr>
          <w:rFonts w:ascii="Times New Roman" w:hAnsi="Times New Roman" w:cs="Times New Roman"/>
          <w:sz w:val="22"/>
          <w:szCs w:val="22"/>
        </w:rPr>
        <w:t>anafylaktické</w:t>
      </w:r>
      <w:proofErr w:type="spellEnd"/>
      <w:r w:rsidRPr="002112C5">
        <w:rPr>
          <w:rFonts w:ascii="Times New Roman" w:hAnsi="Times New Roman" w:cs="Times New Roman"/>
          <w:sz w:val="22"/>
          <w:szCs w:val="22"/>
        </w:rPr>
        <w:t xml:space="preserve"> (alergické) reakcie vrátane </w:t>
      </w:r>
      <w:proofErr w:type="spellStart"/>
      <w:r w:rsidRPr="002112C5">
        <w:rPr>
          <w:rFonts w:ascii="Times New Roman" w:hAnsi="Times New Roman" w:cs="Times New Roman"/>
          <w:sz w:val="22"/>
          <w:szCs w:val="22"/>
        </w:rPr>
        <w:t>anafylaktického</w:t>
      </w:r>
      <w:proofErr w:type="spellEnd"/>
      <w:r w:rsidRPr="002112C5">
        <w:rPr>
          <w:rFonts w:ascii="Times New Roman" w:hAnsi="Times New Roman" w:cs="Times New Roman"/>
          <w:sz w:val="22"/>
          <w:szCs w:val="22"/>
        </w:rPr>
        <w:t xml:space="preserve"> šoku, </w:t>
      </w:r>
      <w:proofErr w:type="spellStart"/>
      <w:r w:rsidRPr="002112C5">
        <w:rPr>
          <w:rFonts w:ascii="Times New Roman" w:hAnsi="Times New Roman" w:cs="Times New Roman"/>
          <w:sz w:val="22"/>
          <w:szCs w:val="22"/>
        </w:rPr>
        <w:t>angioedému</w:t>
      </w:r>
      <w:proofErr w:type="spellEnd"/>
      <w:r w:rsidRPr="002112C5">
        <w:rPr>
          <w:rFonts w:ascii="Times New Roman" w:hAnsi="Times New Roman" w:cs="Times New Roman"/>
          <w:sz w:val="22"/>
          <w:szCs w:val="22"/>
        </w:rPr>
        <w:t xml:space="preserve"> (rýchlo sa rozvíjajúci opuch kože, podkožnej sliznice alebo </w:t>
      </w:r>
      <w:proofErr w:type="spellStart"/>
      <w:r w:rsidRPr="002112C5">
        <w:rPr>
          <w:rFonts w:ascii="Times New Roman" w:hAnsi="Times New Roman" w:cs="Times New Roman"/>
          <w:sz w:val="22"/>
          <w:szCs w:val="22"/>
        </w:rPr>
        <w:t>podsliznicových</w:t>
      </w:r>
      <w:proofErr w:type="spellEnd"/>
      <w:r w:rsidRPr="002112C5">
        <w:rPr>
          <w:rFonts w:ascii="Times New Roman" w:hAnsi="Times New Roman" w:cs="Times New Roman"/>
          <w:sz w:val="22"/>
          <w:szCs w:val="22"/>
        </w:rPr>
        <w:t xml:space="preserve"> tkanív) a svrbenie </w:t>
      </w:r>
    </w:p>
    <w:p w:rsidR="00363B29" w:rsidRPr="002112C5" w:rsidRDefault="00363B29" w:rsidP="002112C5">
      <w:pPr>
        <w:numPr>
          <w:ilvl w:val="0"/>
          <w:numId w:val="13"/>
        </w:numPr>
        <w:rPr>
          <w:sz w:val="22"/>
          <w:szCs w:val="22"/>
        </w:rPr>
      </w:pPr>
      <w:r w:rsidRPr="002112C5">
        <w:rPr>
          <w:sz w:val="22"/>
          <w:szCs w:val="22"/>
        </w:rPr>
        <w:t xml:space="preserve">závažné kožné nežiaduce reakcie (vrátane </w:t>
      </w:r>
      <w:proofErr w:type="spellStart"/>
      <w:r w:rsidRPr="002112C5">
        <w:rPr>
          <w:sz w:val="22"/>
          <w:szCs w:val="22"/>
        </w:rPr>
        <w:t>multiformného</w:t>
      </w:r>
      <w:proofErr w:type="spellEnd"/>
      <w:r w:rsidRPr="002112C5">
        <w:rPr>
          <w:sz w:val="22"/>
          <w:szCs w:val="22"/>
        </w:rPr>
        <w:t xml:space="preserve"> </w:t>
      </w:r>
      <w:proofErr w:type="spellStart"/>
      <w:r w:rsidRPr="002112C5">
        <w:rPr>
          <w:sz w:val="22"/>
          <w:szCs w:val="22"/>
        </w:rPr>
        <w:t>erytému</w:t>
      </w:r>
      <w:proofErr w:type="spellEnd"/>
      <w:r w:rsidRPr="002112C5">
        <w:rPr>
          <w:sz w:val="22"/>
          <w:szCs w:val="22"/>
        </w:rPr>
        <w:t xml:space="preserve"> </w:t>
      </w:r>
      <w:proofErr w:type="spellStart"/>
      <w:r w:rsidRPr="002112C5">
        <w:rPr>
          <w:sz w:val="22"/>
          <w:szCs w:val="22"/>
        </w:rPr>
        <w:t>erytému</w:t>
      </w:r>
      <w:proofErr w:type="spellEnd"/>
      <w:r w:rsidRPr="002112C5">
        <w:rPr>
          <w:sz w:val="22"/>
          <w:szCs w:val="22"/>
        </w:rPr>
        <w:t xml:space="preserve"> (kožné ochorenie so sčervenením kože a pľuzgiermi), </w:t>
      </w:r>
      <w:proofErr w:type="spellStart"/>
      <w:r w:rsidRPr="002112C5">
        <w:rPr>
          <w:sz w:val="22"/>
          <w:szCs w:val="22"/>
        </w:rPr>
        <w:t>Stevensovho-Johnsonovho</w:t>
      </w:r>
      <w:proofErr w:type="spellEnd"/>
      <w:r w:rsidRPr="002112C5">
        <w:rPr>
          <w:sz w:val="22"/>
          <w:szCs w:val="22"/>
        </w:rPr>
        <w:t xml:space="preserve"> syndrómu (tzv. veľká forma </w:t>
      </w:r>
      <w:proofErr w:type="spellStart"/>
      <w:r w:rsidRPr="002112C5">
        <w:rPr>
          <w:sz w:val="22"/>
          <w:szCs w:val="22"/>
        </w:rPr>
        <w:t>multiformného</w:t>
      </w:r>
      <w:proofErr w:type="spellEnd"/>
      <w:r w:rsidRPr="002112C5">
        <w:rPr>
          <w:sz w:val="22"/>
          <w:szCs w:val="22"/>
        </w:rPr>
        <w:t xml:space="preserve"> edému)/toxickej </w:t>
      </w:r>
      <w:proofErr w:type="spellStart"/>
      <w:r w:rsidRPr="002112C5">
        <w:rPr>
          <w:sz w:val="22"/>
          <w:szCs w:val="22"/>
        </w:rPr>
        <w:t>epidermálnej</w:t>
      </w:r>
      <w:proofErr w:type="spellEnd"/>
      <w:r w:rsidRPr="002112C5">
        <w:rPr>
          <w:sz w:val="22"/>
          <w:szCs w:val="22"/>
        </w:rPr>
        <w:t xml:space="preserve"> </w:t>
      </w:r>
      <w:proofErr w:type="spellStart"/>
      <w:r w:rsidRPr="002112C5">
        <w:rPr>
          <w:sz w:val="22"/>
          <w:szCs w:val="22"/>
        </w:rPr>
        <w:t>nekrolýzy</w:t>
      </w:r>
      <w:proofErr w:type="spellEnd"/>
      <w:r w:rsidRPr="002112C5">
        <w:rPr>
          <w:sz w:val="22"/>
          <w:szCs w:val="22"/>
        </w:rPr>
        <w:t xml:space="preserve"> (život ohrozujúca choroba s odumieraním a odlupovaním kože) a akútnej generalizovanej </w:t>
      </w:r>
      <w:proofErr w:type="spellStart"/>
      <w:r w:rsidRPr="002112C5">
        <w:rPr>
          <w:sz w:val="22"/>
          <w:szCs w:val="22"/>
        </w:rPr>
        <w:t>exantematóznej</w:t>
      </w:r>
      <w:proofErr w:type="spellEnd"/>
      <w:r w:rsidRPr="002112C5">
        <w:rPr>
          <w:sz w:val="22"/>
          <w:szCs w:val="22"/>
        </w:rPr>
        <w:t xml:space="preserve"> </w:t>
      </w:r>
      <w:proofErr w:type="spellStart"/>
      <w:r w:rsidRPr="002112C5">
        <w:rPr>
          <w:sz w:val="22"/>
          <w:szCs w:val="22"/>
        </w:rPr>
        <w:t>pustulózy</w:t>
      </w:r>
      <w:proofErr w:type="spellEnd"/>
      <w:r w:rsidRPr="002112C5">
        <w:rPr>
          <w:sz w:val="22"/>
          <w:szCs w:val="22"/>
        </w:rPr>
        <w:t xml:space="preserve"> (závažná kožná reakcia prejavujúca sa kožným výsevom)) </w:t>
      </w:r>
    </w:p>
    <w:p w:rsidR="000D0E42" w:rsidRPr="002112C5" w:rsidRDefault="000D0E42" w:rsidP="002112C5">
      <w:pPr>
        <w:ind w:left="1416" w:hanging="1416"/>
        <w:rPr>
          <w:b/>
          <w:i/>
          <w:sz w:val="22"/>
          <w:szCs w:val="22"/>
        </w:rPr>
      </w:pPr>
    </w:p>
    <w:p w:rsidR="00A061D2" w:rsidRPr="002112C5" w:rsidRDefault="00A061D2" w:rsidP="002112C5">
      <w:pPr>
        <w:ind w:left="1416" w:hanging="1416"/>
        <w:rPr>
          <w:b/>
          <w:i/>
          <w:sz w:val="22"/>
          <w:szCs w:val="22"/>
        </w:rPr>
      </w:pPr>
      <w:r w:rsidRPr="002112C5">
        <w:rPr>
          <w:b/>
          <w:i/>
          <w:sz w:val="22"/>
          <w:szCs w:val="22"/>
        </w:rPr>
        <w:t>Opatrenia</w:t>
      </w:r>
      <w:r w:rsidR="00F5726E" w:rsidRPr="002112C5">
        <w:rPr>
          <w:b/>
          <w:i/>
          <w:sz w:val="22"/>
          <w:szCs w:val="22"/>
        </w:rPr>
        <w:t xml:space="preserve"> pri výskyte nežiaducich účinko</w:t>
      </w:r>
      <w:r w:rsidR="00B722F3" w:rsidRPr="002112C5">
        <w:rPr>
          <w:b/>
          <w:i/>
          <w:sz w:val="22"/>
          <w:szCs w:val="22"/>
        </w:rPr>
        <w:t>v</w:t>
      </w:r>
    </w:p>
    <w:p w:rsidR="00A061D2" w:rsidRPr="002112C5" w:rsidRDefault="00A061D2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 xml:space="preserve">Pri prvých príznakoch </w:t>
      </w:r>
      <w:r w:rsidR="009E2AE4" w:rsidRPr="002112C5">
        <w:rPr>
          <w:sz w:val="22"/>
          <w:szCs w:val="22"/>
        </w:rPr>
        <w:t xml:space="preserve">alergických </w:t>
      </w:r>
      <w:r w:rsidRPr="002112C5">
        <w:rPr>
          <w:sz w:val="22"/>
          <w:szCs w:val="22"/>
        </w:rPr>
        <w:t xml:space="preserve">reakcií neužívajte ďalej </w:t>
      </w:r>
      <w:r w:rsidR="00C22BF2" w:rsidRPr="002112C5">
        <w:rPr>
          <w:sz w:val="22"/>
          <w:szCs w:val="22"/>
        </w:rPr>
        <w:t>AMBROXOL AL KVAPKY</w:t>
      </w:r>
      <w:r w:rsidR="00C22BF2" w:rsidRPr="002112C5">
        <w:rPr>
          <w:b/>
          <w:sz w:val="22"/>
          <w:szCs w:val="22"/>
        </w:rPr>
        <w:t xml:space="preserve"> </w:t>
      </w:r>
      <w:r w:rsidRPr="002112C5">
        <w:rPr>
          <w:sz w:val="22"/>
          <w:szCs w:val="22"/>
        </w:rPr>
        <w:t xml:space="preserve">a informujte o tom </w:t>
      </w:r>
      <w:r w:rsidR="009E2AE4" w:rsidRPr="002112C5">
        <w:rPr>
          <w:sz w:val="22"/>
          <w:szCs w:val="22"/>
        </w:rPr>
        <w:t>v</w:t>
      </w:r>
      <w:r w:rsidR="00F5726E" w:rsidRPr="002112C5">
        <w:rPr>
          <w:sz w:val="22"/>
          <w:szCs w:val="22"/>
        </w:rPr>
        <w:t xml:space="preserve">ášho </w:t>
      </w:r>
      <w:r w:rsidRPr="002112C5">
        <w:rPr>
          <w:sz w:val="22"/>
          <w:szCs w:val="22"/>
        </w:rPr>
        <w:t>lekára, ktorý rozhodne podľa závažnosti, či sú potrebné ďalšie opatrenia.</w:t>
      </w:r>
    </w:p>
    <w:p w:rsidR="00A061D2" w:rsidRPr="000D5075" w:rsidRDefault="00A061D2" w:rsidP="002112C5">
      <w:pPr>
        <w:ind w:left="1416" w:hanging="1416"/>
        <w:rPr>
          <w:sz w:val="22"/>
          <w:szCs w:val="22"/>
        </w:rPr>
      </w:pPr>
    </w:p>
    <w:p w:rsidR="000A5547" w:rsidRDefault="000A5547" w:rsidP="000A554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</w:rPr>
      </w:pPr>
      <w:r>
        <w:rPr>
          <w:b/>
          <w:bCs/>
          <w:sz w:val="22"/>
        </w:rPr>
        <w:t>Hlásenie vedľajších účinkov</w:t>
      </w:r>
    </w:p>
    <w:p w:rsidR="000A5547" w:rsidRDefault="000A5547" w:rsidP="000A554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</w:rPr>
      </w:pPr>
      <w:r>
        <w:rPr>
          <w:sz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>
        <w:rPr>
          <w:sz w:val="22"/>
          <w:shd w:val="clear" w:color="auto" w:fill="C0C0C0"/>
        </w:rPr>
        <w:t>národné centrum hlásenia uvedené v </w:t>
      </w:r>
      <w:hyperlink r:id="rId8" w:history="1">
        <w:r>
          <w:rPr>
            <w:rStyle w:val="Hypertextovprepojenie"/>
            <w:sz w:val="22"/>
            <w:shd w:val="clear" w:color="auto" w:fill="C0C0C0"/>
          </w:rPr>
          <w:t>prílohe V</w:t>
        </w:r>
      </w:hyperlink>
      <w:r>
        <w:rPr>
          <w:sz w:val="22"/>
        </w:rPr>
        <w:t>. Hlásením vedľajších účinkov môžete prispieť k získaniu ďalších informácií o bezpečnosti tohto lieku.</w:t>
      </w:r>
    </w:p>
    <w:p w:rsidR="00E24F1B" w:rsidRPr="000D5075" w:rsidRDefault="00E24F1B" w:rsidP="002112C5">
      <w:pPr>
        <w:ind w:left="1416" w:hanging="1416"/>
        <w:rPr>
          <w:sz w:val="22"/>
          <w:szCs w:val="22"/>
        </w:rPr>
      </w:pPr>
    </w:p>
    <w:p w:rsidR="00557546" w:rsidRPr="000D5075" w:rsidRDefault="00557546" w:rsidP="002112C5">
      <w:pPr>
        <w:ind w:left="1416" w:hanging="1416"/>
        <w:rPr>
          <w:sz w:val="22"/>
          <w:szCs w:val="22"/>
        </w:rPr>
      </w:pPr>
    </w:p>
    <w:p w:rsidR="00FF5708" w:rsidRPr="00312530" w:rsidRDefault="00E24F1B" w:rsidP="002112C5">
      <w:pPr>
        <w:ind w:left="567" w:hanging="567"/>
        <w:rPr>
          <w:b/>
          <w:sz w:val="22"/>
          <w:szCs w:val="22"/>
        </w:rPr>
      </w:pPr>
      <w:r w:rsidRPr="00312530">
        <w:rPr>
          <w:b/>
          <w:sz w:val="22"/>
          <w:szCs w:val="22"/>
        </w:rPr>
        <w:t xml:space="preserve">5. </w:t>
      </w:r>
      <w:r w:rsidR="009E2AE4" w:rsidRPr="00312530">
        <w:rPr>
          <w:b/>
          <w:sz w:val="22"/>
          <w:szCs w:val="22"/>
        </w:rPr>
        <w:t xml:space="preserve">     </w:t>
      </w:r>
      <w:r w:rsidR="00FD40F3" w:rsidRPr="00312530">
        <w:rPr>
          <w:b/>
          <w:sz w:val="22"/>
          <w:szCs w:val="22"/>
        </w:rPr>
        <w:t>Ako uchovávať</w:t>
      </w:r>
      <w:r w:rsidR="00FF5708" w:rsidRPr="00312530">
        <w:rPr>
          <w:b/>
          <w:sz w:val="22"/>
          <w:szCs w:val="22"/>
        </w:rPr>
        <w:t xml:space="preserve"> </w:t>
      </w:r>
      <w:r w:rsidR="00D70588" w:rsidRPr="00312530">
        <w:rPr>
          <w:b/>
          <w:sz w:val="22"/>
          <w:szCs w:val="22"/>
        </w:rPr>
        <w:t xml:space="preserve">AMBROXOL AL KVAPKY </w:t>
      </w:r>
    </w:p>
    <w:p w:rsidR="00FD40F3" w:rsidRPr="002112C5" w:rsidRDefault="00FD40F3" w:rsidP="002112C5">
      <w:pPr>
        <w:rPr>
          <w:sz w:val="22"/>
          <w:szCs w:val="22"/>
        </w:rPr>
      </w:pPr>
    </w:p>
    <w:p w:rsidR="008829A3" w:rsidRPr="002112C5" w:rsidRDefault="00FD40F3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Tento l</w:t>
      </w:r>
      <w:r w:rsidR="00A061D2" w:rsidRPr="002112C5">
        <w:rPr>
          <w:sz w:val="22"/>
          <w:szCs w:val="22"/>
        </w:rPr>
        <w:t xml:space="preserve">iek uchovávajte mimo </w:t>
      </w:r>
      <w:r w:rsidRPr="002112C5">
        <w:rPr>
          <w:sz w:val="22"/>
          <w:szCs w:val="22"/>
        </w:rPr>
        <w:t xml:space="preserve">dohľadu a </w:t>
      </w:r>
      <w:r w:rsidR="00A061D2" w:rsidRPr="002112C5">
        <w:rPr>
          <w:sz w:val="22"/>
          <w:szCs w:val="22"/>
        </w:rPr>
        <w:t>dosahu a detí.</w:t>
      </w:r>
    </w:p>
    <w:p w:rsidR="00A061D2" w:rsidRPr="002112C5" w:rsidRDefault="00FD40F3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Nepoužívajte tento l</w:t>
      </w:r>
      <w:r w:rsidR="00A061D2" w:rsidRPr="002112C5">
        <w:rPr>
          <w:sz w:val="22"/>
          <w:szCs w:val="22"/>
        </w:rPr>
        <w:t xml:space="preserve">iek po </w:t>
      </w:r>
      <w:r w:rsidRPr="002112C5">
        <w:rPr>
          <w:sz w:val="22"/>
          <w:szCs w:val="22"/>
        </w:rPr>
        <w:t>dátume exspirácie,</w:t>
      </w:r>
      <w:r w:rsidR="00A061D2" w:rsidRPr="002112C5">
        <w:rPr>
          <w:sz w:val="22"/>
          <w:szCs w:val="22"/>
        </w:rPr>
        <w:t xml:space="preserve"> ktorý je </w:t>
      </w:r>
      <w:r w:rsidRPr="002112C5">
        <w:rPr>
          <w:sz w:val="22"/>
          <w:szCs w:val="22"/>
        </w:rPr>
        <w:t>uvedený</w:t>
      </w:r>
      <w:r w:rsidR="00A061D2" w:rsidRPr="002112C5">
        <w:rPr>
          <w:sz w:val="22"/>
          <w:szCs w:val="22"/>
        </w:rPr>
        <w:t xml:space="preserve"> na obale</w:t>
      </w:r>
      <w:r w:rsidRPr="002112C5">
        <w:rPr>
          <w:sz w:val="22"/>
          <w:szCs w:val="22"/>
        </w:rPr>
        <w:t xml:space="preserve"> a štítku</w:t>
      </w:r>
      <w:r w:rsidR="00A061D2" w:rsidRPr="002112C5">
        <w:rPr>
          <w:sz w:val="22"/>
          <w:szCs w:val="22"/>
        </w:rPr>
        <w:t>.</w:t>
      </w:r>
    </w:p>
    <w:p w:rsidR="00FD40F3" w:rsidRPr="002112C5" w:rsidRDefault="00FD40F3" w:rsidP="002112C5">
      <w:pPr>
        <w:rPr>
          <w:sz w:val="22"/>
          <w:szCs w:val="22"/>
        </w:rPr>
      </w:pPr>
    </w:p>
    <w:p w:rsidR="00A061D2" w:rsidRPr="002112C5" w:rsidRDefault="00FD40F3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Tento l</w:t>
      </w:r>
      <w:r w:rsidR="000949A0" w:rsidRPr="002112C5">
        <w:rPr>
          <w:sz w:val="22"/>
          <w:szCs w:val="22"/>
        </w:rPr>
        <w:t xml:space="preserve">iek uchovávajte pri teplote </w:t>
      </w:r>
      <w:r w:rsidR="007E7BEC" w:rsidRPr="002112C5">
        <w:rPr>
          <w:sz w:val="22"/>
          <w:szCs w:val="22"/>
        </w:rPr>
        <w:t>do</w:t>
      </w:r>
      <w:r w:rsidR="000949A0" w:rsidRPr="002112C5">
        <w:rPr>
          <w:sz w:val="22"/>
          <w:szCs w:val="22"/>
        </w:rPr>
        <w:t xml:space="preserve"> 25 °C.</w:t>
      </w:r>
    </w:p>
    <w:p w:rsidR="00A061D2" w:rsidRPr="002112C5" w:rsidRDefault="0021277E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Po</w:t>
      </w:r>
      <w:r w:rsidR="00A87BCF" w:rsidRPr="002112C5">
        <w:rPr>
          <w:sz w:val="22"/>
          <w:szCs w:val="22"/>
        </w:rPr>
        <w:t xml:space="preserve"> prvom</w:t>
      </w:r>
      <w:r w:rsidRPr="002112C5">
        <w:rPr>
          <w:sz w:val="22"/>
          <w:szCs w:val="22"/>
        </w:rPr>
        <w:t xml:space="preserve"> otvorení balenia</w:t>
      </w:r>
      <w:r w:rsidR="00A061D2" w:rsidRPr="002112C5">
        <w:rPr>
          <w:sz w:val="22"/>
          <w:szCs w:val="22"/>
        </w:rPr>
        <w:t xml:space="preserve"> s</w:t>
      </w:r>
      <w:r w:rsidR="00A87BCF" w:rsidRPr="002112C5">
        <w:rPr>
          <w:sz w:val="22"/>
          <w:szCs w:val="22"/>
        </w:rPr>
        <w:t>a</w:t>
      </w:r>
      <w:r w:rsidR="00A061D2" w:rsidRPr="002112C5">
        <w:rPr>
          <w:sz w:val="22"/>
          <w:szCs w:val="22"/>
        </w:rPr>
        <w:t xml:space="preserve"> </w:t>
      </w:r>
      <w:r w:rsidR="00A87BCF" w:rsidRPr="002112C5">
        <w:rPr>
          <w:sz w:val="22"/>
          <w:szCs w:val="22"/>
        </w:rPr>
        <w:t>tento liek môže používať</w:t>
      </w:r>
      <w:r w:rsidR="00A061D2" w:rsidRPr="002112C5">
        <w:rPr>
          <w:sz w:val="22"/>
          <w:szCs w:val="22"/>
        </w:rPr>
        <w:t xml:space="preserve"> 3 mesiac</w:t>
      </w:r>
      <w:r w:rsidR="00A87BCF" w:rsidRPr="002112C5">
        <w:rPr>
          <w:sz w:val="22"/>
          <w:szCs w:val="22"/>
        </w:rPr>
        <w:t>e</w:t>
      </w:r>
      <w:r w:rsidR="00A061D2" w:rsidRPr="002112C5">
        <w:rPr>
          <w:sz w:val="22"/>
          <w:szCs w:val="22"/>
        </w:rPr>
        <w:t>.</w:t>
      </w:r>
    </w:p>
    <w:p w:rsidR="008829A3" w:rsidRPr="002112C5" w:rsidRDefault="008829A3" w:rsidP="002112C5">
      <w:pPr>
        <w:rPr>
          <w:sz w:val="22"/>
          <w:szCs w:val="22"/>
        </w:rPr>
      </w:pPr>
    </w:p>
    <w:p w:rsidR="00FD40F3" w:rsidRPr="002112C5" w:rsidRDefault="00FD40F3" w:rsidP="002112C5">
      <w:pPr>
        <w:autoSpaceDE w:val="0"/>
        <w:autoSpaceDN w:val="0"/>
        <w:adjustRightInd w:val="0"/>
        <w:rPr>
          <w:rFonts w:eastAsia="TimesNewRoman"/>
          <w:sz w:val="22"/>
          <w:szCs w:val="22"/>
          <w:lang w:eastAsia="sk-SK"/>
        </w:rPr>
      </w:pPr>
      <w:r w:rsidRPr="002112C5">
        <w:rPr>
          <w:rFonts w:eastAsia="TimesNewRoman"/>
          <w:sz w:val="22"/>
          <w:szCs w:val="22"/>
          <w:lang w:eastAsia="sk-SK"/>
        </w:rPr>
        <w:t xml:space="preserve">Nelikvidujte lieky odpadovou vodou alebo domovým odpadom. Nepoužitý liek vráťte do lekárne. Tieto opatrenia </w:t>
      </w:r>
      <w:r w:rsidR="00084277" w:rsidRPr="002112C5">
        <w:rPr>
          <w:rFonts w:eastAsia="TimesNewRoman"/>
          <w:sz w:val="22"/>
          <w:szCs w:val="22"/>
          <w:lang w:eastAsia="sk-SK"/>
        </w:rPr>
        <w:t>po</w:t>
      </w:r>
      <w:r w:rsidRPr="002112C5">
        <w:rPr>
          <w:rFonts w:eastAsia="TimesNewRoman"/>
          <w:sz w:val="22"/>
          <w:szCs w:val="22"/>
          <w:lang w:eastAsia="sk-SK"/>
        </w:rPr>
        <w:t>môžu chrániť životné prostredie.</w:t>
      </w:r>
    </w:p>
    <w:p w:rsidR="00FD40F3" w:rsidRPr="002112C5" w:rsidRDefault="00FD40F3" w:rsidP="002112C5">
      <w:pPr>
        <w:pStyle w:val="Nadpis3"/>
        <w:rPr>
          <w:sz w:val="22"/>
          <w:szCs w:val="22"/>
        </w:rPr>
      </w:pPr>
    </w:p>
    <w:p w:rsidR="00557546" w:rsidRPr="000D5075" w:rsidRDefault="00557546" w:rsidP="002112C5">
      <w:pPr>
        <w:rPr>
          <w:sz w:val="22"/>
          <w:szCs w:val="22"/>
        </w:rPr>
      </w:pPr>
    </w:p>
    <w:p w:rsidR="00E24F1B" w:rsidRPr="00312530" w:rsidRDefault="00084277" w:rsidP="002112C5">
      <w:pPr>
        <w:pStyle w:val="Nadpis3"/>
        <w:rPr>
          <w:sz w:val="22"/>
          <w:szCs w:val="22"/>
        </w:rPr>
      </w:pPr>
      <w:r w:rsidRPr="00312530">
        <w:rPr>
          <w:sz w:val="22"/>
          <w:szCs w:val="22"/>
        </w:rPr>
        <w:t>6.</w:t>
      </w:r>
      <w:r w:rsidRPr="00312530">
        <w:rPr>
          <w:sz w:val="22"/>
          <w:szCs w:val="22"/>
        </w:rPr>
        <w:tab/>
      </w:r>
      <w:r w:rsidR="00FD40F3" w:rsidRPr="00312530">
        <w:rPr>
          <w:sz w:val="22"/>
          <w:szCs w:val="22"/>
        </w:rPr>
        <w:t>Obsah balenia a ďalšie informácie</w:t>
      </w:r>
    </w:p>
    <w:p w:rsidR="00FD40F3" w:rsidRPr="00312530" w:rsidRDefault="00FD40F3" w:rsidP="002112C5">
      <w:pPr>
        <w:rPr>
          <w:sz w:val="22"/>
          <w:szCs w:val="22"/>
        </w:rPr>
      </w:pPr>
    </w:p>
    <w:p w:rsidR="00FD40F3" w:rsidRPr="002112C5" w:rsidRDefault="00FD40F3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 xml:space="preserve">Čo </w:t>
      </w:r>
      <w:r w:rsidR="00D70588" w:rsidRPr="002112C5">
        <w:rPr>
          <w:b/>
          <w:sz w:val="22"/>
          <w:szCs w:val="22"/>
        </w:rPr>
        <w:t xml:space="preserve">AMBROXOL AL KVAPKY </w:t>
      </w:r>
      <w:r w:rsidRPr="002112C5">
        <w:rPr>
          <w:b/>
          <w:sz w:val="22"/>
          <w:szCs w:val="22"/>
        </w:rPr>
        <w:t>obsahujú</w:t>
      </w:r>
    </w:p>
    <w:p w:rsidR="002759D1" w:rsidRPr="002112C5" w:rsidRDefault="00FD40F3" w:rsidP="000D5075">
      <w:pPr>
        <w:numPr>
          <w:ilvl w:val="0"/>
          <w:numId w:val="9"/>
        </w:numPr>
        <w:rPr>
          <w:sz w:val="22"/>
          <w:szCs w:val="22"/>
        </w:rPr>
      </w:pPr>
      <w:r w:rsidRPr="002112C5">
        <w:rPr>
          <w:sz w:val="22"/>
          <w:szCs w:val="22"/>
        </w:rPr>
        <w:t>Liečivo je</w:t>
      </w:r>
      <w:r w:rsidR="001A31FC" w:rsidRPr="002112C5">
        <w:rPr>
          <w:sz w:val="22"/>
          <w:szCs w:val="22"/>
        </w:rPr>
        <w:t xml:space="preserve"> </w:t>
      </w:r>
      <w:proofErr w:type="spellStart"/>
      <w:r w:rsidR="001A31FC" w:rsidRPr="002112C5">
        <w:rPr>
          <w:sz w:val="22"/>
          <w:szCs w:val="22"/>
        </w:rPr>
        <w:t>ambroxolium</w:t>
      </w:r>
      <w:r w:rsidRPr="002112C5">
        <w:rPr>
          <w:sz w:val="22"/>
          <w:szCs w:val="22"/>
        </w:rPr>
        <w:t>chlorid</w:t>
      </w:r>
      <w:proofErr w:type="spellEnd"/>
      <w:r w:rsidR="00084277" w:rsidRPr="002112C5">
        <w:rPr>
          <w:sz w:val="22"/>
          <w:szCs w:val="22"/>
        </w:rPr>
        <w:t>. Jeden</w:t>
      </w:r>
      <w:r w:rsidR="002759D1" w:rsidRPr="002112C5">
        <w:rPr>
          <w:sz w:val="22"/>
          <w:szCs w:val="22"/>
        </w:rPr>
        <w:t xml:space="preserve"> ml peroráln</w:t>
      </w:r>
      <w:r w:rsidR="007C1982" w:rsidRPr="002112C5">
        <w:rPr>
          <w:sz w:val="22"/>
          <w:szCs w:val="22"/>
        </w:rPr>
        <w:t>ych kvapiek</w:t>
      </w:r>
      <w:r w:rsidR="002759D1" w:rsidRPr="002112C5">
        <w:rPr>
          <w:sz w:val="22"/>
          <w:szCs w:val="22"/>
        </w:rPr>
        <w:t xml:space="preserve"> (zodpovedá 15 kvapk</w:t>
      </w:r>
      <w:r w:rsidR="007C1982" w:rsidRPr="002112C5">
        <w:rPr>
          <w:sz w:val="22"/>
          <w:szCs w:val="22"/>
        </w:rPr>
        <w:t>ám</w:t>
      </w:r>
      <w:r w:rsidR="002759D1" w:rsidRPr="002112C5">
        <w:rPr>
          <w:sz w:val="22"/>
          <w:szCs w:val="22"/>
        </w:rPr>
        <w:t xml:space="preserve">) obsahuje 7,5 mg </w:t>
      </w:r>
      <w:proofErr w:type="spellStart"/>
      <w:r w:rsidR="002759D1" w:rsidRPr="002112C5">
        <w:rPr>
          <w:sz w:val="22"/>
          <w:szCs w:val="22"/>
        </w:rPr>
        <w:t>ambroxoliumchloridu</w:t>
      </w:r>
      <w:proofErr w:type="spellEnd"/>
      <w:r w:rsidR="002759D1" w:rsidRPr="002112C5">
        <w:rPr>
          <w:sz w:val="22"/>
          <w:szCs w:val="22"/>
        </w:rPr>
        <w:t xml:space="preserve">. </w:t>
      </w:r>
    </w:p>
    <w:p w:rsidR="002759D1" w:rsidRPr="002112C5" w:rsidRDefault="002759D1" w:rsidP="00312530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2112C5">
        <w:rPr>
          <w:sz w:val="22"/>
          <w:szCs w:val="22"/>
        </w:rPr>
        <w:t xml:space="preserve">Ďalšie zložky sú kyselina </w:t>
      </w:r>
      <w:proofErr w:type="spellStart"/>
      <w:r w:rsidRPr="002112C5">
        <w:rPr>
          <w:sz w:val="22"/>
          <w:szCs w:val="22"/>
        </w:rPr>
        <w:t>benzoová</w:t>
      </w:r>
      <w:proofErr w:type="spellEnd"/>
      <w:r w:rsidRPr="002112C5">
        <w:rPr>
          <w:sz w:val="22"/>
          <w:szCs w:val="22"/>
        </w:rPr>
        <w:t xml:space="preserve">, </w:t>
      </w:r>
      <w:proofErr w:type="spellStart"/>
      <w:r w:rsidRPr="002112C5">
        <w:rPr>
          <w:sz w:val="22"/>
          <w:szCs w:val="22"/>
        </w:rPr>
        <w:t>monohydrát</w:t>
      </w:r>
      <w:proofErr w:type="spellEnd"/>
      <w:r w:rsidRPr="002112C5">
        <w:rPr>
          <w:sz w:val="22"/>
          <w:szCs w:val="22"/>
        </w:rPr>
        <w:t xml:space="preserve"> kyselin</w:t>
      </w:r>
      <w:r w:rsidR="007444B1" w:rsidRPr="002112C5">
        <w:rPr>
          <w:sz w:val="22"/>
          <w:szCs w:val="22"/>
        </w:rPr>
        <w:t>y</w:t>
      </w:r>
      <w:r w:rsidRPr="002112C5">
        <w:rPr>
          <w:sz w:val="22"/>
          <w:szCs w:val="22"/>
        </w:rPr>
        <w:t xml:space="preserve"> citrónovej, sodná soľ </w:t>
      </w:r>
      <w:proofErr w:type="spellStart"/>
      <w:r w:rsidRPr="002112C5">
        <w:rPr>
          <w:sz w:val="22"/>
          <w:szCs w:val="22"/>
        </w:rPr>
        <w:t>cyklamátu</w:t>
      </w:r>
      <w:proofErr w:type="spellEnd"/>
      <w:r w:rsidRPr="002112C5">
        <w:rPr>
          <w:sz w:val="22"/>
          <w:szCs w:val="22"/>
        </w:rPr>
        <w:t xml:space="preserve">, </w:t>
      </w:r>
      <w:proofErr w:type="spellStart"/>
      <w:r w:rsidRPr="002112C5">
        <w:rPr>
          <w:sz w:val="22"/>
          <w:szCs w:val="22"/>
        </w:rPr>
        <w:t>disiričitan</w:t>
      </w:r>
      <w:proofErr w:type="spellEnd"/>
      <w:r w:rsidRPr="002112C5">
        <w:rPr>
          <w:sz w:val="22"/>
          <w:szCs w:val="22"/>
        </w:rPr>
        <w:t xml:space="preserve"> sodný</w:t>
      </w:r>
      <w:r w:rsidR="00A87BCF" w:rsidRPr="002112C5">
        <w:rPr>
          <w:sz w:val="22"/>
          <w:szCs w:val="22"/>
        </w:rPr>
        <w:t xml:space="preserve"> </w:t>
      </w:r>
      <w:r w:rsidR="00084277" w:rsidRPr="002112C5">
        <w:rPr>
          <w:sz w:val="22"/>
          <w:szCs w:val="22"/>
        </w:rPr>
        <w:t>(</w:t>
      </w:r>
      <w:r w:rsidR="00A87BCF" w:rsidRPr="002112C5">
        <w:rPr>
          <w:sz w:val="22"/>
          <w:szCs w:val="22"/>
        </w:rPr>
        <w:t>E 223</w:t>
      </w:r>
      <w:r w:rsidR="00084277" w:rsidRPr="002112C5">
        <w:rPr>
          <w:sz w:val="22"/>
          <w:szCs w:val="22"/>
        </w:rPr>
        <w:t>)</w:t>
      </w:r>
      <w:r w:rsidRPr="002112C5">
        <w:rPr>
          <w:sz w:val="22"/>
          <w:szCs w:val="22"/>
        </w:rPr>
        <w:t xml:space="preserve">, hydroxid sodný, </w:t>
      </w:r>
      <w:proofErr w:type="spellStart"/>
      <w:r w:rsidRPr="002112C5">
        <w:rPr>
          <w:sz w:val="22"/>
          <w:szCs w:val="22"/>
        </w:rPr>
        <w:t>propylénglykol</w:t>
      </w:r>
      <w:proofErr w:type="spellEnd"/>
      <w:r w:rsidRPr="002112C5">
        <w:rPr>
          <w:sz w:val="22"/>
          <w:szCs w:val="22"/>
        </w:rPr>
        <w:t xml:space="preserve">, </w:t>
      </w:r>
      <w:proofErr w:type="spellStart"/>
      <w:r w:rsidRPr="002112C5">
        <w:rPr>
          <w:sz w:val="22"/>
          <w:szCs w:val="22"/>
        </w:rPr>
        <w:t>sorbitol</w:t>
      </w:r>
      <w:proofErr w:type="spellEnd"/>
      <w:r w:rsidR="00A87BCF" w:rsidRPr="002112C5">
        <w:rPr>
          <w:sz w:val="22"/>
          <w:szCs w:val="22"/>
        </w:rPr>
        <w:t xml:space="preserve"> </w:t>
      </w:r>
      <w:r w:rsidR="00084277" w:rsidRPr="002112C5">
        <w:rPr>
          <w:sz w:val="22"/>
          <w:szCs w:val="22"/>
        </w:rPr>
        <w:t>(</w:t>
      </w:r>
      <w:r w:rsidR="00A87BCF" w:rsidRPr="002112C5">
        <w:rPr>
          <w:sz w:val="22"/>
          <w:szCs w:val="22"/>
        </w:rPr>
        <w:t>E 420</w:t>
      </w:r>
      <w:r w:rsidR="00084277" w:rsidRPr="002112C5">
        <w:rPr>
          <w:sz w:val="22"/>
          <w:szCs w:val="22"/>
        </w:rPr>
        <w:t>)</w:t>
      </w:r>
      <w:r w:rsidRPr="002112C5">
        <w:rPr>
          <w:sz w:val="22"/>
          <w:szCs w:val="22"/>
        </w:rPr>
        <w:t xml:space="preserve">, čistená voda </w:t>
      </w:r>
    </w:p>
    <w:p w:rsidR="002759D1" w:rsidRPr="002112C5" w:rsidRDefault="002759D1" w:rsidP="002112C5">
      <w:pPr>
        <w:ind w:left="720"/>
        <w:rPr>
          <w:sz w:val="22"/>
          <w:szCs w:val="22"/>
        </w:rPr>
      </w:pPr>
    </w:p>
    <w:p w:rsidR="00FD40F3" w:rsidRPr="002112C5" w:rsidRDefault="002759D1" w:rsidP="002112C5">
      <w:pPr>
        <w:rPr>
          <w:b/>
          <w:sz w:val="22"/>
          <w:szCs w:val="22"/>
        </w:rPr>
      </w:pPr>
      <w:r w:rsidRPr="002112C5">
        <w:rPr>
          <w:b/>
          <w:sz w:val="22"/>
          <w:szCs w:val="22"/>
        </w:rPr>
        <w:t>Ako vyzerá A</w:t>
      </w:r>
      <w:r w:rsidR="00D70588" w:rsidRPr="002112C5">
        <w:rPr>
          <w:b/>
          <w:sz w:val="22"/>
          <w:szCs w:val="22"/>
        </w:rPr>
        <w:t>MBROXOL</w:t>
      </w:r>
      <w:r w:rsidRPr="002112C5">
        <w:rPr>
          <w:b/>
          <w:sz w:val="22"/>
          <w:szCs w:val="22"/>
        </w:rPr>
        <w:t xml:space="preserve"> AL </w:t>
      </w:r>
      <w:r w:rsidR="00D70588" w:rsidRPr="002112C5">
        <w:rPr>
          <w:b/>
          <w:sz w:val="22"/>
          <w:szCs w:val="22"/>
        </w:rPr>
        <w:t>KVAPKY</w:t>
      </w:r>
      <w:r w:rsidRPr="002112C5">
        <w:rPr>
          <w:b/>
          <w:sz w:val="22"/>
          <w:szCs w:val="22"/>
        </w:rPr>
        <w:t xml:space="preserve"> a obsah balenia</w:t>
      </w:r>
    </w:p>
    <w:p w:rsidR="002759D1" w:rsidRPr="002112C5" w:rsidRDefault="002759D1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Bezfarebn</w:t>
      </w:r>
      <w:r w:rsidR="007C1982" w:rsidRPr="002112C5">
        <w:rPr>
          <w:sz w:val="22"/>
          <w:szCs w:val="22"/>
        </w:rPr>
        <w:t>é</w:t>
      </w:r>
      <w:r w:rsidRPr="002112C5">
        <w:rPr>
          <w:sz w:val="22"/>
          <w:szCs w:val="22"/>
        </w:rPr>
        <w:t xml:space="preserve"> čír</w:t>
      </w:r>
      <w:r w:rsidR="007C1982" w:rsidRPr="002112C5">
        <w:rPr>
          <w:sz w:val="22"/>
          <w:szCs w:val="22"/>
        </w:rPr>
        <w:t>e</w:t>
      </w:r>
      <w:r w:rsidRPr="002112C5">
        <w:rPr>
          <w:sz w:val="22"/>
          <w:szCs w:val="22"/>
        </w:rPr>
        <w:t xml:space="preserve"> k</w:t>
      </w:r>
      <w:r w:rsidR="007C1982" w:rsidRPr="002112C5">
        <w:rPr>
          <w:sz w:val="22"/>
          <w:szCs w:val="22"/>
        </w:rPr>
        <w:t>vapky</w:t>
      </w:r>
      <w:r w:rsidRPr="002112C5">
        <w:rPr>
          <w:sz w:val="22"/>
          <w:szCs w:val="22"/>
        </w:rPr>
        <w:t xml:space="preserve"> bez vône s </w:t>
      </w:r>
      <w:proofErr w:type="spellStart"/>
      <w:r w:rsidRPr="002112C5">
        <w:rPr>
          <w:sz w:val="22"/>
          <w:szCs w:val="22"/>
        </w:rPr>
        <w:t>horkosladkou</w:t>
      </w:r>
      <w:proofErr w:type="spellEnd"/>
      <w:r w:rsidRPr="002112C5">
        <w:rPr>
          <w:sz w:val="22"/>
          <w:szCs w:val="22"/>
        </w:rPr>
        <w:t xml:space="preserve"> chuťou.</w:t>
      </w:r>
    </w:p>
    <w:p w:rsidR="00614C22" w:rsidRPr="002112C5" w:rsidRDefault="00614C22" w:rsidP="002112C5">
      <w:pPr>
        <w:rPr>
          <w:sz w:val="22"/>
          <w:szCs w:val="22"/>
        </w:rPr>
      </w:pPr>
    </w:p>
    <w:p w:rsidR="00770C95" w:rsidRPr="002112C5" w:rsidRDefault="00241EE5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Balen</w:t>
      </w:r>
      <w:r w:rsidR="00770C95" w:rsidRPr="002112C5">
        <w:rPr>
          <w:sz w:val="22"/>
          <w:szCs w:val="22"/>
        </w:rPr>
        <w:t>ie obsahuje 50 ml alebo 100 ml peroráln</w:t>
      </w:r>
      <w:r w:rsidR="00614C22" w:rsidRPr="002112C5">
        <w:rPr>
          <w:sz w:val="22"/>
          <w:szCs w:val="22"/>
        </w:rPr>
        <w:t>ych kvapiek</w:t>
      </w:r>
      <w:r w:rsidR="00770C95" w:rsidRPr="002112C5">
        <w:rPr>
          <w:sz w:val="22"/>
          <w:szCs w:val="22"/>
        </w:rPr>
        <w:t>.</w:t>
      </w:r>
    </w:p>
    <w:p w:rsidR="002759D1" w:rsidRPr="002112C5" w:rsidRDefault="002759D1" w:rsidP="002112C5">
      <w:pPr>
        <w:rPr>
          <w:sz w:val="22"/>
          <w:szCs w:val="22"/>
        </w:rPr>
      </w:pPr>
    </w:p>
    <w:p w:rsidR="00E24F1B" w:rsidRPr="002112C5" w:rsidRDefault="00E24F1B" w:rsidP="002112C5">
      <w:pPr>
        <w:pStyle w:val="Nadpis3"/>
        <w:rPr>
          <w:sz w:val="22"/>
          <w:szCs w:val="22"/>
        </w:rPr>
      </w:pPr>
      <w:r w:rsidRPr="002112C5">
        <w:rPr>
          <w:sz w:val="22"/>
          <w:szCs w:val="22"/>
        </w:rPr>
        <w:t>Držiteľ rozhodnutia o</w:t>
      </w:r>
      <w:r w:rsidR="009E1122" w:rsidRPr="002112C5">
        <w:rPr>
          <w:sz w:val="22"/>
          <w:szCs w:val="22"/>
        </w:rPr>
        <w:t> </w:t>
      </w:r>
      <w:r w:rsidRPr="002112C5">
        <w:rPr>
          <w:sz w:val="22"/>
          <w:szCs w:val="22"/>
        </w:rPr>
        <w:t>registrácii</w:t>
      </w:r>
      <w:r w:rsidR="009E1122" w:rsidRPr="002112C5">
        <w:rPr>
          <w:sz w:val="22"/>
          <w:szCs w:val="22"/>
        </w:rPr>
        <w:t xml:space="preserve"> a výrobca</w:t>
      </w:r>
    </w:p>
    <w:p w:rsidR="009E1122" w:rsidRPr="000D5075" w:rsidRDefault="009E1122" w:rsidP="000D5075">
      <w:pPr>
        <w:rPr>
          <w:sz w:val="22"/>
          <w:szCs w:val="22"/>
        </w:rPr>
      </w:pPr>
    </w:p>
    <w:p w:rsidR="009970A0" w:rsidRDefault="002759D1" w:rsidP="002112C5">
      <w:pPr>
        <w:rPr>
          <w:sz w:val="22"/>
          <w:szCs w:val="22"/>
        </w:rPr>
      </w:pPr>
      <w:proofErr w:type="spellStart"/>
      <w:r w:rsidRPr="00312530">
        <w:rPr>
          <w:sz w:val="22"/>
          <w:szCs w:val="22"/>
        </w:rPr>
        <w:t>Stada</w:t>
      </w:r>
      <w:proofErr w:type="spellEnd"/>
      <w:r w:rsidRPr="00312530">
        <w:rPr>
          <w:sz w:val="22"/>
          <w:szCs w:val="22"/>
        </w:rPr>
        <w:t xml:space="preserve"> </w:t>
      </w:r>
      <w:proofErr w:type="spellStart"/>
      <w:r w:rsidRPr="00312530">
        <w:rPr>
          <w:sz w:val="22"/>
          <w:szCs w:val="22"/>
        </w:rPr>
        <w:t>Arzneimittel</w:t>
      </w:r>
      <w:proofErr w:type="spellEnd"/>
      <w:r w:rsidRPr="00312530">
        <w:rPr>
          <w:sz w:val="22"/>
          <w:szCs w:val="22"/>
        </w:rPr>
        <w:t xml:space="preserve"> AG</w:t>
      </w:r>
    </w:p>
    <w:p w:rsidR="009970A0" w:rsidRDefault="002759D1" w:rsidP="002112C5">
      <w:pPr>
        <w:rPr>
          <w:sz w:val="22"/>
          <w:szCs w:val="22"/>
        </w:rPr>
      </w:pPr>
      <w:proofErr w:type="spellStart"/>
      <w:r w:rsidRPr="00312530">
        <w:rPr>
          <w:sz w:val="22"/>
          <w:szCs w:val="22"/>
        </w:rPr>
        <w:t>Stadastrasse</w:t>
      </w:r>
      <w:proofErr w:type="spellEnd"/>
      <w:r w:rsidRPr="00312530">
        <w:rPr>
          <w:sz w:val="22"/>
          <w:szCs w:val="22"/>
        </w:rPr>
        <w:t xml:space="preserve"> 2-18</w:t>
      </w:r>
    </w:p>
    <w:p w:rsidR="009970A0" w:rsidRDefault="002759D1" w:rsidP="002112C5">
      <w:pPr>
        <w:rPr>
          <w:sz w:val="22"/>
          <w:szCs w:val="22"/>
        </w:rPr>
      </w:pPr>
      <w:r w:rsidRPr="00727FDE">
        <w:rPr>
          <w:sz w:val="22"/>
          <w:szCs w:val="22"/>
        </w:rPr>
        <w:t xml:space="preserve">61118 </w:t>
      </w:r>
      <w:proofErr w:type="spellStart"/>
      <w:r w:rsidRPr="00727FDE">
        <w:rPr>
          <w:sz w:val="22"/>
          <w:szCs w:val="22"/>
        </w:rPr>
        <w:t>Bad</w:t>
      </w:r>
      <w:proofErr w:type="spellEnd"/>
      <w:r w:rsidRPr="00727FDE">
        <w:rPr>
          <w:sz w:val="22"/>
          <w:szCs w:val="22"/>
        </w:rPr>
        <w:t xml:space="preserve"> </w:t>
      </w:r>
      <w:proofErr w:type="spellStart"/>
      <w:r w:rsidRPr="00727FDE">
        <w:rPr>
          <w:sz w:val="22"/>
          <w:szCs w:val="22"/>
        </w:rPr>
        <w:t>Vilbel</w:t>
      </w:r>
      <w:proofErr w:type="spellEnd"/>
    </w:p>
    <w:p w:rsidR="002759D1" w:rsidRPr="000D5075" w:rsidRDefault="002759D1" w:rsidP="002112C5">
      <w:pPr>
        <w:rPr>
          <w:sz w:val="22"/>
          <w:szCs w:val="22"/>
        </w:rPr>
      </w:pPr>
      <w:r w:rsidRPr="002112C5">
        <w:rPr>
          <w:sz w:val="22"/>
          <w:szCs w:val="22"/>
        </w:rPr>
        <w:t>Nemecko</w:t>
      </w:r>
    </w:p>
    <w:p w:rsidR="008829A3" w:rsidRPr="00312530" w:rsidRDefault="008829A3" w:rsidP="002112C5">
      <w:pPr>
        <w:rPr>
          <w:bCs/>
          <w:sz w:val="22"/>
          <w:szCs w:val="22"/>
        </w:rPr>
      </w:pPr>
    </w:p>
    <w:p w:rsidR="002759D1" w:rsidRPr="002112C5" w:rsidRDefault="002759D1" w:rsidP="002112C5">
      <w:pPr>
        <w:rPr>
          <w:b/>
          <w:bCs/>
          <w:sz w:val="22"/>
          <w:szCs w:val="22"/>
        </w:rPr>
      </w:pPr>
      <w:r w:rsidRPr="00312530">
        <w:rPr>
          <w:b/>
          <w:bCs/>
          <w:sz w:val="22"/>
          <w:szCs w:val="22"/>
        </w:rPr>
        <w:t>Táto písomná informácia bola naposledy aktualizovaná v</w:t>
      </w:r>
      <w:r w:rsidR="00004ED4">
        <w:rPr>
          <w:b/>
          <w:bCs/>
          <w:sz w:val="22"/>
          <w:szCs w:val="22"/>
        </w:rPr>
        <w:t> marci 2020</w:t>
      </w:r>
      <w:bookmarkStart w:id="0" w:name="_GoBack"/>
      <w:bookmarkEnd w:id="0"/>
      <w:r w:rsidR="00A8348F" w:rsidRPr="002112C5">
        <w:rPr>
          <w:b/>
          <w:bCs/>
          <w:sz w:val="22"/>
          <w:szCs w:val="22"/>
        </w:rPr>
        <w:t>.</w:t>
      </w:r>
    </w:p>
    <w:sectPr w:rsidR="002759D1" w:rsidRPr="002112C5" w:rsidSect="000D5075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1A" w:rsidRDefault="0037021A">
      <w:r>
        <w:separator/>
      </w:r>
    </w:p>
  </w:endnote>
  <w:endnote w:type="continuationSeparator" w:id="0">
    <w:p w:rsidR="0037021A" w:rsidRDefault="0037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46" w:rsidRPr="00FB3329" w:rsidRDefault="00557546">
    <w:pPr>
      <w:pStyle w:val="Pta"/>
      <w:jc w:val="center"/>
      <w:rPr>
        <w:sz w:val="18"/>
        <w:szCs w:val="18"/>
      </w:rPr>
    </w:pPr>
    <w:r w:rsidRPr="00FB3329">
      <w:rPr>
        <w:sz w:val="18"/>
        <w:szCs w:val="18"/>
      </w:rPr>
      <w:fldChar w:fldCharType="begin"/>
    </w:r>
    <w:r w:rsidRPr="002112C5">
      <w:rPr>
        <w:sz w:val="18"/>
        <w:szCs w:val="18"/>
      </w:rPr>
      <w:instrText>PAGE   \* MERGEFORMAT</w:instrText>
    </w:r>
    <w:r w:rsidRPr="00FB3329">
      <w:rPr>
        <w:sz w:val="18"/>
        <w:szCs w:val="18"/>
      </w:rPr>
      <w:fldChar w:fldCharType="separate"/>
    </w:r>
    <w:r w:rsidR="002E62B2">
      <w:rPr>
        <w:noProof/>
        <w:sz w:val="18"/>
        <w:szCs w:val="18"/>
      </w:rPr>
      <w:t>5</w:t>
    </w:r>
    <w:r w:rsidRPr="00FB3329">
      <w:rPr>
        <w:sz w:val="18"/>
        <w:szCs w:val="18"/>
      </w:rPr>
      <w:fldChar w:fldCharType="end"/>
    </w:r>
  </w:p>
  <w:p w:rsidR="00A712E5" w:rsidRPr="00A87BCF" w:rsidRDefault="00A712E5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1A" w:rsidRDefault="0037021A">
      <w:r>
        <w:separator/>
      </w:r>
    </w:p>
  </w:footnote>
  <w:footnote w:type="continuationSeparator" w:id="0">
    <w:p w:rsidR="0037021A" w:rsidRDefault="0037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47" w:rsidRPr="000D5075" w:rsidRDefault="000A5547" w:rsidP="000A5547">
    <w:pPr>
      <w:pStyle w:val="Hlavika"/>
      <w:rPr>
        <w:sz w:val="18"/>
        <w:szCs w:val="18"/>
      </w:rPr>
    </w:pPr>
    <w:r w:rsidRPr="000D5075">
      <w:rPr>
        <w:sz w:val="18"/>
        <w:szCs w:val="18"/>
      </w:rPr>
      <w:t>Príloha č. 2 k notifikácii o zmene, ev. č.: 201</w:t>
    </w:r>
    <w:r>
      <w:rPr>
        <w:sz w:val="18"/>
        <w:szCs w:val="18"/>
      </w:rPr>
      <w:t>9/0</w:t>
    </w:r>
    <w:r w:rsidR="00DF3F54">
      <w:rPr>
        <w:sz w:val="18"/>
        <w:szCs w:val="18"/>
      </w:rPr>
      <w:t>6211-Z1B</w:t>
    </w:r>
  </w:p>
  <w:p w:rsidR="00557546" w:rsidRPr="000D5075" w:rsidRDefault="00557546">
    <w:pPr>
      <w:pStyle w:val="Hlavika"/>
      <w:rPr>
        <w:sz w:val="18"/>
        <w:szCs w:val="18"/>
      </w:rPr>
    </w:pPr>
  </w:p>
  <w:p w:rsidR="00557546" w:rsidRPr="000D5075" w:rsidRDefault="00557546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40" w:rsidRPr="000D5075" w:rsidRDefault="00EF3E40" w:rsidP="00EF3E40">
    <w:pPr>
      <w:pStyle w:val="Hlavika"/>
      <w:rPr>
        <w:sz w:val="18"/>
        <w:szCs w:val="18"/>
      </w:rPr>
    </w:pPr>
    <w:r w:rsidRPr="000D5075">
      <w:rPr>
        <w:sz w:val="18"/>
        <w:szCs w:val="18"/>
      </w:rPr>
      <w:t>Schválený text k rozhodnutiu o prevode, ev. č.: 2018/0</w:t>
    </w:r>
  </w:p>
  <w:p w:rsidR="00557546" w:rsidRPr="000D5075" w:rsidRDefault="00557546" w:rsidP="00557546">
    <w:pPr>
      <w:pStyle w:val="Hlavika"/>
      <w:rPr>
        <w:sz w:val="18"/>
        <w:szCs w:val="18"/>
      </w:rPr>
    </w:pPr>
    <w:r w:rsidRPr="000D5075">
      <w:rPr>
        <w:sz w:val="18"/>
        <w:szCs w:val="18"/>
      </w:rPr>
      <w:t>Príloha č. 2 k notifikácii o zmene, ev. č.: 2016/0</w:t>
    </w:r>
    <w:r w:rsidR="009E1122" w:rsidRPr="000D5075">
      <w:rPr>
        <w:sz w:val="18"/>
        <w:szCs w:val="18"/>
      </w:rPr>
      <w:t>0859-Z1B</w:t>
    </w:r>
  </w:p>
  <w:p w:rsidR="00557546" w:rsidRDefault="00557546">
    <w:pPr>
      <w:pStyle w:val="Hlavika"/>
      <w:rPr>
        <w:sz w:val="18"/>
      </w:rPr>
    </w:pPr>
  </w:p>
  <w:p w:rsidR="00455F7B" w:rsidRPr="000D5075" w:rsidRDefault="00455F7B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1B0"/>
    <w:multiLevelType w:val="hybridMultilevel"/>
    <w:tmpl w:val="D3E24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1201E"/>
    <w:multiLevelType w:val="hybridMultilevel"/>
    <w:tmpl w:val="BA6A1D72"/>
    <w:lvl w:ilvl="0" w:tplc="323A6CF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1153"/>
    <w:multiLevelType w:val="hybridMultilevel"/>
    <w:tmpl w:val="BEE87D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12268"/>
    <w:multiLevelType w:val="hybridMultilevel"/>
    <w:tmpl w:val="6E482980"/>
    <w:lvl w:ilvl="0" w:tplc="4F3AF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5069"/>
    <w:multiLevelType w:val="hybridMultilevel"/>
    <w:tmpl w:val="45DA13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E0521"/>
    <w:multiLevelType w:val="hybridMultilevel"/>
    <w:tmpl w:val="D49AA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B45"/>
    <w:multiLevelType w:val="hybridMultilevel"/>
    <w:tmpl w:val="B9462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2154"/>
    <w:multiLevelType w:val="hybridMultilevel"/>
    <w:tmpl w:val="760AF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A0010"/>
    <w:multiLevelType w:val="hybridMultilevel"/>
    <w:tmpl w:val="FED82F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D31F0"/>
    <w:multiLevelType w:val="hybridMultilevel"/>
    <w:tmpl w:val="E6DC1EB4"/>
    <w:lvl w:ilvl="0" w:tplc="4F3AF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0F93"/>
    <w:multiLevelType w:val="hybridMultilevel"/>
    <w:tmpl w:val="3EE41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C738D"/>
    <w:multiLevelType w:val="hybridMultilevel"/>
    <w:tmpl w:val="76181714"/>
    <w:lvl w:ilvl="0" w:tplc="4F3AF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228E5"/>
    <w:multiLevelType w:val="hybridMultilevel"/>
    <w:tmpl w:val="41582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66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ED6FA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63"/>
    <w:rsid w:val="00004ED4"/>
    <w:rsid w:val="00011956"/>
    <w:rsid w:val="00037B71"/>
    <w:rsid w:val="00047BAA"/>
    <w:rsid w:val="00052340"/>
    <w:rsid w:val="00070E9B"/>
    <w:rsid w:val="00072CF5"/>
    <w:rsid w:val="00084277"/>
    <w:rsid w:val="000867C7"/>
    <w:rsid w:val="000933D3"/>
    <w:rsid w:val="000949A0"/>
    <w:rsid w:val="00094FE4"/>
    <w:rsid w:val="000A5547"/>
    <w:rsid w:val="000C318F"/>
    <w:rsid w:val="000D0E42"/>
    <w:rsid w:val="000D5075"/>
    <w:rsid w:val="00113611"/>
    <w:rsid w:val="001239A7"/>
    <w:rsid w:val="001251E1"/>
    <w:rsid w:val="00136026"/>
    <w:rsid w:val="00154C01"/>
    <w:rsid w:val="001609F3"/>
    <w:rsid w:val="001A31FC"/>
    <w:rsid w:val="001B188B"/>
    <w:rsid w:val="001B55DC"/>
    <w:rsid w:val="001D0A80"/>
    <w:rsid w:val="001D2144"/>
    <w:rsid w:val="001F2E34"/>
    <w:rsid w:val="002112C5"/>
    <w:rsid w:val="0021277E"/>
    <w:rsid w:val="00241EE5"/>
    <w:rsid w:val="00260042"/>
    <w:rsid w:val="00261467"/>
    <w:rsid w:val="002759D1"/>
    <w:rsid w:val="002C6AAB"/>
    <w:rsid w:val="002E62B2"/>
    <w:rsid w:val="002F0C33"/>
    <w:rsid w:val="002F4AF6"/>
    <w:rsid w:val="00312530"/>
    <w:rsid w:val="00345870"/>
    <w:rsid w:val="003504C7"/>
    <w:rsid w:val="00352945"/>
    <w:rsid w:val="00363B29"/>
    <w:rsid w:val="00363B59"/>
    <w:rsid w:val="0037021A"/>
    <w:rsid w:val="0038487D"/>
    <w:rsid w:val="003879B3"/>
    <w:rsid w:val="00390BE6"/>
    <w:rsid w:val="00392DDE"/>
    <w:rsid w:val="00397B77"/>
    <w:rsid w:val="003A296B"/>
    <w:rsid w:val="003A77D8"/>
    <w:rsid w:val="003E4B88"/>
    <w:rsid w:val="003E6545"/>
    <w:rsid w:val="0040385D"/>
    <w:rsid w:val="00431793"/>
    <w:rsid w:val="00437687"/>
    <w:rsid w:val="00445C32"/>
    <w:rsid w:val="0044746E"/>
    <w:rsid w:val="00455F7B"/>
    <w:rsid w:val="00456736"/>
    <w:rsid w:val="004766CF"/>
    <w:rsid w:val="004E3EF1"/>
    <w:rsid w:val="0051480D"/>
    <w:rsid w:val="00516F7D"/>
    <w:rsid w:val="0055623E"/>
    <w:rsid w:val="00557546"/>
    <w:rsid w:val="005A1CA2"/>
    <w:rsid w:val="005A24E0"/>
    <w:rsid w:val="005A7B8A"/>
    <w:rsid w:val="005F5890"/>
    <w:rsid w:val="00605003"/>
    <w:rsid w:val="00606ABB"/>
    <w:rsid w:val="00611EB4"/>
    <w:rsid w:val="00614C22"/>
    <w:rsid w:val="00615FB9"/>
    <w:rsid w:val="00656AFE"/>
    <w:rsid w:val="00657059"/>
    <w:rsid w:val="0066195E"/>
    <w:rsid w:val="00671B25"/>
    <w:rsid w:val="0068359A"/>
    <w:rsid w:val="006B2EC0"/>
    <w:rsid w:val="006E4520"/>
    <w:rsid w:val="006F2005"/>
    <w:rsid w:val="006F3975"/>
    <w:rsid w:val="006F6C34"/>
    <w:rsid w:val="0070606F"/>
    <w:rsid w:val="0071042B"/>
    <w:rsid w:val="007266CE"/>
    <w:rsid w:val="007270BF"/>
    <w:rsid w:val="00727FDE"/>
    <w:rsid w:val="007428E4"/>
    <w:rsid w:val="007444B1"/>
    <w:rsid w:val="00746B22"/>
    <w:rsid w:val="00770C95"/>
    <w:rsid w:val="007779E5"/>
    <w:rsid w:val="007875E1"/>
    <w:rsid w:val="00792883"/>
    <w:rsid w:val="007B5146"/>
    <w:rsid w:val="007C1982"/>
    <w:rsid w:val="007D21C8"/>
    <w:rsid w:val="007E212F"/>
    <w:rsid w:val="007E4FD0"/>
    <w:rsid w:val="007E7BEC"/>
    <w:rsid w:val="007F19A9"/>
    <w:rsid w:val="007F3727"/>
    <w:rsid w:val="00804C87"/>
    <w:rsid w:val="0080568C"/>
    <w:rsid w:val="00824625"/>
    <w:rsid w:val="00835C72"/>
    <w:rsid w:val="008441F5"/>
    <w:rsid w:val="00870D9C"/>
    <w:rsid w:val="00872572"/>
    <w:rsid w:val="008829A3"/>
    <w:rsid w:val="008C342F"/>
    <w:rsid w:val="008D3CFB"/>
    <w:rsid w:val="009566D9"/>
    <w:rsid w:val="00960285"/>
    <w:rsid w:val="00981E01"/>
    <w:rsid w:val="00986657"/>
    <w:rsid w:val="009970A0"/>
    <w:rsid w:val="009B405C"/>
    <w:rsid w:val="009B4764"/>
    <w:rsid w:val="009D2423"/>
    <w:rsid w:val="009D6698"/>
    <w:rsid w:val="009E1122"/>
    <w:rsid w:val="009E2AE4"/>
    <w:rsid w:val="009F15D5"/>
    <w:rsid w:val="00A061D2"/>
    <w:rsid w:val="00A30211"/>
    <w:rsid w:val="00A704A0"/>
    <w:rsid w:val="00A712E5"/>
    <w:rsid w:val="00A8181A"/>
    <w:rsid w:val="00A8348F"/>
    <w:rsid w:val="00A84558"/>
    <w:rsid w:val="00A87BCF"/>
    <w:rsid w:val="00A91355"/>
    <w:rsid w:val="00AB1E04"/>
    <w:rsid w:val="00AE1026"/>
    <w:rsid w:val="00B02F4C"/>
    <w:rsid w:val="00B03D70"/>
    <w:rsid w:val="00B03ECC"/>
    <w:rsid w:val="00B07DB5"/>
    <w:rsid w:val="00B2475E"/>
    <w:rsid w:val="00B317F5"/>
    <w:rsid w:val="00B33FBF"/>
    <w:rsid w:val="00B46FF6"/>
    <w:rsid w:val="00B539CC"/>
    <w:rsid w:val="00B55867"/>
    <w:rsid w:val="00B62A6A"/>
    <w:rsid w:val="00B63404"/>
    <w:rsid w:val="00B722F3"/>
    <w:rsid w:val="00B7745E"/>
    <w:rsid w:val="00BD1718"/>
    <w:rsid w:val="00BD77D0"/>
    <w:rsid w:val="00BE528D"/>
    <w:rsid w:val="00BF39FC"/>
    <w:rsid w:val="00C04295"/>
    <w:rsid w:val="00C22BF2"/>
    <w:rsid w:val="00C46FEB"/>
    <w:rsid w:val="00C53769"/>
    <w:rsid w:val="00CF7358"/>
    <w:rsid w:val="00D038EF"/>
    <w:rsid w:val="00D1221D"/>
    <w:rsid w:val="00D15C8B"/>
    <w:rsid w:val="00D470A9"/>
    <w:rsid w:val="00D70588"/>
    <w:rsid w:val="00D73EFD"/>
    <w:rsid w:val="00D76C25"/>
    <w:rsid w:val="00D913E4"/>
    <w:rsid w:val="00DB6B35"/>
    <w:rsid w:val="00DC29ED"/>
    <w:rsid w:val="00DF3F54"/>
    <w:rsid w:val="00DF4893"/>
    <w:rsid w:val="00E24F1B"/>
    <w:rsid w:val="00E2727A"/>
    <w:rsid w:val="00E35270"/>
    <w:rsid w:val="00E45F6A"/>
    <w:rsid w:val="00E62215"/>
    <w:rsid w:val="00E83B68"/>
    <w:rsid w:val="00E92CA7"/>
    <w:rsid w:val="00EA02A6"/>
    <w:rsid w:val="00EB5D87"/>
    <w:rsid w:val="00EF3E40"/>
    <w:rsid w:val="00F21208"/>
    <w:rsid w:val="00F336E7"/>
    <w:rsid w:val="00F40981"/>
    <w:rsid w:val="00F47A1D"/>
    <w:rsid w:val="00F56AC0"/>
    <w:rsid w:val="00F5726E"/>
    <w:rsid w:val="00F642EB"/>
    <w:rsid w:val="00F75C88"/>
    <w:rsid w:val="00F83463"/>
    <w:rsid w:val="00F86CCB"/>
    <w:rsid w:val="00FA06B0"/>
    <w:rsid w:val="00FA0DBB"/>
    <w:rsid w:val="00FB3329"/>
    <w:rsid w:val="00FB43EA"/>
    <w:rsid w:val="00FD0C33"/>
    <w:rsid w:val="00FD40F3"/>
    <w:rsid w:val="00FF42AD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F91051-BD17-4872-B063-B820F22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i/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</w:rPr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NzovChar">
    <w:name w:val="Názov Char"/>
    <w:link w:val="Nzov"/>
    <w:rsid w:val="00E45F6A"/>
    <w:rPr>
      <w:b/>
      <w:sz w:val="24"/>
      <w:lang w:eastAsia="cs-CZ"/>
    </w:rPr>
  </w:style>
  <w:style w:type="paragraph" w:styleId="Textbubliny">
    <w:name w:val="Balloon Text"/>
    <w:basedOn w:val="Normlny"/>
    <w:semiHidden/>
    <w:rsid w:val="0034587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E24F1B"/>
    <w:pPr>
      <w:spacing w:before="180"/>
    </w:pPr>
    <w:rPr>
      <w:sz w:val="24"/>
      <w:szCs w:val="24"/>
      <w:lang w:eastAsia="sk-SK"/>
    </w:rPr>
  </w:style>
  <w:style w:type="character" w:styleId="Hypertextovprepojenie">
    <w:name w:val="Hyperlink"/>
    <w:rsid w:val="00E24F1B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E24F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4F1B"/>
  </w:style>
  <w:style w:type="character" w:customStyle="1" w:styleId="TextkomentraChar">
    <w:name w:val="Text komentára Char"/>
    <w:link w:val="Textkomentra"/>
    <w:uiPriority w:val="99"/>
    <w:semiHidden/>
    <w:rsid w:val="00E24F1B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4F1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24F1B"/>
    <w:rPr>
      <w:b/>
      <w:bCs/>
      <w:lang w:eastAsia="cs-CZ"/>
    </w:rPr>
  </w:style>
  <w:style w:type="character" w:customStyle="1" w:styleId="HlavikaChar">
    <w:name w:val="Hlavička Char"/>
    <w:link w:val="Hlavika"/>
    <w:uiPriority w:val="99"/>
    <w:rsid w:val="00557546"/>
    <w:rPr>
      <w:lang w:eastAsia="cs-CZ"/>
    </w:rPr>
  </w:style>
  <w:style w:type="character" w:customStyle="1" w:styleId="PtaChar">
    <w:name w:val="Päta Char"/>
    <w:link w:val="Pta"/>
    <w:uiPriority w:val="99"/>
    <w:rsid w:val="00557546"/>
    <w:rPr>
      <w:lang w:eastAsia="cs-CZ"/>
    </w:rPr>
  </w:style>
  <w:style w:type="paragraph" w:customStyle="1" w:styleId="Default">
    <w:name w:val="Default"/>
    <w:rsid w:val="009D66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12C5"/>
    <w:rPr>
      <w:lang w:eastAsia="cs-CZ"/>
    </w:rPr>
  </w:style>
  <w:style w:type="character" w:customStyle="1" w:styleId="TextChar1">
    <w:name w:val="Text Char1"/>
    <w:link w:val="Text"/>
    <w:locked/>
    <w:rsid w:val="009970A0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9970A0"/>
    <w:pPr>
      <w:spacing w:after="240" w:line="276" w:lineRule="auto"/>
      <w:ind w:left="1134"/>
      <w:jc w:val="both"/>
    </w:pPr>
    <w:rPr>
      <w:rFonts w:ascii="SimSun" w:hAnsi="SimSun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B54F-0DA2-42A6-825B-2A5511B6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používateľa</vt:lpstr>
    </vt:vector>
  </TitlesOfParts>
  <Company>Herb-pharma</Company>
  <LinksUpToDate>false</LinksUpToDate>
  <CharactersWithSpaces>11504</CharactersWithSpaces>
  <SharedDoc>false</SharedDoc>
  <HLinks>
    <vt:vector size="12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https://portal.sukl.sk/eskadra/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používateľa</dc:title>
  <dc:subject>JOĂO JARDIM x8?! PORRA! DIA 8 VOTA NĂO!</dc:subject>
  <dc:creator>VOTA NĂO Ŕ REGIONALIZAÇĂO! SIM AO REFORÇO DO MUNICIPALISMO!</dc:creator>
  <dc:description>A REGIONALIZAÇĂO É UM ERRO COLOSSAL!</dc:description>
  <cp:lastModifiedBy>ME</cp:lastModifiedBy>
  <cp:revision>3</cp:revision>
  <cp:lastPrinted>2014-12-19T13:58:00Z</cp:lastPrinted>
  <dcterms:created xsi:type="dcterms:W3CDTF">2020-03-02T13:16:00Z</dcterms:created>
  <dcterms:modified xsi:type="dcterms:W3CDTF">2020-03-02T13:16:00Z</dcterms:modified>
</cp:coreProperties>
</file>