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DE" w:rsidRPr="007235AC" w:rsidRDefault="00E848DE" w:rsidP="007235AC">
      <w:pPr>
        <w:tabs>
          <w:tab w:val="clear" w:pos="567"/>
        </w:tabs>
        <w:spacing w:line="240" w:lineRule="auto"/>
        <w:rPr>
          <w:noProof/>
          <w:sz w:val="18"/>
        </w:rPr>
      </w:pPr>
      <w:bookmarkStart w:id="0" w:name="_GoBack"/>
      <w:bookmarkEnd w:id="0"/>
    </w:p>
    <w:p w:rsidR="00057EA7" w:rsidRPr="00E31322" w:rsidRDefault="009D0AE7" w:rsidP="00E848DE">
      <w:pPr>
        <w:tabs>
          <w:tab w:val="clear" w:pos="567"/>
          <w:tab w:val="left" w:pos="1665"/>
        </w:tabs>
        <w:spacing w:line="240" w:lineRule="auto"/>
        <w:jc w:val="center"/>
        <w:outlineLvl w:val="0"/>
        <w:rPr>
          <w:b/>
          <w:noProof/>
          <w:lang w:val="pt-PT"/>
        </w:rPr>
      </w:pPr>
      <w:r>
        <w:rPr>
          <w:b/>
          <w:noProof/>
          <w:lang w:val="sk-SK"/>
        </w:rPr>
        <w:t>Písomná informácia pre používateľku</w:t>
      </w:r>
    </w:p>
    <w:p w:rsidR="00057EA7" w:rsidRPr="00E31322" w:rsidRDefault="00057EA7" w:rsidP="00057EA7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lang w:val="pt-PT"/>
        </w:rPr>
      </w:pPr>
    </w:p>
    <w:p w:rsidR="00057EA7" w:rsidRPr="00E31322" w:rsidRDefault="009D0AE7" w:rsidP="00057EA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lang w:val="pt-PT"/>
        </w:rPr>
      </w:pPr>
      <w:r>
        <w:rPr>
          <w:b/>
          <w:noProof/>
          <w:lang w:val="sk-SK"/>
        </w:rPr>
        <w:t>Menofem</w:t>
      </w:r>
      <w:r w:rsidR="00CB42BE">
        <w:rPr>
          <w:b/>
          <w:noProof/>
          <w:lang w:val="sk-SK"/>
        </w:rPr>
        <w:br/>
        <w:t>filmom obalen</w:t>
      </w:r>
      <w:r w:rsidR="00E848DE">
        <w:rPr>
          <w:b/>
          <w:noProof/>
          <w:lang w:val="sk-SK"/>
        </w:rPr>
        <w:t>é</w:t>
      </w:r>
      <w:r w:rsidR="00CB42BE">
        <w:rPr>
          <w:b/>
          <w:noProof/>
          <w:lang w:val="sk-SK"/>
        </w:rPr>
        <w:t xml:space="preserve"> tablet</w:t>
      </w:r>
      <w:r w:rsidR="00E848DE">
        <w:rPr>
          <w:b/>
          <w:noProof/>
          <w:lang w:val="sk-SK"/>
        </w:rPr>
        <w:t>y</w:t>
      </w: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color w:val="000000"/>
          <w:lang w:val="pt-PT"/>
        </w:rPr>
      </w:pPr>
    </w:p>
    <w:p w:rsidR="00C974E1" w:rsidRPr="00E31322" w:rsidRDefault="00E848DE" w:rsidP="00C974E1">
      <w:pPr>
        <w:jc w:val="center"/>
        <w:rPr>
          <w:lang w:val="pt-PT"/>
        </w:rPr>
      </w:pPr>
      <w:r>
        <w:rPr>
          <w:i/>
          <w:lang w:val="sk-SK"/>
        </w:rPr>
        <w:t>s</w:t>
      </w:r>
      <w:r w:rsidR="00C974E1" w:rsidRPr="00DC43F0">
        <w:rPr>
          <w:i/>
          <w:lang w:val="sk-SK"/>
        </w:rPr>
        <w:t xml:space="preserve">uchý extrakt podzemku </w:t>
      </w:r>
      <w:proofErr w:type="spellStart"/>
      <w:r w:rsidR="00C974E1" w:rsidRPr="00DC43F0">
        <w:rPr>
          <w:i/>
          <w:lang w:val="sk-SK"/>
        </w:rPr>
        <w:t>ploštičníka</w:t>
      </w:r>
      <w:proofErr w:type="spellEnd"/>
    </w:p>
    <w:p w:rsidR="00234ECD" w:rsidRPr="00E31322" w:rsidRDefault="00234ECD" w:rsidP="00057EA7">
      <w:pPr>
        <w:tabs>
          <w:tab w:val="clear" w:pos="567"/>
        </w:tabs>
        <w:spacing w:line="240" w:lineRule="auto"/>
        <w:jc w:val="center"/>
        <w:rPr>
          <w:lang w:val="pt-PT"/>
        </w:rPr>
      </w:pPr>
    </w:p>
    <w:p w:rsidR="00234ECD" w:rsidRPr="00E31322" w:rsidRDefault="00234ECD" w:rsidP="00057EA7">
      <w:pPr>
        <w:tabs>
          <w:tab w:val="clear" w:pos="567"/>
        </w:tabs>
        <w:spacing w:line="240" w:lineRule="auto"/>
        <w:jc w:val="center"/>
        <w:rPr>
          <w:noProof/>
          <w:lang w:val="pt-PT"/>
        </w:rPr>
      </w:pP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pt-PT"/>
        </w:rPr>
      </w:pPr>
      <w:r>
        <w:rPr>
          <w:b/>
          <w:noProof/>
          <w:lang w:val="sk-SK"/>
        </w:rPr>
        <w:t>Pozorne si prečítajte celú písomnú informáciu predtým, ako začnete užívať tento liek, pretože obsahuje pre vás dôležité informácie.</w:t>
      </w:r>
    </w:p>
    <w:p w:rsidR="002C4040" w:rsidRPr="00E31322" w:rsidRDefault="002C4040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pt-PT"/>
        </w:rPr>
      </w:pPr>
      <w:r>
        <w:rPr>
          <w:noProof/>
          <w:lang w:val="sk-SK"/>
        </w:rPr>
        <w:t xml:space="preserve">Vždy užívajte tento liek presne tak, ako je to uvedené v tejto písomnej informácii alebo ako vám povedal váš lekár alebo lekárnik. </w:t>
      </w:r>
    </w:p>
    <w:p w:rsidR="00057EA7" w:rsidRPr="009D0AE7" w:rsidRDefault="00057EA7" w:rsidP="00057EA7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lang w:val="es-ES"/>
        </w:rPr>
      </w:pPr>
      <w:r>
        <w:rPr>
          <w:noProof/>
          <w:lang w:val="sk-SK"/>
        </w:rPr>
        <w:t>Túto písomnú informáciu si uschovajte. Možno bude potrebné, aby ste si ju znovu prečítali.</w:t>
      </w:r>
    </w:p>
    <w:p w:rsidR="00057EA7" w:rsidRPr="009D0AE7" w:rsidRDefault="00057EA7" w:rsidP="00057EA7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lang w:val="es-ES"/>
        </w:rPr>
      </w:pPr>
      <w:r>
        <w:rPr>
          <w:noProof/>
          <w:lang w:val="sk-SK"/>
        </w:rPr>
        <w:t>Ak potrebujete ďalšie informácie alebo radu, obráťte sa na svojho lekárnika.</w:t>
      </w:r>
    </w:p>
    <w:p w:rsidR="002C4040" w:rsidRDefault="002C4040" w:rsidP="00057EA7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rPr>
          <w:noProof/>
          <w:lang w:val="sk-SK"/>
        </w:rPr>
        <w:t xml:space="preserve">Ak sa u vás vyskytne akýkoľvek vedľajší účinok, obráťte sa na svojho lekára, alebo lekárnika. To sa týka aj akýchkoľvek vedľajších účinkov, ktoré nie sú uvedené v tejto písomnej informácii. Pozri časť 4. </w:t>
      </w:r>
    </w:p>
    <w:p w:rsidR="00057EA7" w:rsidRDefault="00057EA7" w:rsidP="00BF2070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B52BC1">
        <w:rPr>
          <w:noProof/>
          <w:lang w:val="sk-SK"/>
        </w:rPr>
        <w:t xml:space="preserve">Ak sa </w:t>
      </w:r>
      <w:r w:rsidR="00B52BC1" w:rsidRPr="00B52BC1">
        <w:rPr>
          <w:noProof/>
          <w:lang w:val="sk-SK"/>
        </w:rPr>
        <w:t xml:space="preserve">do 6 až 8 týždňov nebudete cítiť lepšie alebo sa budete cítiť horšie, musíte sa obrátiť na lekára. </w:t>
      </w:r>
    </w:p>
    <w:p w:rsidR="00057EA7" w:rsidRDefault="00057EA7" w:rsidP="00057EA7">
      <w:pPr>
        <w:tabs>
          <w:tab w:val="clear" w:pos="567"/>
        </w:tabs>
        <w:spacing w:line="240" w:lineRule="auto"/>
        <w:ind w:right="-2"/>
        <w:rPr>
          <w:noProof/>
        </w:rPr>
      </w:pPr>
    </w:p>
    <w:p w:rsidR="00057EA7" w:rsidRDefault="00587D9D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sk-SK"/>
        </w:rPr>
      </w:pPr>
      <w:r>
        <w:rPr>
          <w:b/>
          <w:noProof/>
          <w:lang w:val="sk-SK"/>
        </w:rPr>
        <w:t>V tejto písomnej informácii sa dozviete:</w:t>
      </w:r>
      <w:r>
        <w:rPr>
          <w:noProof/>
          <w:lang w:val="sk-SK"/>
        </w:rPr>
        <w:t xml:space="preserve"> </w:t>
      </w:r>
    </w:p>
    <w:p w:rsidR="00E848DE" w:rsidRPr="00E31322" w:rsidRDefault="00E848DE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pt-PT"/>
        </w:rPr>
      </w:pP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lang w:val="pt-PT"/>
        </w:rPr>
      </w:pPr>
      <w:r>
        <w:rPr>
          <w:noProof/>
          <w:lang w:val="sk-SK"/>
        </w:rPr>
        <w:t>1.</w:t>
      </w:r>
      <w:r>
        <w:rPr>
          <w:noProof/>
          <w:lang w:val="sk-SK"/>
        </w:rPr>
        <w:tab/>
        <w:t xml:space="preserve">Čo </w:t>
      </w:r>
      <w:r w:rsidR="00E848DE">
        <w:rPr>
          <w:noProof/>
          <w:lang w:val="sk-SK"/>
        </w:rPr>
        <w:t>je</w:t>
      </w:r>
      <w:r w:rsidR="009E7786">
        <w:rPr>
          <w:noProof/>
          <w:lang w:val="sk-SK"/>
        </w:rPr>
        <w:t xml:space="preserve"> </w:t>
      </w:r>
      <w:r w:rsidR="009D0AE7">
        <w:rPr>
          <w:noProof/>
          <w:lang w:val="sk-SK"/>
        </w:rPr>
        <w:t>Menofem</w:t>
      </w:r>
      <w:r w:rsidR="009E7786">
        <w:rPr>
          <w:noProof/>
          <w:lang w:val="sk-SK"/>
        </w:rPr>
        <w:t xml:space="preserve"> </w:t>
      </w:r>
      <w:r>
        <w:rPr>
          <w:noProof/>
          <w:lang w:val="sk-SK"/>
        </w:rPr>
        <w:t>a na čo sa používa</w:t>
      </w:r>
    </w:p>
    <w:p w:rsidR="00057EA7" w:rsidRPr="00E31322" w:rsidRDefault="00234ECD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lang w:val="pt-PT"/>
        </w:rPr>
      </w:pPr>
      <w:r>
        <w:rPr>
          <w:noProof/>
          <w:lang w:val="sk-SK"/>
        </w:rPr>
        <w:t>2.</w:t>
      </w:r>
      <w:r>
        <w:rPr>
          <w:noProof/>
          <w:lang w:val="sk-SK"/>
        </w:rPr>
        <w:tab/>
        <w:t xml:space="preserve">Čo potrebujete vedieť predtým, ako užijete </w:t>
      </w:r>
      <w:r w:rsidR="009D0AE7">
        <w:rPr>
          <w:noProof/>
          <w:lang w:val="sk-SK"/>
        </w:rPr>
        <w:t>Menofem</w:t>
      </w:r>
    </w:p>
    <w:p w:rsidR="00234ECD" w:rsidRPr="00E31322" w:rsidRDefault="00234ECD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lang w:val="pt-PT"/>
        </w:rPr>
      </w:pPr>
      <w:r>
        <w:rPr>
          <w:noProof/>
          <w:lang w:val="sk-SK"/>
        </w:rPr>
        <w:t>3.</w:t>
      </w:r>
      <w:r>
        <w:rPr>
          <w:noProof/>
          <w:lang w:val="sk-SK"/>
        </w:rPr>
        <w:tab/>
        <w:t xml:space="preserve">Ako užívať </w:t>
      </w:r>
      <w:r w:rsidR="009D0AE7">
        <w:rPr>
          <w:noProof/>
          <w:lang w:val="sk-SK"/>
        </w:rPr>
        <w:t>Menofem</w:t>
      </w: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lang w:val="pt-PT"/>
        </w:rPr>
      </w:pPr>
      <w:r>
        <w:rPr>
          <w:noProof/>
          <w:lang w:val="sk-SK"/>
        </w:rPr>
        <w:t>4.</w:t>
      </w:r>
      <w:r>
        <w:rPr>
          <w:noProof/>
          <w:lang w:val="sk-SK"/>
        </w:rPr>
        <w:tab/>
        <w:t>Možné vedľajšie účinky</w:t>
      </w:r>
    </w:p>
    <w:p w:rsidR="00057EA7" w:rsidRPr="009D0AE7" w:rsidRDefault="00057EA7" w:rsidP="00E658DB">
      <w:pPr>
        <w:numPr>
          <w:ilvl w:val="0"/>
          <w:numId w:val="2"/>
        </w:numPr>
        <w:tabs>
          <w:tab w:val="clear" w:pos="570"/>
          <w:tab w:val="num" w:pos="720"/>
        </w:tabs>
        <w:spacing w:line="240" w:lineRule="auto"/>
        <w:ind w:right="-29"/>
        <w:rPr>
          <w:noProof/>
          <w:lang w:val="es-ES"/>
        </w:rPr>
      </w:pPr>
      <w:r>
        <w:rPr>
          <w:noProof/>
          <w:lang w:val="sk-SK"/>
        </w:rPr>
        <w:t>Ako uchovávať</w:t>
      </w:r>
      <w:r>
        <w:rPr>
          <w:b/>
          <w:noProof/>
          <w:lang w:val="sk-SK"/>
        </w:rPr>
        <w:t xml:space="preserve"> </w:t>
      </w:r>
      <w:r w:rsidR="009D0AE7" w:rsidRPr="009D0AE7">
        <w:rPr>
          <w:noProof/>
          <w:lang w:val="sk-SK"/>
        </w:rPr>
        <w:t>Menofem</w:t>
      </w:r>
    </w:p>
    <w:p w:rsidR="00057EA7" w:rsidRDefault="00057EA7" w:rsidP="001939E2">
      <w:pPr>
        <w:numPr>
          <w:ilvl w:val="0"/>
          <w:numId w:val="2"/>
        </w:numPr>
        <w:tabs>
          <w:tab w:val="clear" w:pos="570"/>
          <w:tab w:val="num" w:pos="709"/>
        </w:tabs>
        <w:spacing w:line="240" w:lineRule="auto"/>
        <w:ind w:right="-29"/>
        <w:rPr>
          <w:noProof/>
          <w:lang w:val="sk-SK"/>
        </w:rPr>
      </w:pPr>
      <w:r>
        <w:rPr>
          <w:noProof/>
          <w:lang w:val="sk-SK"/>
        </w:rPr>
        <w:t>Obsah balenia a ďalšie informácie</w:t>
      </w:r>
    </w:p>
    <w:p w:rsidR="00231C86" w:rsidRDefault="00231C86" w:rsidP="00231C86">
      <w:pPr>
        <w:tabs>
          <w:tab w:val="clear" w:pos="567"/>
        </w:tabs>
        <w:spacing w:line="240" w:lineRule="auto"/>
        <w:ind w:left="570" w:right="-29"/>
        <w:rPr>
          <w:noProof/>
        </w:rPr>
      </w:pPr>
    </w:p>
    <w:p w:rsidR="00057EA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:rsidR="00057EA7" w:rsidRPr="00E31322" w:rsidRDefault="00057EA7" w:rsidP="00057EA7">
      <w:pPr>
        <w:numPr>
          <w:ilvl w:val="0"/>
          <w:numId w:val="4"/>
        </w:numPr>
        <w:tabs>
          <w:tab w:val="clear" w:pos="570"/>
        </w:tabs>
        <w:spacing w:line="240" w:lineRule="auto"/>
        <w:ind w:right="-2"/>
        <w:rPr>
          <w:b/>
          <w:noProof/>
          <w:lang w:val="pt-PT"/>
        </w:rPr>
      </w:pPr>
      <w:r w:rsidRPr="00234ECD">
        <w:rPr>
          <w:b/>
          <w:noProof/>
          <w:lang w:val="sk-SK"/>
        </w:rPr>
        <w:t xml:space="preserve">Čo </w:t>
      </w:r>
      <w:r w:rsidR="00E848DE">
        <w:rPr>
          <w:b/>
          <w:noProof/>
          <w:lang w:val="sk-SK"/>
        </w:rPr>
        <w:t>je</w:t>
      </w:r>
      <w:r w:rsidRPr="00234ECD">
        <w:rPr>
          <w:b/>
          <w:noProof/>
          <w:lang w:val="sk-SK"/>
        </w:rPr>
        <w:t xml:space="preserve"> </w:t>
      </w:r>
      <w:r w:rsidR="009D0AE7">
        <w:rPr>
          <w:b/>
          <w:noProof/>
          <w:lang w:val="sk-SK"/>
        </w:rPr>
        <w:t>Menofem</w:t>
      </w:r>
      <w:r w:rsidRPr="00234ECD">
        <w:rPr>
          <w:b/>
          <w:noProof/>
          <w:lang w:val="sk-SK"/>
        </w:rPr>
        <w:t>a na čo sa používa</w:t>
      </w: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lang w:val="pt-PT"/>
        </w:rPr>
      </w:pPr>
    </w:p>
    <w:p w:rsidR="00234ECD" w:rsidRDefault="009D0AE7" w:rsidP="00234ECD">
      <w:pPr>
        <w:rPr>
          <w:noProof/>
          <w:lang w:val="sk-SK"/>
        </w:rPr>
      </w:pPr>
      <w:r>
        <w:rPr>
          <w:noProof/>
          <w:lang w:val="sk-SK"/>
        </w:rPr>
        <w:t>Menofem</w:t>
      </w:r>
      <w:r w:rsidR="00560DFA">
        <w:rPr>
          <w:noProof/>
          <w:lang w:val="sk-SK"/>
        </w:rPr>
        <w:t xml:space="preserve"> </w:t>
      </w:r>
      <w:r w:rsidR="00D65D8A">
        <w:rPr>
          <w:noProof/>
          <w:lang w:val="sk-SK"/>
        </w:rPr>
        <w:t>je</w:t>
      </w:r>
      <w:r w:rsidR="00234ECD">
        <w:rPr>
          <w:noProof/>
          <w:lang w:val="sk-SK"/>
        </w:rPr>
        <w:t xml:space="preserve"> rastlinný liek určený pre dospelé ženy na úľavu od ťažkostí v menopauze, ako sú návaly tepla a nadmerné potenie.</w:t>
      </w:r>
    </w:p>
    <w:p w:rsidR="00E848DE" w:rsidRPr="00E31322" w:rsidRDefault="00E848DE" w:rsidP="00234ECD">
      <w:pPr>
        <w:rPr>
          <w:lang w:val="pt-PT"/>
        </w:rPr>
      </w:pP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lang w:val="pt-PT"/>
        </w:rPr>
      </w:pPr>
    </w:p>
    <w:p w:rsidR="00057EA7" w:rsidRPr="00E31322" w:rsidRDefault="001A7EC6" w:rsidP="00057EA7">
      <w:pPr>
        <w:numPr>
          <w:ilvl w:val="0"/>
          <w:numId w:val="3"/>
        </w:numPr>
        <w:tabs>
          <w:tab w:val="clear" w:pos="570"/>
        </w:tabs>
        <w:spacing w:line="240" w:lineRule="auto"/>
        <w:ind w:right="-2"/>
        <w:rPr>
          <w:b/>
          <w:caps/>
          <w:noProof/>
          <w:lang w:val="pt-PT"/>
        </w:rPr>
      </w:pPr>
      <w:r>
        <w:rPr>
          <w:b/>
          <w:noProof/>
          <w:lang w:val="sk-SK"/>
        </w:rPr>
        <w:t xml:space="preserve">Čo potrebujete vedieť predtým, ako užijete </w:t>
      </w:r>
      <w:r w:rsidR="009D0AE7">
        <w:rPr>
          <w:b/>
          <w:noProof/>
          <w:lang w:val="sk-SK"/>
        </w:rPr>
        <w:t>Menofem</w:t>
      </w: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pt-PT"/>
        </w:rPr>
      </w:pPr>
    </w:p>
    <w:p w:rsidR="00057EA7" w:rsidRPr="00234ECD" w:rsidRDefault="00234ECD" w:rsidP="00057EA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noProof/>
        </w:rPr>
      </w:pPr>
      <w:r w:rsidRPr="00234ECD">
        <w:rPr>
          <w:b/>
          <w:noProof/>
          <w:lang w:val="sk-SK"/>
        </w:rPr>
        <w:t xml:space="preserve">Neužívajte </w:t>
      </w:r>
      <w:r w:rsidR="009D0AE7">
        <w:rPr>
          <w:b/>
          <w:noProof/>
          <w:lang w:val="sk-SK"/>
        </w:rPr>
        <w:t>Menofem</w:t>
      </w:r>
    </w:p>
    <w:p w:rsidR="00B63ACB" w:rsidRDefault="00D65D8A" w:rsidP="00B63ACB">
      <w:pPr>
        <w:numPr>
          <w:ilvl w:val="0"/>
          <w:numId w:val="1"/>
        </w:numPr>
        <w:tabs>
          <w:tab w:val="clear" w:pos="567"/>
        </w:tabs>
        <w:spacing w:line="240" w:lineRule="auto"/>
        <w:rPr>
          <w:noProof/>
        </w:rPr>
      </w:pPr>
      <w:r>
        <w:rPr>
          <w:noProof/>
          <w:lang w:val="sk-SK"/>
        </w:rPr>
        <w:t>a</w:t>
      </w:r>
      <w:r w:rsidR="00057EA7">
        <w:rPr>
          <w:noProof/>
          <w:lang w:val="sk-SK"/>
        </w:rPr>
        <w:t xml:space="preserve">k ste alergická (precitlivená) na ploštičník strapcovitý </w:t>
      </w:r>
      <w:r w:rsidR="00057EA7">
        <w:rPr>
          <w:i/>
          <w:noProof/>
          <w:lang w:val="sk-SK"/>
        </w:rPr>
        <w:t>(Cimicifuga racemosa)</w:t>
      </w:r>
      <w:r w:rsidR="00057EA7">
        <w:rPr>
          <w:noProof/>
          <w:lang w:val="sk-SK"/>
        </w:rPr>
        <w:t xml:space="preserve"> alebo na ktorúkoľvek z ďalších zložiek tohto lieku (uvedených v časti 6).</w:t>
      </w:r>
    </w:p>
    <w:p w:rsidR="00057EA7" w:rsidRDefault="00057EA7" w:rsidP="00146AAF">
      <w:pPr>
        <w:tabs>
          <w:tab w:val="clear" w:pos="567"/>
        </w:tabs>
        <w:spacing w:line="240" w:lineRule="auto"/>
        <w:rPr>
          <w:noProof/>
        </w:rPr>
      </w:pPr>
    </w:p>
    <w:p w:rsidR="00CA66DD" w:rsidRPr="00E31322" w:rsidRDefault="00CA66DD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lang w:val="pt-PT"/>
        </w:rPr>
      </w:pPr>
      <w:r>
        <w:rPr>
          <w:b/>
          <w:noProof/>
          <w:lang w:val="sk-SK"/>
        </w:rPr>
        <w:t>Upozornenia a opatrenia</w:t>
      </w:r>
    </w:p>
    <w:p w:rsidR="00CA66DD" w:rsidRPr="00E31322" w:rsidRDefault="002C4040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pt-PT"/>
        </w:rPr>
      </w:pPr>
      <w:r>
        <w:rPr>
          <w:noProof/>
          <w:lang w:val="sk-SK"/>
        </w:rPr>
        <w:t>Obráťte sa na svojho lekára:</w:t>
      </w:r>
    </w:p>
    <w:p w:rsidR="001C3296" w:rsidRPr="00E31322" w:rsidRDefault="001C3296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pt-PT"/>
        </w:rPr>
      </w:pPr>
    </w:p>
    <w:p w:rsidR="00057EA7" w:rsidRPr="007B7CC7" w:rsidRDefault="003032CC" w:rsidP="0041777E">
      <w:pPr>
        <w:numPr>
          <w:ilvl w:val="12"/>
          <w:numId w:val="0"/>
        </w:numPr>
        <w:tabs>
          <w:tab w:val="clear" w:pos="567"/>
        </w:tabs>
        <w:spacing w:line="240" w:lineRule="auto"/>
        <w:ind w:left="426" w:hanging="426"/>
        <w:rPr>
          <w:noProof/>
          <w:lang w:val="sk-SK"/>
        </w:rPr>
      </w:pPr>
      <w:r>
        <w:rPr>
          <w:noProof/>
          <w:lang w:val="sk-SK"/>
        </w:rPr>
        <w:t>-</w:t>
      </w:r>
      <w:r>
        <w:rPr>
          <w:noProof/>
          <w:lang w:val="sk-SK"/>
        </w:rPr>
        <w:tab/>
        <w:t xml:space="preserve">ak </w:t>
      </w:r>
      <w:r w:rsidR="00D65D8A">
        <w:rPr>
          <w:noProof/>
          <w:lang w:val="sk-SK"/>
        </w:rPr>
        <w:t xml:space="preserve">máte </w:t>
      </w:r>
      <w:r>
        <w:rPr>
          <w:noProof/>
          <w:lang w:val="sk-SK"/>
        </w:rPr>
        <w:t xml:space="preserve">poruchu </w:t>
      </w:r>
      <w:r w:rsidR="00D65D8A">
        <w:rPr>
          <w:noProof/>
          <w:lang w:val="sk-SK"/>
        </w:rPr>
        <w:t xml:space="preserve">funkcie </w:t>
      </w:r>
      <w:r>
        <w:rPr>
          <w:noProof/>
          <w:lang w:val="sk-SK"/>
        </w:rPr>
        <w:t>pečene. Mali by ste podstúpiť vyšetrenie funkcie pečene.</w:t>
      </w:r>
    </w:p>
    <w:p w:rsidR="001C3296" w:rsidRPr="007B7CC7" w:rsidRDefault="001C3296" w:rsidP="00395BD1">
      <w:pPr>
        <w:numPr>
          <w:ilvl w:val="12"/>
          <w:numId w:val="0"/>
        </w:numPr>
        <w:tabs>
          <w:tab w:val="clear" w:pos="567"/>
        </w:tabs>
        <w:spacing w:line="240" w:lineRule="auto"/>
        <w:ind w:left="720" w:hanging="720"/>
        <w:rPr>
          <w:noProof/>
          <w:lang w:val="sk-SK"/>
        </w:rPr>
      </w:pPr>
    </w:p>
    <w:p w:rsidR="003032CC" w:rsidRPr="009D0AE7" w:rsidRDefault="003032CC" w:rsidP="003F0559">
      <w:pPr>
        <w:numPr>
          <w:ilvl w:val="12"/>
          <w:numId w:val="0"/>
        </w:numPr>
        <w:tabs>
          <w:tab w:val="clear" w:pos="567"/>
        </w:tabs>
        <w:spacing w:line="240" w:lineRule="auto"/>
        <w:ind w:left="426" w:hanging="426"/>
        <w:rPr>
          <w:noProof/>
          <w:lang w:val="sk-SK"/>
        </w:rPr>
      </w:pPr>
      <w:r>
        <w:rPr>
          <w:noProof/>
          <w:lang w:val="sk-SK"/>
        </w:rPr>
        <w:t>-</w:t>
      </w:r>
      <w:r>
        <w:rPr>
          <w:noProof/>
          <w:lang w:val="sk-SK"/>
        </w:rPr>
        <w:tab/>
        <w:t xml:space="preserve">ak sa u vás objavia </w:t>
      </w:r>
      <w:r w:rsidR="00D65D8A">
        <w:rPr>
          <w:noProof/>
          <w:lang w:val="sk-SK"/>
        </w:rPr>
        <w:t xml:space="preserve">prejavy </w:t>
      </w:r>
      <w:r>
        <w:rPr>
          <w:noProof/>
          <w:lang w:val="sk-SK"/>
        </w:rPr>
        <w:t xml:space="preserve">a </w:t>
      </w:r>
      <w:r w:rsidR="00D65D8A">
        <w:rPr>
          <w:noProof/>
          <w:lang w:val="sk-SK"/>
        </w:rPr>
        <w:t xml:space="preserve">príznaky </w:t>
      </w:r>
      <w:r>
        <w:rPr>
          <w:noProof/>
          <w:lang w:val="sk-SK"/>
        </w:rPr>
        <w:t xml:space="preserve">poškodenia pečene (únava, strata chuti do jedla, zožltnutie </w:t>
      </w:r>
      <w:r w:rsidR="00D65D8A">
        <w:rPr>
          <w:noProof/>
          <w:lang w:val="sk-SK"/>
        </w:rPr>
        <w:t xml:space="preserve">kože </w:t>
      </w:r>
      <w:r>
        <w:rPr>
          <w:noProof/>
          <w:lang w:val="sk-SK"/>
        </w:rPr>
        <w:t xml:space="preserve">a očí alebo silná bolesť v hornej časti brucha spojená s nevoľnosťou a vracaním alebo tmavým močom). Prestaňte užívať </w:t>
      </w:r>
      <w:r w:rsidR="00676CCF">
        <w:rPr>
          <w:noProof/>
          <w:lang w:val="sk-SK"/>
        </w:rPr>
        <w:t>Menofem</w:t>
      </w:r>
      <w:r w:rsidR="00BE20E7">
        <w:rPr>
          <w:noProof/>
          <w:lang w:val="sk-SK"/>
        </w:rPr>
        <w:t xml:space="preserve"> </w:t>
      </w:r>
      <w:r>
        <w:rPr>
          <w:noProof/>
          <w:lang w:val="sk-SK"/>
        </w:rPr>
        <w:t>a okamžite</w:t>
      </w:r>
      <w:r w:rsidR="00560DFA">
        <w:rPr>
          <w:noProof/>
          <w:lang w:val="sk-SK"/>
        </w:rPr>
        <w:t xml:space="preserve"> </w:t>
      </w:r>
      <w:r w:rsidR="00D65D8A">
        <w:rPr>
          <w:noProof/>
          <w:lang w:val="sk-SK"/>
        </w:rPr>
        <w:t>vyhľadajte</w:t>
      </w:r>
      <w:r>
        <w:rPr>
          <w:noProof/>
          <w:lang w:val="sk-SK"/>
        </w:rPr>
        <w:t xml:space="preserve"> lekár</w:t>
      </w:r>
      <w:r w:rsidR="00D65D8A">
        <w:rPr>
          <w:noProof/>
          <w:lang w:val="sk-SK"/>
        </w:rPr>
        <w:t>a</w:t>
      </w:r>
      <w:r>
        <w:rPr>
          <w:noProof/>
          <w:lang w:val="sk-SK"/>
        </w:rPr>
        <w:t>.</w:t>
      </w:r>
    </w:p>
    <w:p w:rsidR="001C3296" w:rsidRPr="009D0AE7" w:rsidRDefault="001C3296" w:rsidP="003032CC">
      <w:pPr>
        <w:numPr>
          <w:ilvl w:val="12"/>
          <w:numId w:val="0"/>
        </w:numPr>
        <w:tabs>
          <w:tab w:val="clear" w:pos="567"/>
        </w:tabs>
        <w:spacing w:line="240" w:lineRule="auto"/>
        <w:ind w:left="720" w:hanging="720"/>
        <w:rPr>
          <w:noProof/>
          <w:lang w:val="sk-SK"/>
        </w:rPr>
      </w:pPr>
    </w:p>
    <w:p w:rsidR="001C3296" w:rsidRPr="009D0AE7" w:rsidRDefault="003032CC" w:rsidP="003F0559">
      <w:pPr>
        <w:numPr>
          <w:ilvl w:val="12"/>
          <w:numId w:val="0"/>
        </w:numPr>
        <w:tabs>
          <w:tab w:val="clear" w:pos="567"/>
        </w:tabs>
        <w:spacing w:line="240" w:lineRule="auto"/>
        <w:ind w:left="426" w:hanging="426"/>
        <w:rPr>
          <w:noProof/>
          <w:lang w:val="sk-SK"/>
        </w:rPr>
      </w:pPr>
      <w:r>
        <w:rPr>
          <w:noProof/>
          <w:lang w:val="sk-SK"/>
        </w:rPr>
        <w:t>-</w:t>
      </w:r>
      <w:r>
        <w:rPr>
          <w:noProof/>
          <w:lang w:val="sk-SK"/>
        </w:rPr>
        <w:tab/>
        <w:t>ak sa u vás objaví krvácanie</w:t>
      </w:r>
      <w:r w:rsidR="00D65D8A">
        <w:rPr>
          <w:noProof/>
          <w:lang w:val="sk-SK"/>
        </w:rPr>
        <w:t xml:space="preserve"> z pošvy</w:t>
      </w:r>
      <w:r>
        <w:rPr>
          <w:noProof/>
          <w:lang w:val="sk-SK"/>
        </w:rPr>
        <w:t xml:space="preserve"> </w:t>
      </w:r>
      <w:r w:rsidRPr="00B60184">
        <w:rPr>
          <w:noProof/>
          <w:lang w:val="sk-SK"/>
        </w:rPr>
        <w:t xml:space="preserve">alebo </w:t>
      </w:r>
      <w:r w:rsidR="00B60184">
        <w:rPr>
          <w:noProof/>
          <w:lang w:val="sk-SK"/>
        </w:rPr>
        <w:t>nezvyčajné</w:t>
      </w:r>
      <w:r w:rsidR="00B60184" w:rsidRPr="00B60184">
        <w:rPr>
          <w:noProof/>
          <w:lang w:val="sk-SK"/>
        </w:rPr>
        <w:t xml:space="preserve"> </w:t>
      </w:r>
      <w:r w:rsidRPr="00B60184">
        <w:rPr>
          <w:noProof/>
          <w:lang w:val="sk-SK"/>
        </w:rPr>
        <w:t>či</w:t>
      </w:r>
      <w:r>
        <w:rPr>
          <w:noProof/>
          <w:lang w:val="sk-SK"/>
        </w:rPr>
        <w:t xml:space="preserve"> nové príznaky.</w:t>
      </w:r>
    </w:p>
    <w:p w:rsidR="001C3296" w:rsidRPr="009D0AE7" w:rsidRDefault="001C3296" w:rsidP="003032CC">
      <w:pPr>
        <w:numPr>
          <w:ilvl w:val="12"/>
          <w:numId w:val="0"/>
        </w:numPr>
        <w:tabs>
          <w:tab w:val="clear" w:pos="567"/>
        </w:tabs>
        <w:spacing w:line="240" w:lineRule="auto"/>
        <w:ind w:left="720" w:hanging="720"/>
        <w:rPr>
          <w:noProof/>
          <w:lang w:val="sk-SK"/>
        </w:rPr>
      </w:pPr>
    </w:p>
    <w:p w:rsidR="00057EA7" w:rsidRPr="009D0AE7" w:rsidRDefault="00057EA7" w:rsidP="0041777E">
      <w:pPr>
        <w:numPr>
          <w:ilvl w:val="12"/>
          <w:numId w:val="0"/>
        </w:numPr>
        <w:tabs>
          <w:tab w:val="clear" w:pos="567"/>
        </w:tabs>
        <w:spacing w:line="240" w:lineRule="auto"/>
        <w:ind w:left="426" w:hanging="426"/>
        <w:rPr>
          <w:noProof/>
          <w:lang w:val="sk-SK"/>
        </w:rPr>
      </w:pPr>
      <w:r>
        <w:rPr>
          <w:noProof/>
          <w:lang w:val="sk-SK"/>
        </w:rPr>
        <w:t>-</w:t>
      </w:r>
      <w:r>
        <w:rPr>
          <w:noProof/>
          <w:lang w:val="sk-SK"/>
        </w:rPr>
        <w:tab/>
        <w:t>ak ste podstúpili</w:t>
      </w:r>
      <w:r w:rsidR="00506D43">
        <w:rPr>
          <w:noProof/>
          <w:lang w:val="sk-SK"/>
        </w:rPr>
        <w:t>,</w:t>
      </w:r>
      <w:r>
        <w:rPr>
          <w:noProof/>
          <w:lang w:val="sk-SK"/>
        </w:rPr>
        <w:t xml:space="preserve"> alebo podstupujete liečbu rakoviny prsníka alebo iných nádorov závislých od hormónov.</w:t>
      </w:r>
    </w:p>
    <w:p w:rsidR="001C3296" w:rsidRPr="009D0AE7" w:rsidRDefault="001C3296" w:rsidP="003032CC">
      <w:pPr>
        <w:numPr>
          <w:ilvl w:val="12"/>
          <w:numId w:val="0"/>
        </w:numPr>
        <w:tabs>
          <w:tab w:val="clear" w:pos="567"/>
        </w:tabs>
        <w:spacing w:line="240" w:lineRule="auto"/>
        <w:ind w:left="720" w:hanging="720"/>
        <w:rPr>
          <w:noProof/>
          <w:lang w:val="sk-SK"/>
        </w:rPr>
      </w:pPr>
    </w:p>
    <w:p w:rsidR="001C3296" w:rsidRPr="009D0AE7" w:rsidRDefault="00BF70FE" w:rsidP="003F0559">
      <w:pPr>
        <w:numPr>
          <w:ilvl w:val="12"/>
          <w:numId w:val="0"/>
        </w:numPr>
        <w:tabs>
          <w:tab w:val="clear" w:pos="567"/>
        </w:tabs>
        <w:spacing w:line="240" w:lineRule="auto"/>
        <w:ind w:left="426" w:hanging="426"/>
        <w:rPr>
          <w:noProof/>
          <w:lang w:val="sk-SK"/>
        </w:rPr>
      </w:pPr>
      <w:r>
        <w:rPr>
          <w:noProof/>
          <w:lang w:val="sk-SK"/>
        </w:rPr>
        <w:t>-</w:t>
      </w:r>
      <w:r>
        <w:rPr>
          <w:noProof/>
          <w:lang w:val="sk-SK"/>
        </w:rPr>
        <w:tab/>
        <w:t>ak užívate estrogény</w:t>
      </w:r>
      <w:r w:rsidR="00D65D8A">
        <w:rPr>
          <w:noProof/>
          <w:lang w:val="sk-SK"/>
        </w:rPr>
        <w:t xml:space="preserve"> (ženské pohlavné hormóny)</w:t>
      </w:r>
      <w:r>
        <w:rPr>
          <w:noProof/>
          <w:lang w:val="sk-SK"/>
        </w:rPr>
        <w:t xml:space="preserve">. </w:t>
      </w:r>
    </w:p>
    <w:p w:rsidR="00D65D8A" w:rsidRDefault="00D65D8A" w:rsidP="003032CC">
      <w:pPr>
        <w:numPr>
          <w:ilvl w:val="12"/>
          <w:numId w:val="0"/>
        </w:numPr>
        <w:tabs>
          <w:tab w:val="clear" w:pos="567"/>
        </w:tabs>
        <w:spacing w:line="240" w:lineRule="auto"/>
        <w:ind w:left="720" w:hanging="720"/>
        <w:rPr>
          <w:noProof/>
          <w:lang w:val="sk-SK"/>
        </w:rPr>
      </w:pPr>
    </w:p>
    <w:p w:rsidR="003F0559" w:rsidRDefault="003F0559" w:rsidP="0041777E">
      <w:pPr>
        <w:numPr>
          <w:ilvl w:val="0"/>
          <w:numId w:val="1"/>
        </w:numPr>
        <w:tabs>
          <w:tab w:val="clear" w:pos="567"/>
        </w:tabs>
        <w:spacing w:line="240" w:lineRule="auto"/>
        <w:rPr>
          <w:noProof/>
          <w:lang w:val="sk-SK"/>
        </w:rPr>
      </w:pPr>
      <w:r>
        <w:rPr>
          <w:noProof/>
          <w:lang w:val="sk-SK"/>
        </w:rPr>
        <w:t xml:space="preserve">ak sa príznaky počas používania tohto lieku zhoršia. </w:t>
      </w:r>
    </w:p>
    <w:p w:rsidR="003F0559" w:rsidRDefault="003F0559" w:rsidP="0041777E">
      <w:pPr>
        <w:tabs>
          <w:tab w:val="clear" w:pos="567"/>
        </w:tabs>
        <w:spacing w:line="240" w:lineRule="auto"/>
        <w:ind w:left="360"/>
        <w:rPr>
          <w:noProof/>
          <w:lang w:val="sk-SK"/>
        </w:rPr>
      </w:pPr>
    </w:p>
    <w:p w:rsidR="00BF70FE" w:rsidRPr="009D0AE7" w:rsidRDefault="001C3296" w:rsidP="00EB5FC7">
      <w:pPr>
        <w:numPr>
          <w:ilvl w:val="12"/>
          <w:numId w:val="0"/>
        </w:numPr>
        <w:tabs>
          <w:tab w:val="clear" w:pos="567"/>
        </w:tabs>
        <w:spacing w:line="240" w:lineRule="auto"/>
        <w:ind w:left="720" w:hanging="720"/>
        <w:rPr>
          <w:noProof/>
          <w:lang w:val="sk-SK"/>
        </w:rPr>
      </w:pPr>
      <w:r>
        <w:rPr>
          <w:noProof/>
          <w:lang w:val="sk-SK"/>
        </w:rPr>
        <w:t>Ak sa vás niečo z uvedeného týka, neužívajte</w:t>
      </w:r>
      <w:r w:rsidR="00D65D8A">
        <w:rPr>
          <w:noProof/>
          <w:lang w:val="sk-SK"/>
        </w:rPr>
        <w:t xml:space="preserve"> Menofem</w:t>
      </w:r>
      <w:r>
        <w:rPr>
          <w:noProof/>
          <w:lang w:val="sk-SK"/>
        </w:rPr>
        <w:t xml:space="preserve"> bez </w:t>
      </w:r>
      <w:r w:rsidR="00D65D8A">
        <w:rPr>
          <w:noProof/>
          <w:lang w:val="sk-SK"/>
        </w:rPr>
        <w:t>odporúčania l</w:t>
      </w:r>
      <w:r>
        <w:rPr>
          <w:noProof/>
          <w:lang w:val="sk-SK"/>
        </w:rPr>
        <w:t>eká</w:t>
      </w:r>
      <w:r w:rsidR="00D65D8A">
        <w:rPr>
          <w:noProof/>
          <w:lang w:val="sk-SK"/>
        </w:rPr>
        <w:t>ra.</w:t>
      </w:r>
      <w:r>
        <w:rPr>
          <w:noProof/>
          <w:lang w:val="sk-SK"/>
        </w:rPr>
        <w:t xml:space="preserve"> </w:t>
      </w:r>
    </w:p>
    <w:p w:rsidR="003032CC" w:rsidRPr="009D0AE7" w:rsidRDefault="003032CC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lang w:val="sk-SK"/>
        </w:rPr>
      </w:pPr>
    </w:p>
    <w:p w:rsidR="006D4FD9" w:rsidRPr="002E56B8" w:rsidRDefault="006D4FD9" w:rsidP="006D4FD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lang w:val="sk-SK"/>
        </w:rPr>
      </w:pPr>
      <w:r>
        <w:rPr>
          <w:b/>
          <w:noProof/>
          <w:lang w:val="sk-SK"/>
        </w:rPr>
        <w:t>Deti a dospievajúci</w:t>
      </w:r>
    </w:p>
    <w:p w:rsidR="006D4FD9" w:rsidRPr="002E56B8" w:rsidRDefault="00BD6C38" w:rsidP="00AC36B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lang w:val="sk-SK"/>
        </w:rPr>
      </w:pPr>
      <w:r>
        <w:rPr>
          <w:szCs w:val="22"/>
          <w:lang w:val="sk-SK"/>
        </w:rPr>
        <w:t xml:space="preserve">Nie je žiadne relevantné použitie </w:t>
      </w:r>
      <w:proofErr w:type="spellStart"/>
      <w:r w:rsidR="003F0559">
        <w:rPr>
          <w:szCs w:val="22"/>
          <w:lang w:val="sk-SK"/>
        </w:rPr>
        <w:t>Menofem</w:t>
      </w:r>
      <w:r>
        <w:rPr>
          <w:szCs w:val="22"/>
          <w:lang w:val="sk-SK"/>
        </w:rPr>
        <w:t>u</w:t>
      </w:r>
      <w:proofErr w:type="spellEnd"/>
      <w:r>
        <w:rPr>
          <w:szCs w:val="22"/>
          <w:lang w:val="sk-SK"/>
        </w:rPr>
        <w:t xml:space="preserve"> </w:t>
      </w:r>
      <w:r w:rsidR="003F0559">
        <w:rPr>
          <w:szCs w:val="22"/>
          <w:lang w:val="sk-SK"/>
        </w:rPr>
        <w:t>u detí a dospievajúcich pre danú terapeutickú indikáciu.</w:t>
      </w:r>
    </w:p>
    <w:p w:rsidR="001C3296" w:rsidRPr="002E56B8" w:rsidRDefault="001C3296" w:rsidP="00AC36B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lang w:val="sk-SK"/>
        </w:rPr>
      </w:pPr>
    </w:p>
    <w:p w:rsidR="00057EA7" w:rsidRPr="002E56B8" w:rsidRDefault="00F90973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b/>
          <w:noProof/>
          <w:lang w:val="sk-SK"/>
        </w:rPr>
        <w:t>Iné lieky a</w:t>
      </w:r>
      <w:r w:rsidR="00676CCF">
        <w:rPr>
          <w:b/>
          <w:noProof/>
          <w:lang w:val="sk-SK"/>
        </w:rPr>
        <w:t> Menofem</w:t>
      </w:r>
    </w:p>
    <w:p w:rsidR="00057EA7" w:rsidRPr="00BD6C38" w:rsidRDefault="00F15060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noProof/>
          <w:lang w:val="sk-SK"/>
        </w:rPr>
        <w:t>Ak teraz užívate, alebo ste v poslednom čase užívali, či práve budete užívať ďalšie lieky, povedzte to svojmu lekárovi alebo lekárnikovi.</w:t>
      </w:r>
      <w:r w:rsidR="003D5ECB">
        <w:rPr>
          <w:noProof/>
          <w:lang w:val="sk-SK"/>
        </w:rPr>
        <w:t xml:space="preserve"> </w:t>
      </w:r>
      <w:r w:rsidR="003D5ECB" w:rsidRPr="003D5ECB">
        <w:rPr>
          <w:noProof/>
          <w:lang w:val="sk-SK"/>
        </w:rPr>
        <w:t>Lieky sa môžu navzájom ovplyvňovať, ak sa užívajú súbežne.</w:t>
      </w:r>
      <w:r w:rsidR="003D5ECB">
        <w:rPr>
          <w:noProof/>
          <w:lang w:val="sk-SK"/>
        </w:rPr>
        <w:t xml:space="preserve"> </w:t>
      </w:r>
      <w:r w:rsidR="003D5ECB" w:rsidRPr="003D5ECB">
        <w:rPr>
          <w:noProof/>
          <w:lang w:val="sk-SK"/>
        </w:rPr>
        <w:t xml:space="preserve">Neboli však hlásené žiadne také interakcie a neboli vykonané žiadne štúdie </w:t>
      </w:r>
      <w:r w:rsidR="00A7668F">
        <w:rPr>
          <w:noProof/>
          <w:lang w:val="sk-SK"/>
        </w:rPr>
        <w:t xml:space="preserve">týkajúce sa vzájomného ovplyvňovania Menofemu s inými </w:t>
      </w:r>
      <w:r w:rsidR="009D18B5">
        <w:rPr>
          <w:noProof/>
          <w:lang w:val="sk-SK"/>
        </w:rPr>
        <w:t>liekmi</w:t>
      </w:r>
      <w:r w:rsidR="00A7668F">
        <w:rPr>
          <w:noProof/>
          <w:lang w:val="sk-SK"/>
        </w:rPr>
        <w:t>.</w:t>
      </w:r>
    </w:p>
    <w:p w:rsidR="00057EA7" w:rsidRPr="00BD6C38" w:rsidRDefault="00057EA7" w:rsidP="00057EA7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  <w:lang w:val="sk-SK"/>
        </w:rPr>
      </w:pPr>
    </w:p>
    <w:p w:rsidR="00057EA7" w:rsidRPr="00BD6C38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lang w:val="sk-SK"/>
        </w:rPr>
      </w:pPr>
      <w:r>
        <w:rPr>
          <w:b/>
          <w:noProof/>
          <w:lang w:val="sk-SK"/>
        </w:rPr>
        <w:t>Tehotenstvo a dojčenie</w:t>
      </w:r>
    </w:p>
    <w:p w:rsidR="00057EA7" w:rsidRDefault="005E0A22" w:rsidP="003032C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sk-SK"/>
        </w:rPr>
      </w:pPr>
      <w:r>
        <w:rPr>
          <w:noProof/>
          <w:lang w:val="sk-SK"/>
        </w:rPr>
        <w:t xml:space="preserve">Užívanie </w:t>
      </w:r>
      <w:r w:rsidR="00676CCF">
        <w:rPr>
          <w:noProof/>
          <w:lang w:val="sk-SK"/>
        </w:rPr>
        <w:t>Menofem</w:t>
      </w:r>
      <w:r w:rsidR="0057605F">
        <w:rPr>
          <w:noProof/>
          <w:lang w:val="sk-SK"/>
        </w:rPr>
        <w:t>u</w:t>
      </w:r>
      <w:r w:rsidR="00B74A5C">
        <w:rPr>
          <w:noProof/>
          <w:lang w:val="sk-SK"/>
        </w:rPr>
        <w:t xml:space="preserve"> </w:t>
      </w:r>
      <w:r>
        <w:rPr>
          <w:noProof/>
          <w:lang w:val="sk-SK"/>
        </w:rPr>
        <w:t xml:space="preserve">počas tehotenstva sa neodporúča. Otehotnieť môžete, aj keď sa u vás prejavujú príznaky menopauzy, preto počas liečby používajte účinnú antikoncepciu. </w:t>
      </w:r>
    </w:p>
    <w:p w:rsidR="00386BC8" w:rsidRPr="009D0AE7" w:rsidRDefault="00386BC8" w:rsidP="003032C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sk-SK"/>
        </w:rPr>
      </w:pPr>
    </w:p>
    <w:p w:rsidR="005E0A22" w:rsidRPr="009D0AE7" w:rsidRDefault="005E0A22" w:rsidP="003032C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sk-SK"/>
        </w:rPr>
      </w:pPr>
      <w:r>
        <w:rPr>
          <w:noProof/>
          <w:lang w:val="sk-SK"/>
        </w:rPr>
        <w:t xml:space="preserve">Nie je známe, či sa liečivo vylučuje do ľudského mlieka. </w:t>
      </w:r>
      <w:r w:rsidR="00676CCF">
        <w:rPr>
          <w:noProof/>
          <w:lang w:val="sk-SK"/>
        </w:rPr>
        <w:t>Menofem</w:t>
      </w:r>
      <w:r w:rsidR="00B74A5C">
        <w:rPr>
          <w:noProof/>
          <w:lang w:val="sk-SK"/>
        </w:rPr>
        <w:t xml:space="preserve"> </w:t>
      </w:r>
      <w:r>
        <w:rPr>
          <w:noProof/>
          <w:lang w:val="sk-SK"/>
        </w:rPr>
        <w:t>sa nem</w:t>
      </w:r>
      <w:r w:rsidR="0089109A">
        <w:rPr>
          <w:noProof/>
          <w:lang w:val="sk-SK"/>
        </w:rPr>
        <w:t>á</w:t>
      </w:r>
      <w:r w:rsidR="00B74A5C">
        <w:rPr>
          <w:noProof/>
          <w:lang w:val="sk-SK"/>
        </w:rPr>
        <w:t xml:space="preserve"> </w:t>
      </w:r>
      <w:r>
        <w:rPr>
          <w:noProof/>
          <w:lang w:val="sk-SK"/>
        </w:rPr>
        <w:t xml:space="preserve">užívať počas dojčenia. </w:t>
      </w:r>
    </w:p>
    <w:p w:rsidR="005E0A22" w:rsidRPr="009D0AE7" w:rsidRDefault="005E0A22" w:rsidP="003032C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sk-SK"/>
        </w:rPr>
      </w:pPr>
    </w:p>
    <w:p w:rsidR="003032CC" w:rsidRDefault="0089109A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sk-SK"/>
        </w:rPr>
      </w:pPr>
      <w:r w:rsidRPr="007235AC">
        <w:rPr>
          <w:lang w:val="sk-SK"/>
        </w:rPr>
        <w:t>Ak ste tehotná alebo dojčíte, ak si myslíte, že ste tehotná alebo ak plánujete otehotnieť, poraďte sa so svojím lekárom predtým, ako začnete užívať tento liek.</w:t>
      </w:r>
    </w:p>
    <w:p w:rsidR="0061683A" w:rsidRPr="009D0AE7" w:rsidRDefault="0061683A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lang w:val="sk-SK"/>
        </w:rPr>
      </w:pP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sk-SK"/>
        </w:rPr>
      </w:pPr>
      <w:r>
        <w:rPr>
          <w:b/>
          <w:noProof/>
          <w:lang w:val="sk-SK"/>
        </w:rPr>
        <w:t>Vedenie vozidiel a obsluha strojov</w:t>
      </w:r>
    </w:p>
    <w:p w:rsidR="003032CC" w:rsidRPr="009D0AE7" w:rsidRDefault="003032CC" w:rsidP="003032CC">
      <w:pPr>
        <w:rPr>
          <w:lang w:val="sk-SK"/>
        </w:rPr>
      </w:pPr>
      <w:r>
        <w:rPr>
          <w:lang w:val="sk-SK"/>
        </w:rPr>
        <w:t>Neuskutočnili sa žiadne štúdie o účinkoch na schopnosť viesť vozidlá a obsluhovať stroje.</w:t>
      </w: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lang w:val="sk-SK"/>
        </w:rPr>
      </w:pPr>
    </w:p>
    <w:p w:rsidR="00057EA7" w:rsidRPr="00A47A56" w:rsidRDefault="00676CCF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lang w:val="sk-SK"/>
        </w:rPr>
      </w:pPr>
      <w:r>
        <w:rPr>
          <w:b/>
          <w:noProof/>
          <w:lang w:val="sk-SK"/>
        </w:rPr>
        <w:t>Menofem</w:t>
      </w:r>
      <w:r w:rsidR="0061683A">
        <w:rPr>
          <w:b/>
          <w:noProof/>
          <w:lang w:val="sk-SK"/>
        </w:rPr>
        <w:t xml:space="preserve"> </w:t>
      </w:r>
      <w:r w:rsidR="00D3534C">
        <w:rPr>
          <w:b/>
          <w:noProof/>
          <w:lang w:val="sk-SK"/>
        </w:rPr>
        <w:t>obsahuj</w:t>
      </w:r>
      <w:r w:rsidR="0089109A">
        <w:rPr>
          <w:b/>
          <w:noProof/>
          <w:lang w:val="sk-SK"/>
        </w:rPr>
        <w:t>e</w:t>
      </w:r>
      <w:r w:rsidR="00D3534C">
        <w:rPr>
          <w:b/>
          <w:noProof/>
          <w:lang w:val="sk-SK"/>
        </w:rPr>
        <w:t xml:space="preserve"> laktózu.</w:t>
      </w:r>
    </w:p>
    <w:p w:rsidR="00057EA7" w:rsidRPr="00A47A56" w:rsidRDefault="00D3534C" w:rsidP="00D3534C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lang w:val="sk-SK"/>
        </w:rPr>
      </w:pPr>
      <w:r>
        <w:rPr>
          <w:noProof/>
          <w:lang w:val="sk-SK"/>
        </w:rPr>
        <w:t xml:space="preserve">Ak vám lekár povedal, že neznášate niektoré cukry, </w:t>
      </w:r>
      <w:r w:rsidR="0089109A">
        <w:rPr>
          <w:noProof/>
          <w:lang w:val="sk-SK"/>
        </w:rPr>
        <w:t>kontaktujte svojho lekára pred užitím tohto lieku.</w:t>
      </w:r>
    </w:p>
    <w:p w:rsidR="00057EA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BD6C38" w:rsidRPr="00BD6C38" w:rsidRDefault="00BD6C38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lang w:val="sk-SK"/>
        </w:rPr>
      </w:pPr>
      <w:r w:rsidRPr="00BD6C38">
        <w:rPr>
          <w:b/>
          <w:bCs/>
          <w:noProof/>
          <w:lang w:val="sk-SK"/>
        </w:rPr>
        <w:t>Menofem obsahuje sodík.</w:t>
      </w:r>
    </w:p>
    <w:p w:rsidR="00BD6C38" w:rsidRDefault="00BD6C38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noProof/>
          <w:lang w:val="sk-SK"/>
        </w:rPr>
        <w:t>Tento liek obsahuje menej ako 1 mmol sodíka (23 mg) v jednej filmom obalenej tablete, t. j. v podstate zanedbateľné množstvo sodíka.</w:t>
      </w:r>
    </w:p>
    <w:p w:rsidR="0061683A" w:rsidRDefault="0061683A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BD6C38" w:rsidRPr="00A47A56" w:rsidRDefault="00BD6C38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A47A56" w:rsidRDefault="001A7EC6" w:rsidP="00057EA7">
      <w:pPr>
        <w:numPr>
          <w:ilvl w:val="0"/>
          <w:numId w:val="3"/>
        </w:numPr>
        <w:tabs>
          <w:tab w:val="clear" w:pos="570"/>
        </w:tabs>
        <w:spacing w:line="240" w:lineRule="auto"/>
        <w:ind w:right="-2"/>
        <w:rPr>
          <w:b/>
          <w:noProof/>
          <w:lang w:val="sk-SK"/>
        </w:rPr>
      </w:pPr>
      <w:r>
        <w:rPr>
          <w:b/>
          <w:noProof/>
          <w:lang w:val="sk-SK"/>
        </w:rPr>
        <w:t xml:space="preserve">Ako užívať </w:t>
      </w:r>
      <w:r w:rsidR="00676CCF">
        <w:rPr>
          <w:b/>
          <w:noProof/>
          <w:lang w:val="sk-SK"/>
        </w:rPr>
        <w:t>Menofem</w:t>
      </w:r>
    </w:p>
    <w:p w:rsidR="00057EA7" w:rsidRPr="00A47A56" w:rsidRDefault="00057EA7" w:rsidP="00057EA7">
      <w:p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5E0A22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es-ES"/>
        </w:rPr>
      </w:pPr>
      <w:r>
        <w:rPr>
          <w:noProof/>
          <w:lang w:val="sk-SK"/>
        </w:rPr>
        <w:t xml:space="preserve">Vždy užívajte tento liek presne tak, ako je to uvedené v tejto písomnej informácii alebo ako vám povedal váš lekár alebo lekárnik. Ak si nie ste niečím istá, overte si to u svojho lekára, alebo lekárnika. </w:t>
      </w:r>
    </w:p>
    <w:p w:rsidR="005E0A22" w:rsidRPr="009D0AE7" w:rsidRDefault="005E0A22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es-ES"/>
        </w:rPr>
      </w:pPr>
    </w:p>
    <w:p w:rsidR="005E0A22" w:rsidRPr="009D0AE7" w:rsidRDefault="00224A5E" w:rsidP="005E0A2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es-ES"/>
        </w:rPr>
      </w:pPr>
      <w:r>
        <w:rPr>
          <w:noProof/>
          <w:lang w:val="sk-SK"/>
        </w:rPr>
        <w:t>Odporúčaná dávka je:</w:t>
      </w:r>
    </w:p>
    <w:p w:rsidR="005E0A22" w:rsidRPr="009D0AE7" w:rsidRDefault="005E0A22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es-ES"/>
        </w:rPr>
      </w:pPr>
    </w:p>
    <w:p w:rsidR="00057EA7" w:rsidRPr="009D0AE7" w:rsidRDefault="000C24E5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es-ES"/>
        </w:rPr>
      </w:pPr>
      <w:r>
        <w:rPr>
          <w:noProof/>
          <w:lang w:val="sk-SK"/>
        </w:rPr>
        <w:t>O</w:t>
      </w:r>
      <w:r w:rsidR="00D3534C">
        <w:rPr>
          <w:noProof/>
          <w:lang w:val="sk-SK"/>
        </w:rPr>
        <w:t xml:space="preserve">bvyklá denná dávka pre dospelé ženy v menopauze je 1 filmom obalená tableta dvakrát denne, ráno a večer (maximálne 2 filmom obalené tablety denne). </w:t>
      </w:r>
    </w:p>
    <w:p w:rsidR="005E0A22" w:rsidRPr="009D0AE7" w:rsidRDefault="005E0A22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es-ES"/>
        </w:rPr>
      </w:pPr>
    </w:p>
    <w:p w:rsidR="005E0A22" w:rsidRPr="00E31322" w:rsidRDefault="005E0A22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pt-PT"/>
        </w:rPr>
      </w:pPr>
      <w:r>
        <w:rPr>
          <w:noProof/>
          <w:lang w:val="sk-SK"/>
        </w:rPr>
        <w:t>Spôsob podania:</w:t>
      </w:r>
    </w:p>
    <w:p w:rsidR="005E0A22" w:rsidRPr="009D0AE7" w:rsidRDefault="000C24E5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noProof/>
          <w:lang w:val="sk-SK"/>
        </w:rPr>
        <w:t>N</w:t>
      </w:r>
      <w:r w:rsidR="005E0A22">
        <w:rPr>
          <w:noProof/>
          <w:lang w:val="sk-SK"/>
        </w:rPr>
        <w:t xml:space="preserve">a </w:t>
      </w:r>
      <w:r>
        <w:rPr>
          <w:noProof/>
          <w:lang w:val="sk-SK"/>
        </w:rPr>
        <w:t>vnútorné</w:t>
      </w:r>
      <w:r w:rsidR="005E0A22">
        <w:rPr>
          <w:noProof/>
          <w:lang w:val="sk-SK"/>
        </w:rPr>
        <w:t xml:space="preserve"> použitie. Filmom obalené tablety zapite vodou. Tablety neprežúvajte ani necmúľajte. </w:t>
      </w:r>
    </w:p>
    <w:p w:rsidR="00D3534C" w:rsidRPr="009D0AE7" w:rsidRDefault="00D3534C" w:rsidP="00D3534C">
      <w:pPr>
        <w:tabs>
          <w:tab w:val="clear" w:pos="567"/>
        </w:tabs>
        <w:spacing w:line="240" w:lineRule="auto"/>
        <w:rPr>
          <w:bCs/>
          <w:i/>
          <w:iCs/>
          <w:szCs w:val="22"/>
          <w:lang w:val="sk-SK"/>
        </w:rPr>
      </w:pPr>
    </w:p>
    <w:p w:rsidR="00D3534C" w:rsidRPr="009D0AE7" w:rsidRDefault="00D3534C" w:rsidP="00D3534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u w:val="single"/>
          <w:lang w:val="sk-SK"/>
        </w:rPr>
      </w:pPr>
      <w:r w:rsidRPr="00746FAD">
        <w:rPr>
          <w:szCs w:val="22"/>
          <w:u w:val="single"/>
          <w:lang w:val="sk-SK"/>
        </w:rPr>
        <w:t>Trvanie liečby:</w:t>
      </w:r>
    </w:p>
    <w:p w:rsidR="00D3534C" w:rsidRPr="009D0AE7" w:rsidRDefault="00D3534C" w:rsidP="00D353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Ak príznaky počas užívania lieku pretrvávajú, poraďte sa s lekárom alebo lekárnikom.</w:t>
      </w:r>
    </w:p>
    <w:p w:rsidR="00D3534C" w:rsidRPr="009D0AE7" w:rsidRDefault="00D71CA2" w:rsidP="00D353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/>
        </w:rPr>
      </w:pPr>
      <w:proofErr w:type="spellStart"/>
      <w:r>
        <w:rPr>
          <w:szCs w:val="22"/>
          <w:lang w:val="sk-SK"/>
        </w:rPr>
        <w:lastRenderedPageBreak/>
        <w:t>Menofem</w:t>
      </w:r>
      <w:proofErr w:type="spellEnd"/>
      <w:r w:rsidR="00E85262">
        <w:rPr>
          <w:szCs w:val="22"/>
          <w:lang w:val="sk-SK"/>
        </w:rPr>
        <w:t xml:space="preserve"> </w:t>
      </w:r>
      <w:r w:rsidR="000C24E5">
        <w:rPr>
          <w:szCs w:val="22"/>
          <w:lang w:val="sk-SK"/>
        </w:rPr>
        <w:t xml:space="preserve">sa </w:t>
      </w:r>
      <w:r w:rsidR="00D3534C">
        <w:rPr>
          <w:szCs w:val="22"/>
          <w:lang w:val="sk-SK"/>
        </w:rPr>
        <w:t>nem</w:t>
      </w:r>
      <w:r w:rsidR="000C24E5">
        <w:rPr>
          <w:szCs w:val="22"/>
          <w:lang w:val="sk-SK"/>
        </w:rPr>
        <w:t>á</w:t>
      </w:r>
      <w:r w:rsidR="00D3534C">
        <w:rPr>
          <w:szCs w:val="22"/>
          <w:lang w:val="sk-SK"/>
        </w:rPr>
        <w:t xml:space="preserve"> užívať dlhšie ako 6 mesiacov</w:t>
      </w:r>
      <w:r w:rsidR="000C24E5">
        <w:rPr>
          <w:szCs w:val="22"/>
          <w:lang w:val="sk-SK"/>
        </w:rPr>
        <w:t xml:space="preserve"> bez odporúčania lekára.</w:t>
      </w:r>
    </w:p>
    <w:p w:rsidR="00C974E1" w:rsidRPr="009D0AE7" w:rsidRDefault="00C974E1" w:rsidP="008D246F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:rsidR="00C974E1" w:rsidRPr="002E56B8" w:rsidRDefault="00F15060" w:rsidP="00C974E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szCs w:val="22"/>
          <w:lang w:val="sk-SK"/>
        </w:rPr>
      </w:pPr>
      <w:r w:rsidRPr="00F15060">
        <w:rPr>
          <w:b/>
          <w:szCs w:val="22"/>
          <w:lang w:val="sk-SK"/>
        </w:rPr>
        <w:t>Použitie u detí a dospievajúcich</w:t>
      </w:r>
    </w:p>
    <w:p w:rsidR="00F15060" w:rsidRPr="002E56B8" w:rsidRDefault="00BD6C38" w:rsidP="00F15060">
      <w:pPr>
        <w:tabs>
          <w:tab w:val="left" w:pos="360"/>
        </w:tabs>
        <w:spacing w:line="120" w:lineRule="atLeast"/>
        <w:rPr>
          <w:szCs w:val="22"/>
          <w:lang w:val="sk-SK"/>
        </w:rPr>
      </w:pPr>
      <w:r>
        <w:rPr>
          <w:szCs w:val="22"/>
          <w:lang w:val="sk-SK"/>
        </w:rPr>
        <w:t xml:space="preserve">Nie je žiadne relevantné použitie </w:t>
      </w:r>
      <w:proofErr w:type="spellStart"/>
      <w:r>
        <w:rPr>
          <w:szCs w:val="22"/>
          <w:lang w:val="sk-SK"/>
        </w:rPr>
        <w:t>Menofemu</w:t>
      </w:r>
      <w:proofErr w:type="spellEnd"/>
      <w:r>
        <w:rPr>
          <w:szCs w:val="22"/>
          <w:lang w:val="sk-SK"/>
        </w:rPr>
        <w:t xml:space="preserve"> u detí a dospievajúcich pre danú terapeutickú indikáciu.</w:t>
      </w:r>
    </w:p>
    <w:p w:rsidR="005E0A22" w:rsidRPr="002E56B8" w:rsidRDefault="00F15060" w:rsidP="00F15060">
      <w:pPr>
        <w:tabs>
          <w:tab w:val="left" w:pos="360"/>
        </w:tabs>
        <w:spacing w:line="120" w:lineRule="atLeast"/>
        <w:rPr>
          <w:szCs w:val="22"/>
          <w:lang w:val="sk-SK"/>
        </w:rPr>
      </w:pPr>
      <w:r>
        <w:rPr>
          <w:szCs w:val="22"/>
          <w:lang w:val="sk-SK"/>
        </w:rPr>
        <w:t>Osobitné populácie:</w:t>
      </w:r>
    </w:p>
    <w:p w:rsidR="005E0A22" w:rsidRPr="0041777E" w:rsidRDefault="008D16D9" w:rsidP="00D353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Nie sú k dispozícii dostatočné údaje o konkrétnych odporúčaniach pre dávkovanie u pacientov s poškodenou funkciou obličiek/pečene.</w:t>
      </w:r>
      <w:r w:rsidR="005E0A22">
        <w:rPr>
          <w:szCs w:val="22"/>
          <w:lang w:val="sk-SK"/>
        </w:rPr>
        <w:t xml:space="preserve"> </w:t>
      </w:r>
    </w:p>
    <w:p w:rsidR="00D3534C" w:rsidRPr="009D0AE7" w:rsidRDefault="00C974E1" w:rsidP="00D353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szCs w:val="22"/>
          <w:lang w:val="sk-SK"/>
        </w:rPr>
      </w:pPr>
      <w:r>
        <w:rPr>
          <w:szCs w:val="22"/>
          <w:lang w:val="sk-SK"/>
        </w:rPr>
        <w:br/>
        <w:t>Pacientky</w:t>
      </w:r>
      <w:r w:rsidR="00B82DA9">
        <w:rPr>
          <w:szCs w:val="22"/>
          <w:lang w:val="sk-SK"/>
        </w:rPr>
        <w:t xml:space="preserve">, ktoré mali v </w:t>
      </w:r>
      <w:r w:rsidR="000C24E5">
        <w:rPr>
          <w:szCs w:val="22"/>
          <w:lang w:val="sk-SK"/>
        </w:rPr>
        <w:t xml:space="preserve">minulosti </w:t>
      </w:r>
      <w:r>
        <w:rPr>
          <w:szCs w:val="22"/>
          <w:lang w:val="sk-SK"/>
        </w:rPr>
        <w:t>poruch</w:t>
      </w:r>
      <w:r w:rsidR="000C24E5">
        <w:rPr>
          <w:szCs w:val="22"/>
          <w:lang w:val="sk-SK"/>
        </w:rPr>
        <w:t>u</w:t>
      </w:r>
      <w:r>
        <w:rPr>
          <w:szCs w:val="22"/>
          <w:lang w:val="sk-SK"/>
        </w:rPr>
        <w:t xml:space="preserve"> </w:t>
      </w:r>
      <w:r w:rsidR="000C24E5">
        <w:rPr>
          <w:szCs w:val="22"/>
          <w:lang w:val="sk-SK"/>
        </w:rPr>
        <w:t xml:space="preserve">funkcie </w:t>
      </w:r>
      <w:r>
        <w:rPr>
          <w:szCs w:val="22"/>
          <w:lang w:val="sk-SK"/>
        </w:rPr>
        <w:t xml:space="preserve">pečene by </w:t>
      </w:r>
      <w:proofErr w:type="spellStart"/>
      <w:r w:rsidR="00D71CA2">
        <w:rPr>
          <w:szCs w:val="22"/>
          <w:lang w:val="sk-SK"/>
        </w:rPr>
        <w:t>Menofem</w:t>
      </w:r>
      <w:proofErr w:type="spellEnd"/>
      <w:r>
        <w:rPr>
          <w:szCs w:val="22"/>
          <w:lang w:val="sk-SK"/>
        </w:rPr>
        <w:t xml:space="preserve"> nemali užívať bez </w:t>
      </w:r>
      <w:r w:rsidR="000C24E5">
        <w:rPr>
          <w:szCs w:val="22"/>
          <w:lang w:val="sk-SK"/>
        </w:rPr>
        <w:t xml:space="preserve">odporúčania </w:t>
      </w:r>
      <w:r>
        <w:rPr>
          <w:szCs w:val="22"/>
          <w:lang w:val="sk-SK"/>
        </w:rPr>
        <w:t xml:space="preserve"> lekár</w:t>
      </w:r>
      <w:r w:rsidR="000C24E5">
        <w:rPr>
          <w:szCs w:val="22"/>
          <w:lang w:val="sk-SK"/>
        </w:rPr>
        <w:t>a</w:t>
      </w:r>
      <w:r>
        <w:rPr>
          <w:szCs w:val="22"/>
          <w:lang w:val="sk-SK"/>
        </w:rPr>
        <w:t xml:space="preserve"> (pozri časť 2. Upozornenia a opatrenia a časť 4. Možné vedľajšie účinky).</w:t>
      </w:r>
    </w:p>
    <w:p w:rsidR="00057EA7" w:rsidRPr="009D0AE7" w:rsidRDefault="00057EA7" w:rsidP="00057EA7">
      <w:pPr>
        <w:autoSpaceDE w:val="0"/>
        <w:autoSpaceDN w:val="0"/>
        <w:adjustRightInd w:val="0"/>
        <w:spacing w:line="240" w:lineRule="auto"/>
        <w:rPr>
          <w:b/>
          <w:bCs/>
          <w:szCs w:val="22"/>
          <w:lang w:val="sk-SK"/>
        </w:rPr>
      </w:pP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lang w:val="sk-SK"/>
        </w:rPr>
      </w:pPr>
      <w:r w:rsidRPr="00D3534C">
        <w:rPr>
          <w:b/>
          <w:noProof/>
          <w:lang w:val="sk-SK"/>
        </w:rPr>
        <w:t xml:space="preserve">Ak užijete viac </w:t>
      </w:r>
      <w:r w:rsidR="00D71CA2">
        <w:rPr>
          <w:b/>
          <w:noProof/>
          <w:lang w:val="sk-SK"/>
        </w:rPr>
        <w:t>Menofem</w:t>
      </w:r>
      <w:r w:rsidR="000C24E5">
        <w:rPr>
          <w:b/>
          <w:noProof/>
          <w:lang w:val="sk-SK"/>
        </w:rPr>
        <w:t>u,</w:t>
      </w:r>
      <w:r w:rsidR="00E85262">
        <w:rPr>
          <w:b/>
          <w:noProof/>
          <w:lang w:val="sk-SK"/>
        </w:rPr>
        <w:t xml:space="preserve"> </w:t>
      </w:r>
      <w:r w:rsidRPr="00D3534C">
        <w:rPr>
          <w:b/>
          <w:noProof/>
          <w:lang w:val="sk-SK"/>
        </w:rPr>
        <w:t>ako máte:</w:t>
      </w:r>
    </w:p>
    <w:p w:rsidR="00D3534C" w:rsidRPr="009D0AE7" w:rsidRDefault="00822E75" w:rsidP="00D353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/>
        </w:rPr>
      </w:pPr>
      <w:r>
        <w:rPr>
          <w:lang w:val="sk-SK"/>
        </w:rPr>
        <w:t xml:space="preserve">Nebol hlásený žiadny prípad predávkovania. Ak ste užili vyššiu než odporúčanú dávku tohto lieku, oznámte to svojmu lekárovi. Váš lekár rozhodne, aké opatrenia je potrebné prijať. </w:t>
      </w: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lang w:val="sk-SK"/>
        </w:rPr>
      </w:pPr>
    </w:p>
    <w:p w:rsidR="00057EA7" w:rsidRPr="009D0AE7" w:rsidRDefault="00057EA7" w:rsidP="00D3534C">
      <w:pPr>
        <w:tabs>
          <w:tab w:val="clear" w:pos="567"/>
        </w:tabs>
        <w:spacing w:line="240" w:lineRule="auto"/>
        <w:rPr>
          <w:noProof/>
          <w:lang w:val="sk-SK"/>
        </w:rPr>
      </w:pPr>
      <w:r>
        <w:rPr>
          <w:b/>
          <w:noProof/>
          <w:lang w:val="sk-SK"/>
        </w:rPr>
        <w:t xml:space="preserve">Ak zabudnete užiť </w:t>
      </w:r>
      <w:r w:rsidR="00D71CA2">
        <w:rPr>
          <w:b/>
          <w:noProof/>
          <w:lang w:val="sk-SK"/>
        </w:rPr>
        <w:t>Menofem</w:t>
      </w:r>
      <w:r>
        <w:rPr>
          <w:b/>
          <w:noProof/>
          <w:lang w:val="sk-SK"/>
        </w:rPr>
        <w:t>:</w:t>
      </w: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noProof/>
          <w:lang w:val="sk-SK"/>
        </w:rPr>
        <w:t xml:space="preserve">Neužívajte dvojnásobnú dávku, aby ste nahradili vynechanú tabletu. Ďalšiu tabletu užite vo zvyčajnom čase. </w:t>
      </w: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lang w:val="sk-SK"/>
        </w:rPr>
      </w:pPr>
      <w:r>
        <w:rPr>
          <w:b/>
          <w:noProof/>
          <w:lang w:val="sk-SK"/>
        </w:rPr>
        <w:t xml:space="preserve">Ak prestanete užívať </w:t>
      </w:r>
      <w:r w:rsidR="00D71CA2">
        <w:rPr>
          <w:b/>
          <w:noProof/>
          <w:lang w:val="sk-SK"/>
        </w:rPr>
        <w:t>Menofem</w:t>
      </w:r>
      <w:r>
        <w:rPr>
          <w:b/>
          <w:noProof/>
          <w:lang w:val="sk-SK"/>
        </w:rPr>
        <w:t>:</w:t>
      </w:r>
    </w:p>
    <w:p w:rsidR="00D3534C" w:rsidRPr="009D0AE7" w:rsidRDefault="00D3534C" w:rsidP="00D3534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 w:rsidRPr="00D3534C">
        <w:rPr>
          <w:noProof/>
          <w:lang w:val="sk-SK"/>
        </w:rPr>
        <w:t xml:space="preserve">Ukončenie užívania </w:t>
      </w:r>
      <w:r w:rsidR="00D71CA2">
        <w:rPr>
          <w:noProof/>
          <w:lang w:val="sk-SK"/>
        </w:rPr>
        <w:t>Menofem</w:t>
      </w:r>
      <w:r w:rsidR="000C24E5">
        <w:rPr>
          <w:noProof/>
          <w:lang w:val="sk-SK"/>
        </w:rPr>
        <w:t>u</w:t>
      </w:r>
      <w:r w:rsidR="00777597">
        <w:rPr>
          <w:noProof/>
          <w:lang w:val="sk-SK"/>
        </w:rPr>
        <w:t xml:space="preserve"> </w:t>
      </w:r>
      <w:r w:rsidRPr="00D3534C">
        <w:rPr>
          <w:noProof/>
          <w:lang w:val="sk-SK"/>
        </w:rPr>
        <w:t xml:space="preserve">je zvyčajne bez </w:t>
      </w:r>
      <w:r w:rsidR="00B82DA9">
        <w:rPr>
          <w:noProof/>
          <w:lang w:val="sk-SK"/>
        </w:rPr>
        <w:t>ťažkostí</w:t>
      </w:r>
      <w:r w:rsidRPr="00D3534C">
        <w:rPr>
          <w:noProof/>
          <w:lang w:val="sk-SK"/>
        </w:rPr>
        <w:t>.</w:t>
      </w: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noProof/>
          <w:lang w:val="sk-SK"/>
        </w:rPr>
        <w:t>Ak máte akékoľvek ďalšie otázky týkajúce sa použitia tohto lieku, opýtajte sa svojho lekára, alebo lekárnika.</w:t>
      </w:r>
    </w:p>
    <w:p w:rsidR="000C24E5" w:rsidRPr="009D0AE7" w:rsidRDefault="000C24E5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lang w:val="sk-SK"/>
        </w:rPr>
      </w:pPr>
      <w:r>
        <w:rPr>
          <w:b/>
          <w:noProof/>
          <w:lang w:val="sk-SK"/>
        </w:rPr>
        <w:t>4.</w:t>
      </w:r>
      <w:r>
        <w:rPr>
          <w:b/>
          <w:noProof/>
          <w:lang w:val="sk-SK"/>
        </w:rPr>
        <w:tab/>
        <w:t>Možné vedľajšie účinky</w:t>
      </w: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lang w:val="sk-SK"/>
        </w:rPr>
      </w:pPr>
      <w:r>
        <w:rPr>
          <w:noProof/>
          <w:lang w:val="sk-SK"/>
        </w:rPr>
        <w:t>Tak ako všetky lieky, aj tento liek môže spôsobovať vedľajšie účinky, hoci sa neprejavia u každého.</w:t>
      </w:r>
    </w:p>
    <w:p w:rsidR="006A0AA7" w:rsidRPr="009D0AE7" w:rsidRDefault="006A0AA7" w:rsidP="00D3534C">
      <w:pPr>
        <w:rPr>
          <w:lang w:val="sk-SK"/>
        </w:rPr>
      </w:pPr>
    </w:p>
    <w:p w:rsidR="00FE68B2" w:rsidRPr="009D0AE7" w:rsidRDefault="007F4AB3" w:rsidP="00FE68B2">
      <w:pPr>
        <w:rPr>
          <w:lang w:val="sk-SK"/>
        </w:rPr>
      </w:pPr>
      <w:r>
        <w:rPr>
          <w:lang w:val="sk-SK"/>
        </w:rPr>
        <w:t>Častosť výskytu</w:t>
      </w:r>
      <w:r w:rsidR="00FE68B2">
        <w:rPr>
          <w:lang w:val="sk-SK"/>
        </w:rPr>
        <w:t xml:space="preserve"> na</w:t>
      </w:r>
      <w:r>
        <w:rPr>
          <w:lang w:val="sk-SK"/>
        </w:rPr>
        <w:t xml:space="preserve">sledujúcich vedľajších účinkov </w:t>
      </w:r>
      <w:r w:rsidR="00FE68B2">
        <w:rPr>
          <w:lang w:val="sk-SK"/>
        </w:rPr>
        <w:t xml:space="preserve">je </w:t>
      </w:r>
      <w:r w:rsidR="004E4DE8">
        <w:rPr>
          <w:lang w:val="sk-SK"/>
        </w:rPr>
        <w:t>ne</w:t>
      </w:r>
      <w:r w:rsidR="00FE68B2">
        <w:rPr>
          <w:lang w:val="sk-SK"/>
        </w:rPr>
        <w:t>známa:</w:t>
      </w:r>
    </w:p>
    <w:p w:rsidR="00FE68B2" w:rsidRPr="009D0AE7" w:rsidRDefault="00FE68B2" w:rsidP="00D3534C">
      <w:pPr>
        <w:rPr>
          <w:lang w:val="sk-SK"/>
        </w:rPr>
      </w:pPr>
    </w:p>
    <w:p w:rsidR="00D3534C" w:rsidRPr="002E56B8" w:rsidRDefault="00D3534C" w:rsidP="002E56B8">
      <w:pPr>
        <w:numPr>
          <w:ilvl w:val="0"/>
          <w:numId w:val="6"/>
        </w:numPr>
        <w:ind w:left="567" w:hanging="207"/>
        <w:rPr>
          <w:lang w:val="sk-SK"/>
        </w:rPr>
      </w:pPr>
      <w:r w:rsidRPr="002E56B8">
        <w:rPr>
          <w:lang w:val="sk-SK"/>
        </w:rPr>
        <w:t xml:space="preserve">S používaním produktov s obsahom </w:t>
      </w:r>
      <w:r w:rsidR="008D16D9" w:rsidRPr="002E56B8">
        <w:rPr>
          <w:lang w:val="sk-SK"/>
        </w:rPr>
        <w:t xml:space="preserve">podzemku </w:t>
      </w:r>
      <w:proofErr w:type="spellStart"/>
      <w:r w:rsidRPr="002E56B8">
        <w:rPr>
          <w:lang w:val="sk-SK"/>
        </w:rPr>
        <w:t>ploštičníka</w:t>
      </w:r>
      <w:proofErr w:type="spellEnd"/>
      <w:r w:rsidRPr="002E56B8">
        <w:rPr>
          <w:lang w:val="sk-SK"/>
        </w:rPr>
        <w:t xml:space="preserve"> sa spája pečeňová toxicita (vrátane </w:t>
      </w:r>
      <w:r w:rsidR="004E4DE8" w:rsidRPr="002E56B8">
        <w:rPr>
          <w:lang w:val="sk-SK"/>
        </w:rPr>
        <w:t>zápalu pečene</w:t>
      </w:r>
      <w:r w:rsidR="00DF2C69" w:rsidRPr="002E56B8">
        <w:rPr>
          <w:lang w:val="sk-SK"/>
        </w:rPr>
        <w:t>,</w:t>
      </w:r>
      <w:r w:rsidR="002E56B8" w:rsidRPr="002E56B8">
        <w:rPr>
          <w:lang w:val="sk-SK"/>
        </w:rPr>
        <w:t xml:space="preserve"> </w:t>
      </w:r>
      <w:r w:rsidRPr="002E56B8">
        <w:rPr>
          <w:lang w:val="sk-SK"/>
        </w:rPr>
        <w:t>žltačky a odchýlok v hodnotách vyšetrení funkcie pečene).</w:t>
      </w:r>
    </w:p>
    <w:p w:rsidR="00AC36BF" w:rsidRPr="009D0AE7" w:rsidRDefault="008D16D9" w:rsidP="00FE68B2">
      <w:pPr>
        <w:numPr>
          <w:ilvl w:val="0"/>
          <w:numId w:val="6"/>
        </w:numPr>
        <w:rPr>
          <w:lang w:val="sk-SK"/>
        </w:rPr>
      </w:pPr>
      <w:r>
        <w:rPr>
          <w:lang w:val="sk-SK"/>
        </w:rPr>
        <w:t>Alergické k</w:t>
      </w:r>
      <w:r w:rsidR="00D3534C">
        <w:rPr>
          <w:lang w:val="sk-SK"/>
        </w:rPr>
        <w:t>ožné reakcie (žihľavka, svrbenie, vyrážka).</w:t>
      </w:r>
    </w:p>
    <w:p w:rsidR="00D3534C" w:rsidRPr="009D0AE7" w:rsidRDefault="00FE68B2" w:rsidP="00FE68B2">
      <w:pPr>
        <w:numPr>
          <w:ilvl w:val="0"/>
          <w:numId w:val="6"/>
        </w:numPr>
        <w:rPr>
          <w:lang w:val="sk-SK"/>
        </w:rPr>
      </w:pPr>
      <w:r>
        <w:rPr>
          <w:lang w:val="sk-SK"/>
        </w:rPr>
        <w:t>Opuch tkanív tváre a dolných končatín (známy ako edém).</w:t>
      </w:r>
    </w:p>
    <w:p w:rsidR="00FE68B2" w:rsidRPr="009D0AE7" w:rsidRDefault="004E4DE8" w:rsidP="00FE68B2">
      <w:pPr>
        <w:numPr>
          <w:ilvl w:val="0"/>
          <w:numId w:val="6"/>
        </w:numPr>
        <w:rPr>
          <w:lang w:val="sk-SK"/>
        </w:rPr>
      </w:pPr>
      <w:r>
        <w:rPr>
          <w:lang w:val="sk-SK"/>
        </w:rPr>
        <w:t>P</w:t>
      </w:r>
      <w:r w:rsidR="00FE68B2">
        <w:rPr>
          <w:lang w:val="sk-SK"/>
        </w:rPr>
        <w:t xml:space="preserve">ríznaky </w:t>
      </w:r>
      <w:r>
        <w:rPr>
          <w:lang w:val="sk-SK"/>
        </w:rPr>
        <w:t xml:space="preserve">súvisiace s tráviacim traktom </w:t>
      </w:r>
      <w:r w:rsidR="00FE68B2">
        <w:rPr>
          <w:lang w:val="sk-SK"/>
        </w:rPr>
        <w:t>(t. j. poruchy trávenia, hnačka).</w:t>
      </w:r>
    </w:p>
    <w:p w:rsidR="00E5790B" w:rsidRPr="009D0AE7" w:rsidRDefault="00E5790B" w:rsidP="001A7EC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1A7EC6" w:rsidRPr="009D0AE7" w:rsidRDefault="001A7EC6" w:rsidP="001A7EC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lang w:val="sk-SK"/>
        </w:rPr>
      </w:pPr>
      <w:r w:rsidRPr="001A7EC6">
        <w:rPr>
          <w:b/>
          <w:noProof/>
          <w:lang w:val="sk-SK"/>
        </w:rPr>
        <w:t>Hlásenie vedľajších účinkov</w:t>
      </w:r>
    </w:p>
    <w:p w:rsidR="001A7EC6" w:rsidRDefault="001A7EC6" w:rsidP="001A7EC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noProof/>
          <w:lang w:val="sk-SK"/>
        </w:rPr>
        <w:t xml:space="preserve">Ak sa u vás vyskytne akýkoľvek vedľajší účinok, obráťte sa na svojho lekára alebo lekárnika. To sa týka aj akýchkoľvek vedľajších účinkov, ktoré nie sú uvedené v tejto písomnej informácii. Vedľajšie účinky môžete hlásiť aj priamo </w:t>
      </w:r>
      <w:r w:rsidRPr="001A7EC6">
        <w:rPr>
          <w:noProof/>
          <w:lang w:val="sk-SK"/>
        </w:rPr>
        <w:t>na</w:t>
      </w:r>
      <w:r w:rsidR="00975592">
        <w:rPr>
          <w:noProof/>
          <w:lang w:val="sk-SK"/>
        </w:rPr>
        <w:t xml:space="preserve"> </w:t>
      </w:r>
      <w:r w:rsidR="00BD6C38" w:rsidRPr="00BD6C38">
        <w:rPr>
          <w:noProof/>
          <w:szCs w:val="22"/>
          <w:lang w:val="sk-SK"/>
        </w:rPr>
        <w:t xml:space="preserve"> </w:t>
      </w:r>
      <w:r w:rsidR="00BD6C38" w:rsidRPr="00BD6C38">
        <w:rPr>
          <w:noProof/>
          <w:szCs w:val="22"/>
          <w:highlight w:val="lightGray"/>
          <w:lang w:val="sk-SK"/>
        </w:rPr>
        <w:t>národné centrum hlásenia uvedené v </w:t>
      </w:r>
      <w:hyperlink r:id="rId9" w:history="1">
        <w:r w:rsidR="00BD6C38" w:rsidRPr="00BD6C38">
          <w:rPr>
            <w:rStyle w:val="Hypertextovprepojenie"/>
            <w:noProof/>
            <w:szCs w:val="22"/>
            <w:highlight w:val="lightGray"/>
            <w:lang w:val="sk-SK"/>
          </w:rPr>
          <w:t>Prílohe V</w:t>
        </w:r>
      </w:hyperlink>
      <w:r w:rsidR="0068663C" w:rsidRPr="006F1903">
        <w:rPr>
          <w:szCs w:val="22"/>
          <w:lang w:val="sk-SK"/>
        </w:rPr>
        <w:t>.</w:t>
      </w:r>
      <w:r>
        <w:rPr>
          <w:noProof/>
          <w:lang w:val="sk-SK"/>
        </w:rPr>
        <w:t xml:space="preserve"> Hlásením vedľajších účinkov môžete prispieť k získaniu ďalších informácií o bezpečnosti tohto lieku.</w:t>
      </w:r>
    </w:p>
    <w:p w:rsidR="00E848DE" w:rsidRPr="009D0AE7" w:rsidRDefault="00E848DE" w:rsidP="001A7EC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B82DA9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lang w:val="sk-SK"/>
        </w:rPr>
      </w:pPr>
      <w:r>
        <w:rPr>
          <w:b/>
          <w:noProof/>
          <w:lang w:val="sk-SK"/>
        </w:rPr>
        <w:t>5.</w:t>
      </w:r>
      <w:r>
        <w:rPr>
          <w:b/>
          <w:noProof/>
          <w:lang w:val="sk-SK"/>
        </w:rPr>
        <w:tab/>
        <w:t xml:space="preserve">Ako uchovávať </w:t>
      </w:r>
      <w:r w:rsidR="00D71CA2">
        <w:rPr>
          <w:b/>
          <w:noProof/>
          <w:lang w:val="sk-SK"/>
        </w:rPr>
        <w:t>Menofem</w:t>
      </w:r>
    </w:p>
    <w:p w:rsidR="00660ACB" w:rsidRPr="00B82DA9" w:rsidRDefault="00660ACB" w:rsidP="00660ACB">
      <w:pPr>
        <w:rPr>
          <w:lang w:val="sk-SK"/>
        </w:rPr>
      </w:pPr>
    </w:p>
    <w:p w:rsidR="008640AF" w:rsidRPr="00B82DA9" w:rsidRDefault="00110EA2" w:rsidP="0082796D">
      <w:pPr>
        <w:pStyle w:val="Textvysvetlivky"/>
        <w:tabs>
          <w:tab w:val="clear" w:pos="567"/>
          <w:tab w:val="left" w:pos="13608"/>
        </w:tabs>
        <w:rPr>
          <w:lang w:val="sk-SK"/>
        </w:rPr>
      </w:pPr>
      <w:r>
        <w:rPr>
          <w:lang w:val="sk-SK"/>
        </w:rPr>
        <w:t xml:space="preserve">Uchovávajte </w:t>
      </w:r>
      <w:r w:rsidR="00A258FF">
        <w:rPr>
          <w:lang w:val="sk-SK"/>
        </w:rPr>
        <w:t xml:space="preserve">pri teplote </w:t>
      </w:r>
      <w:r>
        <w:rPr>
          <w:lang w:val="sk-SK"/>
        </w:rPr>
        <w:t>do</w:t>
      </w:r>
      <w:r w:rsidR="00A258FF">
        <w:rPr>
          <w:lang w:val="sk-SK"/>
        </w:rPr>
        <w:t xml:space="preserve"> 30 °C.</w:t>
      </w:r>
    </w:p>
    <w:p w:rsidR="008640AF" w:rsidRPr="00B82DA9" w:rsidRDefault="008640AF" w:rsidP="00660ACB">
      <w:pPr>
        <w:rPr>
          <w:lang w:val="sk-SK"/>
        </w:rPr>
      </w:pPr>
    </w:p>
    <w:p w:rsidR="00110EA2" w:rsidRPr="00E31322" w:rsidRDefault="00110EA2" w:rsidP="00110EA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es-ES"/>
        </w:rPr>
      </w:pPr>
      <w:r w:rsidRPr="00E31322">
        <w:rPr>
          <w:lang w:val="pt-PT"/>
        </w:rPr>
        <w:t>Tento liek uchovávajte mimo dohľadu a </w:t>
      </w:r>
      <w:r w:rsidRPr="00E31322">
        <w:rPr>
          <w:lang w:val="es-ES"/>
        </w:rPr>
        <w:t>dosahu detí.</w:t>
      </w:r>
    </w:p>
    <w:p w:rsidR="001A7EC6" w:rsidRPr="00E31322" w:rsidRDefault="001A7EC6" w:rsidP="00660ACB">
      <w:pPr>
        <w:rPr>
          <w:lang w:val="es-ES"/>
        </w:rPr>
      </w:pPr>
    </w:p>
    <w:p w:rsidR="00660ACB" w:rsidRPr="00E31322" w:rsidRDefault="00660ACB" w:rsidP="00660ACB">
      <w:pPr>
        <w:rPr>
          <w:lang w:val="es-ES"/>
        </w:rPr>
      </w:pPr>
      <w:proofErr w:type="spellStart"/>
      <w:r>
        <w:rPr>
          <w:lang w:val="sk-SK"/>
        </w:rPr>
        <w:t>Blistre</w:t>
      </w:r>
      <w:proofErr w:type="spellEnd"/>
      <w:r>
        <w:rPr>
          <w:lang w:val="sk-SK"/>
        </w:rPr>
        <w:t xml:space="preserve"> uchovávajte vo vonkajšom obale.</w:t>
      </w:r>
    </w:p>
    <w:p w:rsidR="00660ACB" w:rsidRPr="00E31322" w:rsidRDefault="00660ACB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es-ES"/>
        </w:rPr>
      </w:pPr>
    </w:p>
    <w:p w:rsidR="00057EA7" w:rsidRPr="009D0AE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noProof/>
          <w:lang w:val="sk-SK"/>
        </w:rPr>
        <w:lastRenderedPageBreak/>
        <w:t>Nepoužívajte tento liek po dátume exspirácie, ktorý je uvedený na škatuli. Dátum exspirácie sa vzťahuje na posledný deň v danom mesiaci.</w:t>
      </w:r>
    </w:p>
    <w:p w:rsidR="00057EA7" w:rsidRDefault="001A7EC6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noProof/>
          <w:lang w:val="sk-SK"/>
        </w:rPr>
        <w:t>Nelikvidujte lieky odpadovou vodou alebo domovým odpadom. Nepoužitý liek vráťte do lekárne. Tieto opatrenia pomôžu chrániť životné prostredie.</w:t>
      </w:r>
    </w:p>
    <w:p w:rsidR="006B49BC" w:rsidRDefault="006B49BC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E658DB" w:rsidRDefault="00E658DB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lang w:val="sk-SK"/>
        </w:rPr>
      </w:pPr>
      <w:r>
        <w:rPr>
          <w:b/>
          <w:noProof/>
          <w:lang w:val="sk-SK"/>
        </w:rPr>
        <w:t>6.</w:t>
      </w:r>
      <w:r>
        <w:rPr>
          <w:b/>
          <w:noProof/>
          <w:lang w:val="sk-SK"/>
        </w:rPr>
        <w:tab/>
        <w:t>Obsah balenia a ďalšie informácie</w:t>
      </w: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E31322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lang w:val="sk-SK"/>
        </w:rPr>
      </w:pPr>
      <w:r w:rsidRPr="00AE69DE">
        <w:rPr>
          <w:b/>
          <w:noProof/>
          <w:lang w:val="sk-SK"/>
        </w:rPr>
        <w:t xml:space="preserve">Čo </w:t>
      </w:r>
      <w:r w:rsidR="00D71CA2">
        <w:rPr>
          <w:b/>
          <w:noProof/>
          <w:lang w:val="sk-SK"/>
        </w:rPr>
        <w:t>Menofem</w:t>
      </w:r>
      <w:r w:rsidRPr="00AE69DE">
        <w:rPr>
          <w:b/>
          <w:noProof/>
          <w:lang w:val="sk-SK"/>
        </w:rPr>
        <w:t xml:space="preserve"> obsahuj</w:t>
      </w:r>
      <w:r w:rsidR="00E848DE">
        <w:rPr>
          <w:b/>
          <w:noProof/>
          <w:lang w:val="sk-SK"/>
        </w:rPr>
        <w:t>e</w:t>
      </w:r>
    </w:p>
    <w:p w:rsidR="00AE69DE" w:rsidRPr="009D0AE7" w:rsidRDefault="00262453" w:rsidP="00AE69DE">
      <w:pPr>
        <w:rPr>
          <w:lang w:val="sk-SK"/>
        </w:rPr>
      </w:pPr>
      <w:r>
        <w:rPr>
          <w:noProof/>
          <w:lang w:val="sk-SK"/>
        </w:rPr>
        <w:t>Lieč</w:t>
      </w:r>
      <w:r w:rsidR="00F842A9">
        <w:rPr>
          <w:noProof/>
          <w:lang w:val="sk-SK"/>
        </w:rPr>
        <w:t>ivo je:</w:t>
      </w:r>
      <w:r w:rsidR="00F842A9">
        <w:rPr>
          <w:noProof/>
          <w:lang w:val="sk-SK"/>
        </w:rPr>
        <w:br/>
        <w:t>2,8 mg suchého extraktu</w:t>
      </w:r>
      <w:r w:rsidR="00D71CA2">
        <w:rPr>
          <w:noProof/>
          <w:lang w:val="sk-SK"/>
        </w:rPr>
        <w:t xml:space="preserve"> podzemku </w:t>
      </w:r>
      <w:r>
        <w:rPr>
          <w:noProof/>
          <w:lang w:val="sk-SK"/>
        </w:rPr>
        <w:t>ploštičníka (</w:t>
      </w:r>
      <w:r w:rsidRPr="00A47A56">
        <w:rPr>
          <w:i/>
          <w:noProof/>
          <w:lang w:val="sk-SK"/>
        </w:rPr>
        <w:t>Cimicifuga racemosa</w:t>
      </w:r>
      <w:r>
        <w:rPr>
          <w:noProof/>
          <w:lang w:val="sk-SK"/>
        </w:rPr>
        <w:t>) (L.) Nutt., (5 – 10:1)</w:t>
      </w:r>
      <w:r w:rsidR="00776DA5" w:rsidRPr="00665325">
        <w:rPr>
          <w:lang w:val="sk-SK"/>
        </w:rPr>
        <w:br/>
        <w:t>Extrakčn</w:t>
      </w:r>
      <w:r w:rsidR="00542800">
        <w:rPr>
          <w:lang w:val="sk-SK"/>
        </w:rPr>
        <w:t>á</w:t>
      </w:r>
      <w:r w:rsidR="00776DA5" w:rsidRPr="00665325">
        <w:rPr>
          <w:lang w:val="sk-SK"/>
        </w:rPr>
        <w:t xml:space="preserve"> </w:t>
      </w:r>
      <w:r w:rsidR="00542800">
        <w:rPr>
          <w:lang w:val="sk-SK"/>
        </w:rPr>
        <w:t>látka</w:t>
      </w:r>
      <w:r w:rsidR="00776DA5" w:rsidRPr="00665325">
        <w:rPr>
          <w:lang w:val="sk-SK"/>
        </w:rPr>
        <w:t>: etanol 58 % (V/V)</w:t>
      </w:r>
      <w:r w:rsidR="007124FF">
        <w:rPr>
          <w:lang w:val="sk-SK"/>
        </w:rPr>
        <w:t xml:space="preserve"> (objemové percento)</w:t>
      </w:r>
    </w:p>
    <w:p w:rsidR="00AE69DE" w:rsidRPr="009D0AE7" w:rsidRDefault="00AE69DE" w:rsidP="00AE69DE">
      <w:p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057EA7" w:rsidRPr="009D0AE7" w:rsidRDefault="00262453" w:rsidP="00AE69DE">
      <w:pPr>
        <w:tabs>
          <w:tab w:val="clear" w:pos="567"/>
        </w:tabs>
        <w:spacing w:line="240" w:lineRule="auto"/>
        <w:ind w:right="-2"/>
        <w:rPr>
          <w:noProof/>
          <w:lang w:val="sk-SK"/>
        </w:rPr>
      </w:pPr>
      <w:r>
        <w:rPr>
          <w:noProof/>
          <w:lang w:val="sk-SK"/>
        </w:rPr>
        <w:t>Ďalšie zložky sú:</w:t>
      </w:r>
    </w:p>
    <w:p w:rsidR="00AE69DE" w:rsidRPr="009D0AE7" w:rsidRDefault="006B033C" w:rsidP="00AE69DE">
      <w:pPr>
        <w:rPr>
          <w:lang w:val="sk-SK"/>
        </w:rPr>
      </w:pPr>
      <w:proofErr w:type="spellStart"/>
      <w:r>
        <w:rPr>
          <w:lang w:val="sk-SK"/>
        </w:rPr>
        <w:t>dihydrát</w:t>
      </w:r>
      <w:proofErr w:type="spellEnd"/>
      <w:r w:rsidRPr="00AE69DE">
        <w:rPr>
          <w:lang w:val="sk-SK"/>
        </w:rPr>
        <w:t xml:space="preserve"> </w:t>
      </w:r>
      <w:r w:rsidR="00AE69DE" w:rsidRPr="00AE69DE">
        <w:rPr>
          <w:lang w:val="sk-SK"/>
        </w:rPr>
        <w:t>fosforečnan</w:t>
      </w:r>
      <w:r>
        <w:rPr>
          <w:lang w:val="sk-SK"/>
        </w:rPr>
        <w:t>u</w:t>
      </w:r>
      <w:r w:rsidR="00AE69DE" w:rsidRPr="00AE69DE">
        <w:rPr>
          <w:lang w:val="sk-SK"/>
        </w:rPr>
        <w:t xml:space="preserve"> vápenat</w:t>
      </w:r>
      <w:r>
        <w:rPr>
          <w:lang w:val="sk-SK"/>
        </w:rPr>
        <w:t>ého</w:t>
      </w:r>
      <w:r w:rsidR="00AE69DE" w:rsidRPr="00AE69DE">
        <w:rPr>
          <w:lang w:val="sk-SK"/>
        </w:rPr>
        <w:t xml:space="preserve">, </w:t>
      </w:r>
      <w:proofErr w:type="spellStart"/>
      <w:r w:rsidR="00542800">
        <w:rPr>
          <w:lang w:val="sk-SK"/>
        </w:rPr>
        <w:t>a</w:t>
      </w:r>
      <w:r w:rsidR="00542800" w:rsidRPr="00542800">
        <w:rPr>
          <w:lang w:val="sk-SK"/>
        </w:rPr>
        <w:t>m</w:t>
      </w:r>
      <w:r>
        <w:rPr>
          <w:lang w:val="sk-SK"/>
        </w:rPr>
        <w:t>í</w:t>
      </w:r>
      <w:r w:rsidR="00542800" w:rsidRPr="00542800">
        <w:rPr>
          <w:lang w:val="sk-SK"/>
        </w:rPr>
        <w:t>n</w:t>
      </w:r>
      <w:r>
        <w:rPr>
          <w:lang w:val="sk-SK"/>
        </w:rPr>
        <w:t>i</w:t>
      </w:r>
      <w:r w:rsidR="00542800" w:rsidRPr="00542800">
        <w:rPr>
          <w:lang w:val="sk-SK"/>
        </w:rPr>
        <w:t>o-metakrylátový</w:t>
      </w:r>
      <w:proofErr w:type="spellEnd"/>
      <w:r w:rsidR="00542800" w:rsidRPr="00542800">
        <w:rPr>
          <w:lang w:val="sk-SK"/>
        </w:rPr>
        <w:t xml:space="preserve"> </w:t>
      </w:r>
      <w:proofErr w:type="spellStart"/>
      <w:r w:rsidR="00542800" w:rsidRPr="00542800">
        <w:rPr>
          <w:lang w:val="sk-SK"/>
        </w:rPr>
        <w:t>kopolymér</w:t>
      </w:r>
      <w:proofErr w:type="spellEnd"/>
      <w:r w:rsidR="00542800" w:rsidRPr="00542800">
        <w:rPr>
          <w:lang w:val="sk-SK"/>
        </w:rPr>
        <w:t>, typ A</w:t>
      </w:r>
      <w:r w:rsidR="00F842A9">
        <w:rPr>
          <w:lang w:val="sk-SK"/>
        </w:rPr>
        <w:t xml:space="preserve">, </w:t>
      </w:r>
      <w:r w:rsidR="00AE69DE" w:rsidRPr="00AE69DE">
        <w:rPr>
          <w:lang w:val="sk-SK"/>
        </w:rPr>
        <w:t>disperzia 30 % (</w:t>
      </w:r>
      <w:proofErr w:type="spellStart"/>
      <w:r w:rsidR="00AE69DE" w:rsidRPr="00AE69DE">
        <w:rPr>
          <w:lang w:val="sk-SK"/>
        </w:rPr>
        <w:t>Eudragit</w:t>
      </w:r>
      <w:proofErr w:type="spellEnd"/>
      <w:r w:rsidR="00AE69DE" w:rsidRPr="00AE69DE">
        <w:rPr>
          <w:lang w:val="sk-SK"/>
        </w:rPr>
        <w:t xml:space="preserve"> RL 30D)</w:t>
      </w:r>
      <w:r w:rsidR="00542800">
        <w:rPr>
          <w:lang w:val="sk-SK"/>
        </w:rPr>
        <w:t>;</w:t>
      </w:r>
      <w:r w:rsidR="00AE69DE" w:rsidRPr="00AE69DE">
        <w:rPr>
          <w:lang w:val="sk-SK"/>
        </w:rPr>
        <w:t xml:space="preserve"> </w:t>
      </w:r>
      <w:r w:rsidR="00B82DA9">
        <w:rPr>
          <w:lang w:val="sk-SK"/>
        </w:rPr>
        <w:t>červený oxid železitý</w:t>
      </w:r>
      <w:r w:rsidR="00AE69DE" w:rsidRPr="00AE69DE">
        <w:rPr>
          <w:lang w:val="sk-SK"/>
        </w:rPr>
        <w:t xml:space="preserve"> (E 172), </w:t>
      </w:r>
      <w:r w:rsidR="00B82DA9">
        <w:rPr>
          <w:lang w:val="sk-SK"/>
        </w:rPr>
        <w:t>žltý oxid železitý</w:t>
      </w:r>
      <w:r w:rsidR="00AE69DE" w:rsidRPr="00AE69DE">
        <w:rPr>
          <w:lang w:val="sk-SK"/>
        </w:rPr>
        <w:t xml:space="preserve"> (E 172), </w:t>
      </w:r>
      <w:proofErr w:type="spellStart"/>
      <w:r w:rsidR="00AE69DE" w:rsidRPr="00AE69DE">
        <w:rPr>
          <w:lang w:val="sk-SK"/>
        </w:rPr>
        <w:t>monohydrát</w:t>
      </w:r>
      <w:proofErr w:type="spellEnd"/>
      <w:r w:rsidR="00AE69DE" w:rsidRPr="00AE69DE">
        <w:rPr>
          <w:lang w:val="sk-SK"/>
        </w:rPr>
        <w:t xml:space="preserve"> laktózy, </w:t>
      </w:r>
      <w:proofErr w:type="spellStart"/>
      <w:r w:rsidR="00AE69DE" w:rsidRPr="00AE69DE">
        <w:rPr>
          <w:lang w:val="sk-SK"/>
        </w:rPr>
        <w:t>makrogol</w:t>
      </w:r>
      <w:proofErr w:type="spellEnd"/>
      <w:r w:rsidR="00AE69DE" w:rsidRPr="00AE69DE">
        <w:rPr>
          <w:lang w:val="sk-SK"/>
        </w:rPr>
        <w:t xml:space="preserve"> 6000, </w:t>
      </w:r>
      <w:proofErr w:type="spellStart"/>
      <w:r w:rsidR="00542800">
        <w:rPr>
          <w:lang w:val="sk-SK"/>
        </w:rPr>
        <w:t>stear</w:t>
      </w:r>
      <w:r w:rsidR="00585E5F">
        <w:rPr>
          <w:lang w:val="sk-SK"/>
        </w:rPr>
        <w:t>át</w:t>
      </w:r>
      <w:proofErr w:type="spellEnd"/>
      <w:r w:rsidR="00542800">
        <w:rPr>
          <w:lang w:val="sk-SK"/>
        </w:rPr>
        <w:t xml:space="preserve"> </w:t>
      </w:r>
      <w:proofErr w:type="spellStart"/>
      <w:r w:rsidR="00542800">
        <w:rPr>
          <w:lang w:val="sk-SK"/>
        </w:rPr>
        <w:t>horečnatý</w:t>
      </w:r>
      <w:proofErr w:type="spellEnd"/>
      <w:r w:rsidR="00542800" w:rsidRPr="00AE69DE">
        <w:rPr>
          <w:lang w:val="sk-SK"/>
        </w:rPr>
        <w:t xml:space="preserve"> </w:t>
      </w:r>
      <w:r w:rsidR="00AE69DE" w:rsidRPr="00AE69DE">
        <w:rPr>
          <w:lang w:val="sk-SK"/>
        </w:rPr>
        <w:t xml:space="preserve">(rastlinný), zemiakový škrob, hydroxid sodný, kyselina </w:t>
      </w:r>
      <w:proofErr w:type="spellStart"/>
      <w:r w:rsidR="00AE69DE" w:rsidRPr="00AE69DE">
        <w:rPr>
          <w:lang w:val="sk-SK"/>
        </w:rPr>
        <w:t>sorbová</w:t>
      </w:r>
      <w:proofErr w:type="spellEnd"/>
      <w:r w:rsidR="00AE69DE" w:rsidRPr="00AE69DE">
        <w:rPr>
          <w:lang w:val="sk-SK"/>
        </w:rPr>
        <w:t xml:space="preserve">, mastenec, oxid </w:t>
      </w:r>
      <w:proofErr w:type="spellStart"/>
      <w:r w:rsidR="00AE69DE" w:rsidRPr="00AE69DE">
        <w:rPr>
          <w:lang w:val="sk-SK"/>
        </w:rPr>
        <w:t>titaničitý</w:t>
      </w:r>
      <w:proofErr w:type="spellEnd"/>
      <w:r w:rsidR="00AE69DE" w:rsidRPr="00AE69DE">
        <w:rPr>
          <w:lang w:val="sk-SK"/>
        </w:rPr>
        <w:t xml:space="preserve"> (E 171).</w:t>
      </w:r>
    </w:p>
    <w:p w:rsidR="00AE69DE" w:rsidRPr="009D0AE7" w:rsidRDefault="00AE69DE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FF0000"/>
          <w:lang w:val="sk-SK"/>
        </w:rPr>
      </w:pPr>
    </w:p>
    <w:p w:rsidR="00057EA7" w:rsidRPr="00A47A56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lang w:val="sk-SK"/>
        </w:rPr>
      </w:pPr>
      <w:r>
        <w:rPr>
          <w:b/>
          <w:noProof/>
          <w:lang w:val="sk-SK"/>
        </w:rPr>
        <w:t>Ako vyzer</w:t>
      </w:r>
      <w:r w:rsidR="009C1A9A">
        <w:rPr>
          <w:b/>
          <w:noProof/>
          <w:lang w:val="sk-SK"/>
        </w:rPr>
        <w:t>á</w:t>
      </w:r>
      <w:r>
        <w:rPr>
          <w:b/>
          <w:noProof/>
          <w:lang w:val="sk-SK"/>
        </w:rPr>
        <w:t xml:space="preserve"> </w:t>
      </w:r>
      <w:r w:rsidR="00D71CA2">
        <w:rPr>
          <w:b/>
          <w:noProof/>
          <w:lang w:val="sk-SK"/>
        </w:rPr>
        <w:t>Menofem</w:t>
      </w:r>
      <w:r w:rsidR="00176919">
        <w:rPr>
          <w:b/>
          <w:noProof/>
          <w:lang w:val="sk-SK"/>
        </w:rPr>
        <w:t xml:space="preserve"> </w:t>
      </w:r>
      <w:r>
        <w:rPr>
          <w:b/>
          <w:noProof/>
          <w:lang w:val="sk-SK"/>
        </w:rPr>
        <w:t>a obsah balenia</w:t>
      </w:r>
    </w:p>
    <w:p w:rsidR="00635CE8" w:rsidRPr="00A47A56" w:rsidRDefault="00D71CA2" w:rsidP="00635CE8">
      <w:pPr>
        <w:rPr>
          <w:rFonts w:cs="SimSun"/>
          <w:szCs w:val="22"/>
          <w:lang w:val="sk-SK"/>
        </w:rPr>
      </w:pPr>
      <w:proofErr w:type="spellStart"/>
      <w:r>
        <w:rPr>
          <w:rFonts w:cs="SimSun"/>
          <w:szCs w:val="22"/>
          <w:lang w:val="sk-SK"/>
        </w:rPr>
        <w:t>Menofem</w:t>
      </w:r>
      <w:proofErr w:type="spellEnd"/>
      <w:r w:rsidR="007A3CDA">
        <w:rPr>
          <w:rFonts w:cs="SimSun"/>
          <w:szCs w:val="22"/>
          <w:lang w:val="sk-SK"/>
        </w:rPr>
        <w:t xml:space="preserve"> </w:t>
      </w:r>
      <w:r w:rsidR="00542800">
        <w:rPr>
          <w:rFonts w:cs="SimSun"/>
          <w:szCs w:val="22"/>
          <w:lang w:val="sk-SK"/>
        </w:rPr>
        <w:t>je</w:t>
      </w:r>
      <w:r w:rsidR="00635CE8">
        <w:rPr>
          <w:rFonts w:cs="SimSun"/>
          <w:szCs w:val="22"/>
          <w:lang w:val="sk-SK"/>
        </w:rPr>
        <w:t xml:space="preserve"> dostupn</w:t>
      </w:r>
      <w:r w:rsidR="00542800">
        <w:rPr>
          <w:rFonts w:cs="SimSun"/>
          <w:szCs w:val="22"/>
          <w:lang w:val="sk-SK"/>
        </w:rPr>
        <w:t>ý</w:t>
      </w:r>
      <w:r w:rsidR="00635CE8">
        <w:rPr>
          <w:rFonts w:cs="SimSun"/>
          <w:szCs w:val="22"/>
          <w:lang w:val="sk-SK"/>
        </w:rPr>
        <w:t xml:space="preserve"> v </w:t>
      </w:r>
      <w:proofErr w:type="spellStart"/>
      <w:r w:rsidR="00635CE8">
        <w:rPr>
          <w:rFonts w:cs="SimSun"/>
          <w:szCs w:val="22"/>
          <w:lang w:val="sk-SK"/>
        </w:rPr>
        <w:t>blistroch</w:t>
      </w:r>
      <w:proofErr w:type="spellEnd"/>
      <w:r w:rsidR="00635CE8">
        <w:rPr>
          <w:rFonts w:cs="SimSun"/>
          <w:szCs w:val="22"/>
          <w:lang w:val="sk-SK"/>
        </w:rPr>
        <w:t xml:space="preserve"> z PVC/PVDC/hliníka. </w:t>
      </w:r>
    </w:p>
    <w:p w:rsidR="00635CE8" w:rsidRPr="00A47A56" w:rsidRDefault="00635CE8" w:rsidP="00AE69DE">
      <w:pPr>
        <w:rPr>
          <w:lang w:val="sk-SK"/>
        </w:rPr>
      </w:pPr>
    </w:p>
    <w:p w:rsidR="00AE69DE" w:rsidRPr="00E31322" w:rsidRDefault="00AE69DE" w:rsidP="00AE69DE">
      <w:pPr>
        <w:rPr>
          <w:lang w:val="sk-SK"/>
        </w:rPr>
      </w:pPr>
      <w:r w:rsidRPr="00F2705E">
        <w:rPr>
          <w:lang w:val="sk-SK"/>
        </w:rPr>
        <w:t>Balenie so 60 filmom obalenými tabletami</w:t>
      </w:r>
      <w:r w:rsidRPr="00F2705E">
        <w:rPr>
          <w:lang w:val="sk-SK"/>
        </w:rPr>
        <w:br/>
        <w:t>Balenie s 90 filmom obalenými tabletami</w:t>
      </w:r>
    </w:p>
    <w:p w:rsidR="00AE69DE" w:rsidRPr="00E31322" w:rsidRDefault="00AE69DE" w:rsidP="00AE69DE">
      <w:pPr>
        <w:rPr>
          <w:lang w:val="sk-SK"/>
        </w:rPr>
      </w:pPr>
    </w:p>
    <w:p w:rsidR="00AE69DE" w:rsidRPr="00E31322" w:rsidRDefault="00AE69DE" w:rsidP="00AE69DE">
      <w:pPr>
        <w:rPr>
          <w:lang w:val="sk-SK"/>
        </w:rPr>
      </w:pPr>
      <w:r>
        <w:rPr>
          <w:lang w:val="sk-SK"/>
        </w:rPr>
        <w:t>Na trh nemusia byť uvedené všetky veľkosti balenia.</w:t>
      </w:r>
    </w:p>
    <w:p w:rsidR="00AE69DE" w:rsidRPr="00E31322" w:rsidRDefault="00AE69DE" w:rsidP="00AE69DE">
      <w:pPr>
        <w:rPr>
          <w:lang w:val="sk-SK"/>
        </w:rPr>
      </w:pPr>
    </w:p>
    <w:p w:rsidR="0090713E" w:rsidRPr="009D0AE7" w:rsidRDefault="00AE69DE" w:rsidP="0090713E">
      <w:pPr>
        <w:rPr>
          <w:rFonts w:cs="SimSun"/>
          <w:color w:val="000000"/>
          <w:szCs w:val="22"/>
          <w:lang w:val="sk-SK"/>
        </w:rPr>
      </w:pPr>
      <w:r>
        <w:rPr>
          <w:lang w:val="sk-SK"/>
        </w:rPr>
        <w:t xml:space="preserve">Tablety </w:t>
      </w:r>
      <w:r w:rsidR="009C1A9A">
        <w:rPr>
          <w:lang w:val="sk-SK"/>
        </w:rPr>
        <w:t>sú hnedočervené</w:t>
      </w:r>
      <w:r w:rsidR="007A3CDA">
        <w:rPr>
          <w:lang w:val="sk-SK"/>
        </w:rPr>
        <w:t xml:space="preserve">, </w:t>
      </w:r>
      <w:r>
        <w:rPr>
          <w:lang w:val="sk-SK"/>
        </w:rPr>
        <w:t xml:space="preserve">okrúhle, </w:t>
      </w:r>
      <w:r w:rsidR="009C1A9A">
        <w:rPr>
          <w:lang w:val="sk-SK"/>
        </w:rPr>
        <w:t>obojstranne vypuklé</w:t>
      </w:r>
      <w:r>
        <w:rPr>
          <w:lang w:val="sk-SK"/>
        </w:rPr>
        <w:t xml:space="preserve"> s hladkým povrchom. Priemer filmom obalenej tablety je </w:t>
      </w:r>
      <w:r w:rsidR="0090713E">
        <w:rPr>
          <w:rFonts w:cs="SimSun"/>
          <w:color w:val="000000"/>
          <w:szCs w:val="22"/>
          <w:lang w:val="sk-SK"/>
        </w:rPr>
        <w:t>7,0 – 7,2 mm.</w:t>
      </w:r>
    </w:p>
    <w:p w:rsidR="00AE69DE" w:rsidRPr="009D0AE7" w:rsidRDefault="00AE69DE" w:rsidP="00AE69DE">
      <w:pPr>
        <w:rPr>
          <w:lang w:val="sk-SK"/>
        </w:rPr>
      </w:pPr>
    </w:p>
    <w:p w:rsidR="00262453" w:rsidRPr="009D0AE7" w:rsidRDefault="00262453" w:rsidP="00AE69DE">
      <w:pPr>
        <w:rPr>
          <w:lang w:val="sk-SK"/>
        </w:rPr>
      </w:pPr>
    </w:p>
    <w:p w:rsidR="001939E2" w:rsidRPr="00DD0A13" w:rsidRDefault="001939E2" w:rsidP="001939E2">
      <w:pPr>
        <w:rPr>
          <w:b/>
          <w:lang w:val="sk-SK"/>
        </w:rPr>
      </w:pPr>
      <w:r w:rsidRPr="00DD0A13">
        <w:rPr>
          <w:b/>
          <w:lang w:val="sk-SK"/>
        </w:rPr>
        <w:t>Tento liek je schválený v členských štátoch EHP pod nasledujúcimi názvami:</w:t>
      </w:r>
    </w:p>
    <w:p w:rsidR="001939E2" w:rsidRPr="00DD0A13" w:rsidRDefault="001939E2" w:rsidP="001939E2">
      <w:pPr>
        <w:rPr>
          <w:b/>
          <w:lang w:val="sk-SK"/>
        </w:rPr>
      </w:pPr>
    </w:p>
    <w:p w:rsidR="001939E2" w:rsidRPr="006D1935" w:rsidRDefault="001939E2" w:rsidP="001939E2">
      <w:pPr>
        <w:ind w:right="-142"/>
        <w:rPr>
          <w:lang w:val="sk-SK"/>
        </w:rPr>
      </w:pPr>
      <w:r w:rsidRPr="006C76D2">
        <w:rPr>
          <w:lang w:val="sk-SK"/>
        </w:rPr>
        <w:t>Rakúsko</w:t>
      </w:r>
      <w:r w:rsidRPr="006C76D2">
        <w:rPr>
          <w:lang w:val="sk-SK"/>
        </w:rPr>
        <w:tab/>
      </w:r>
      <w:r w:rsidRPr="006C76D2">
        <w:rPr>
          <w:lang w:val="sk-SK"/>
        </w:rPr>
        <w:tab/>
      </w:r>
      <w:r w:rsidRPr="006C76D2">
        <w:rPr>
          <w:lang w:val="sk-SK"/>
        </w:rPr>
        <w:tab/>
      </w:r>
      <w:r w:rsidRPr="006C76D2">
        <w:rPr>
          <w:lang w:val="sk-SK"/>
        </w:rPr>
        <w:tab/>
      </w:r>
      <w:r w:rsidRPr="006C76D2">
        <w:rPr>
          <w:lang w:val="sk-SK"/>
        </w:rPr>
        <w:tab/>
      </w:r>
      <w:r w:rsidRPr="006C76D2">
        <w:rPr>
          <w:lang w:val="sk-SK"/>
        </w:rPr>
        <w:tab/>
      </w:r>
      <w:r w:rsidRPr="006C76D2">
        <w:rPr>
          <w:lang w:val="sk-SK"/>
        </w:rPr>
        <w:tab/>
      </w:r>
      <w:proofErr w:type="spellStart"/>
      <w:r w:rsidRPr="006C76D2">
        <w:rPr>
          <w:lang w:val="sk-SK"/>
        </w:rPr>
        <w:t>Mensifem</w:t>
      </w:r>
      <w:proofErr w:type="spellEnd"/>
      <w:r w:rsidRPr="006C76D2">
        <w:rPr>
          <w:lang w:val="sk-SK"/>
        </w:rPr>
        <w:t xml:space="preserve"> </w:t>
      </w:r>
      <w:proofErr w:type="spellStart"/>
      <w:r w:rsidR="00E04312">
        <w:rPr>
          <w:lang w:val="sk-SK"/>
        </w:rPr>
        <w:t>Filmtabletten</w:t>
      </w:r>
      <w:proofErr w:type="spellEnd"/>
    </w:p>
    <w:p w:rsidR="001939E2" w:rsidRPr="005977CC" w:rsidRDefault="001939E2" w:rsidP="001939E2">
      <w:pPr>
        <w:rPr>
          <w:lang w:val="sk-SK"/>
        </w:rPr>
      </w:pPr>
    </w:p>
    <w:p w:rsidR="001939E2" w:rsidRPr="007124FF" w:rsidRDefault="001939E2" w:rsidP="001939E2">
      <w:pPr>
        <w:rPr>
          <w:lang w:val="sk-SK"/>
        </w:rPr>
      </w:pPr>
      <w:r w:rsidRPr="007124FF">
        <w:rPr>
          <w:lang w:val="sk-SK"/>
        </w:rPr>
        <w:t xml:space="preserve">Belgicko, </w:t>
      </w:r>
      <w:r>
        <w:rPr>
          <w:lang w:val="sk-SK"/>
        </w:rPr>
        <w:t xml:space="preserve">Chorvátsko, </w:t>
      </w:r>
      <w:r w:rsidRPr="007124FF">
        <w:rPr>
          <w:lang w:val="sk-SK"/>
        </w:rPr>
        <w:t>Dánsko, Estónsko</w:t>
      </w:r>
      <w:r>
        <w:rPr>
          <w:lang w:val="sk-SK"/>
        </w:rPr>
        <w:t>,</w:t>
      </w:r>
      <w:r w:rsidRPr="007124FF">
        <w:rPr>
          <w:lang w:val="sk-SK"/>
        </w:rPr>
        <w:t xml:space="preserve"> Nemecko, </w:t>
      </w:r>
    </w:p>
    <w:p w:rsidR="001939E2" w:rsidRDefault="001939E2" w:rsidP="001939E2">
      <w:pPr>
        <w:rPr>
          <w:lang w:val="sk-SK"/>
        </w:rPr>
      </w:pPr>
      <w:r w:rsidRPr="007124FF">
        <w:rPr>
          <w:lang w:val="sk-SK"/>
        </w:rPr>
        <w:t>Luxembursko, Nórsko, Poľsko, Slovinsko, Švédsko</w:t>
      </w:r>
      <w:r w:rsidRPr="007124FF">
        <w:rPr>
          <w:lang w:val="sk-SK"/>
        </w:rPr>
        <w:tab/>
      </w:r>
      <w:r>
        <w:rPr>
          <w:lang w:val="sk-SK"/>
        </w:rPr>
        <w:tab/>
      </w:r>
      <w:proofErr w:type="spellStart"/>
      <w:r w:rsidRPr="007124FF">
        <w:rPr>
          <w:lang w:val="sk-SK"/>
        </w:rPr>
        <w:t>Klimadynon</w:t>
      </w:r>
      <w:proofErr w:type="spellEnd"/>
    </w:p>
    <w:p w:rsidR="001939E2" w:rsidRPr="007124FF" w:rsidRDefault="001939E2" w:rsidP="001939E2">
      <w:pPr>
        <w:rPr>
          <w:lang w:val="sk-SK"/>
        </w:rPr>
      </w:pPr>
    </w:p>
    <w:p w:rsidR="001939E2" w:rsidRDefault="001939E2" w:rsidP="001939E2">
      <w:pPr>
        <w:rPr>
          <w:lang w:val="sk-SK"/>
        </w:rPr>
      </w:pPr>
      <w:r>
        <w:rPr>
          <w:lang w:val="sk-SK"/>
        </w:rPr>
        <w:t xml:space="preserve">Bulharsko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Pr="0091777D">
        <w:rPr>
          <w:lang w:val="sk-SK"/>
        </w:rPr>
        <w:t>Климадинон</w:t>
      </w:r>
      <w:proofErr w:type="spellEnd"/>
    </w:p>
    <w:p w:rsidR="001939E2" w:rsidRDefault="001939E2" w:rsidP="001939E2">
      <w:pPr>
        <w:rPr>
          <w:lang w:val="sk-SK"/>
        </w:rPr>
      </w:pPr>
    </w:p>
    <w:p w:rsidR="001939E2" w:rsidRDefault="001939E2" w:rsidP="001939E2">
      <w:pPr>
        <w:rPr>
          <w:lang w:val="sk-SK"/>
        </w:rPr>
      </w:pPr>
      <w:r>
        <w:rPr>
          <w:lang w:val="sk-SK"/>
        </w:rPr>
        <w:t xml:space="preserve">Francúzsko, Taliansko, Španielsko            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>
        <w:rPr>
          <w:lang w:val="sk-SK"/>
        </w:rPr>
        <w:t>Mensifem</w:t>
      </w:r>
      <w:proofErr w:type="spellEnd"/>
    </w:p>
    <w:p w:rsidR="001939E2" w:rsidRDefault="001939E2" w:rsidP="001939E2">
      <w:pPr>
        <w:rPr>
          <w:lang w:val="sk-SK"/>
        </w:rPr>
      </w:pPr>
    </w:p>
    <w:p w:rsidR="001939E2" w:rsidRDefault="001939E2" w:rsidP="001939E2">
      <w:pPr>
        <w:rPr>
          <w:lang w:val="sk-SK"/>
        </w:rPr>
      </w:pPr>
    </w:p>
    <w:p w:rsidR="001939E2" w:rsidRDefault="001939E2" w:rsidP="001939E2">
      <w:pPr>
        <w:rPr>
          <w:lang w:val="sk-SK"/>
        </w:rPr>
      </w:pPr>
      <w:r>
        <w:rPr>
          <w:lang w:val="sk-SK"/>
        </w:rPr>
        <w:t xml:space="preserve">Česká republika, Slovensko                                                          </w:t>
      </w:r>
      <w:proofErr w:type="spellStart"/>
      <w:r>
        <w:rPr>
          <w:lang w:val="sk-SK"/>
        </w:rPr>
        <w:t>Menofem</w:t>
      </w:r>
      <w:proofErr w:type="spellEnd"/>
    </w:p>
    <w:p w:rsidR="001939E2" w:rsidRPr="000632BB" w:rsidRDefault="001939E2" w:rsidP="001939E2">
      <w:pPr>
        <w:rPr>
          <w:lang w:val="sk-SK"/>
        </w:rPr>
      </w:pPr>
    </w:p>
    <w:p w:rsidR="001939E2" w:rsidRPr="007235AC" w:rsidRDefault="001939E2" w:rsidP="001939E2">
      <w:pPr>
        <w:rPr>
          <w:lang w:val="sk-SK"/>
        </w:rPr>
      </w:pPr>
    </w:p>
    <w:p w:rsidR="001939E2" w:rsidRDefault="001939E2" w:rsidP="001939E2">
      <w:pPr>
        <w:rPr>
          <w:lang w:val="sk-SK"/>
        </w:rPr>
      </w:pPr>
      <w:r w:rsidRPr="00953440">
        <w:rPr>
          <w:lang w:val="sk-SK"/>
        </w:rPr>
        <w:t>Lotyšsko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Pr="00953440">
        <w:rPr>
          <w:lang w:val="sk-SK"/>
        </w:rPr>
        <w:t>Klimadynon</w:t>
      </w:r>
      <w:proofErr w:type="spellEnd"/>
      <w:r w:rsidRPr="00953440">
        <w:rPr>
          <w:lang w:val="sk-SK"/>
        </w:rPr>
        <w:t xml:space="preserve"> 2,8 mg </w:t>
      </w:r>
      <w:proofErr w:type="spellStart"/>
      <w:r w:rsidRPr="00953440">
        <w:rPr>
          <w:lang w:val="sk-SK"/>
        </w:rPr>
        <w:t>apvalkotās</w:t>
      </w:r>
      <w:proofErr w:type="spellEnd"/>
      <w:r w:rsidRPr="00953440">
        <w:rPr>
          <w:lang w:val="sk-SK"/>
        </w:rPr>
        <w:t xml:space="preserve"> </w:t>
      </w:r>
      <w:proofErr w:type="spellStart"/>
      <w:r w:rsidRPr="00953440">
        <w:rPr>
          <w:lang w:val="sk-SK"/>
        </w:rPr>
        <w:t>tablets</w:t>
      </w:r>
      <w:proofErr w:type="spellEnd"/>
    </w:p>
    <w:p w:rsidR="001939E2" w:rsidRDefault="001939E2" w:rsidP="001939E2">
      <w:pPr>
        <w:rPr>
          <w:lang w:val="sk-SK"/>
        </w:rPr>
      </w:pPr>
    </w:p>
    <w:p w:rsidR="001939E2" w:rsidRDefault="001939E2" w:rsidP="001939E2">
      <w:pPr>
        <w:rPr>
          <w:lang w:val="sk-SK"/>
        </w:rPr>
      </w:pPr>
      <w:r w:rsidRPr="008E2E70">
        <w:rPr>
          <w:lang w:val="sk-SK"/>
        </w:rPr>
        <w:t>Litva</w:t>
      </w:r>
      <w:r w:rsidRPr="008E2E70">
        <w:rPr>
          <w:lang w:val="sk-SK"/>
        </w:rPr>
        <w:tab/>
      </w:r>
      <w:r w:rsidRPr="008E2E70">
        <w:rPr>
          <w:lang w:val="sk-SK"/>
        </w:rPr>
        <w:tab/>
      </w:r>
      <w:r w:rsidRPr="008E2E70">
        <w:rPr>
          <w:lang w:val="sk-SK"/>
        </w:rPr>
        <w:tab/>
      </w:r>
      <w:r w:rsidRPr="008E2E70">
        <w:rPr>
          <w:lang w:val="sk-SK"/>
        </w:rPr>
        <w:tab/>
      </w:r>
      <w:r w:rsidRPr="008E2E70">
        <w:rPr>
          <w:lang w:val="sk-SK"/>
        </w:rPr>
        <w:tab/>
      </w:r>
      <w:r w:rsidRPr="008E2E70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Pr="007235AC">
        <w:rPr>
          <w:lang w:val="sk-SK"/>
        </w:rPr>
        <w:t>Klimadynon</w:t>
      </w:r>
      <w:proofErr w:type="spellEnd"/>
      <w:r w:rsidRPr="007235AC">
        <w:rPr>
          <w:lang w:val="sk-SK"/>
        </w:rPr>
        <w:t xml:space="preserve"> 2,8 mg </w:t>
      </w:r>
      <w:proofErr w:type="spellStart"/>
      <w:r w:rsidRPr="007235AC">
        <w:rPr>
          <w:lang w:val="sk-SK"/>
        </w:rPr>
        <w:t>plévele</w:t>
      </w:r>
      <w:proofErr w:type="spellEnd"/>
      <w:r w:rsidRPr="007235AC">
        <w:rPr>
          <w:lang w:val="sk-SK"/>
        </w:rPr>
        <w:t xml:space="preserve"> </w:t>
      </w:r>
      <w:proofErr w:type="spellStart"/>
      <w:r w:rsidRPr="007235AC">
        <w:rPr>
          <w:lang w:val="sk-SK"/>
        </w:rPr>
        <w:t>dengtos</w:t>
      </w:r>
      <w:proofErr w:type="spellEnd"/>
      <w:r w:rsidRPr="007235AC">
        <w:rPr>
          <w:lang w:val="sk-SK"/>
        </w:rPr>
        <w:t xml:space="preserve"> </w:t>
      </w:r>
      <w:proofErr w:type="spellStart"/>
      <w:r w:rsidRPr="007235AC">
        <w:rPr>
          <w:lang w:val="sk-SK"/>
        </w:rPr>
        <w:t>tabletés</w:t>
      </w:r>
      <w:proofErr w:type="spellEnd"/>
    </w:p>
    <w:p w:rsidR="00133A35" w:rsidRDefault="00133A35" w:rsidP="00133A35">
      <w:pPr>
        <w:rPr>
          <w:lang w:val="sk-SK"/>
        </w:rPr>
      </w:pPr>
    </w:p>
    <w:p w:rsidR="009267DE" w:rsidRPr="007235AC" w:rsidRDefault="009267DE" w:rsidP="00AE69DE">
      <w:pPr>
        <w:rPr>
          <w:lang w:val="sk-SK"/>
        </w:rPr>
      </w:pPr>
    </w:p>
    <w:p w:rsidR="00262453" w:rsidRPr="007B7CC7" w:rsidRDefault="002079A1" w:rsidP="0069777A">
      <w:pPr>
        <w:numPr>
          <w:ilvl w:val="12"/>
          <w:numId w:val="0"/>
        </w:numPr>
        <w:tabs>
          <w:tab w:val="clear" w:pos="567"/>
        </w:tabs>
        <w:spacing w:line="240" w:lineRule="auto"/>
        <w:ind w:left="851" w:right="-2" w:hanging="851"/>
        <w:rPr>
          <w:noProof/>
          <w:u w:val="single"/>
          <w:lang w:val="sk-SK"/>
        </w:rPr>
      </w:pPr>
      <w:r w:rsidRPr="007235AC">
        <w:rPr>
          <w:lang w:val="sk-SK"/>
        </w:rPr>
        <w:tab/>
      </w:r>
      <w:r w:rsidR="00D23BEC" w:rsidRPr="007235AC">
        <w:rPr>
          <w:lang w:val="sk-SK"/>
        </w:rPr>
        <w:tab/>
      </w:r>
      <w:r w:rsidR="00792724" w:rsidRPr="007235AC">
        <w:rPr>
          <w:lang w:val="sk-SK"/>
        </w:rPr>
        <w:tab/>
      </w:r>
      <w:r w:rsidR="00792724" w:rsidRPr="007235AC">
        <w:rPr>
          <w:lang w:val="sk-SK"/>
        </w:rPr>
        <w:tab/>
      </w:r>
      <w:r w:rsidR="00792724" w:rsidRPr="007235AC">
        <w:rPr>
          <w:lang w:val="sk-SK"/>
        </w:rPr>
        <w:tab/>
      </w:r>
      <w:r w:rsidR="00792724" w:rsidRPr="007235AC">
        <w:rPr>
          <w:lang w:val="sk-SK"/>
        </w:rPr>
        <w:tab/>
      </w:r>
      <w:r w:rsidR="00792724" w:rsidRPr="007235AC">
        <w:rPr>
          <w:lang w:val="sk-SK"/>
        </w:rPr>
        <w:tab/>
      </w:r>
      <w:r w:rsidR="00792724" w:rsidRPr="007235AC">
        <w:rPr>
          <w:lang w:val="sk-SK"/>
        </w:rPr>
        <w:tab/>
      </w:r>
      <w:r w:rsidR="00CE1597">
        <w:rPr>
          <w:lang w:val="sk-SK"/>
        </w:rPr>
        <w:tab/>
      </w:r>
    </w:p>
    <w:p w:rsidR="00057EA7" w:rsidRPr="007B7CC7" w:rsidRDefault="00057EA7" w:rsidP="0079272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lang w:val="sk-SK"/>
        </w:rPr>
      </w:pPr>
      <w:r w:rsidRPr="007235AC">
        <w:rPr>
          <w:b/>
          <w:noProof/>
          <w:lang w:val="sk-SK"/>
        </w:rPr>
        <w:t>Držiteľ rozhodnutia o registrácii a výrobca:</w:t>
      </w:r>
    </w:p>
    <w:p w:rsidR="00057EA7" w:rsidRPr="007B7CC7" w:rsidRDefault="00057EA7" w:rsidP="00057EA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:rsidR="00AE69DE" w:rsidRPr="00F117C1" w:rsidRDefault="00AE69DE" w:rsidP="00AE69DE">
      <w:pPr>
        <w:rPr>
          <w:lang w:val="de-DE"/>
        </w:rPr>
      </w:pPr>
      <w:r w:rsidRPr="00F117C1">
        <w:rPr>
          <w:lang w:val="sk-SK"/>
        </w:rPr>
        <w:t>BIONORICA SE</w:t>
      </w:r>
    </w:p>
    <w:p w:rsidR="00AE69DE" w:rsidRPr="00F117C1" w:rsidRDefault="00AE69DE" w:rsidP="00AE69DE">
      <w:pPr>
        <w:rPr>
          <w:lang w:val="de-DE"/>
        </w:rPr>
      </w:pPr>
      <w:proofErr w:type="spellStart"/>
      <w:r w:rsidRPr="00F117C1">
        <w:rPr>
          <w:lang w:val="sk-SK"/>
        </w:rPr>
        <w:t>Kerschensteinerstra</w:t>
      </w:r>
      <w:r w:rsidR="008D16D9">
        <w:rPr>
          <w:lang w:val="sk-SK"/>
        </w:rPr>
        <w:t>ss</w:t>
      </w:r>
      <w:r w:rsidRPr="00F117C1">
        <w:rPr>
          <w:lang w:val="sk-SK"/>
        </w:rPr>
        <w:t>e</w:t>
      </w:r>
      <w:proofErr w:type="spellEnd"/>
      <w:r w:rsidRPr="00F117C1">
        <w:rPr>
          <w:lang w:val="sk-SK"/>
        </w:rPr>
        <w:t xml:space="preserve"> 11-15</w:t>
      </w:r>
    </w:p>
    <w:p w:rsidR="00AE69DE" w:rsidRPr="00F117C1" w:rsidRDefault="00AE69DE" w:rsidP="00AE69DE">
      <w:pPr>
        <w:rPr>
          <w:lang w:val="de-DE"/>
        </w:rPr>
      </w:pPr>
      <w:r w:rsidRPr="00F117C1">
        <w:rPr>
          <w:lang w:val="sk-SK"/>
        </w:rPr>
        <w:t xml:space="preserve">92318 </w:t>
      </w:r>
      <w:proofErr w:type="spellStart"/>
      <w:r w:rsidRPr="00F117C1">
        <w:rPr>
          <w:lang w:val="sk-SK"/>
        </w:rPr>
        <w:t>Neumarkt</w:t>
      </w:r>
      <w:proofErr w:type="spellEnd"/>
    </w:p>
    <w:p w:rsidR="00AE69DE" w:rsidRPr="00F117C1" w:rsidRDefault="00AE69DE" w:rsidP="00AE69DE">
      <w:pPr>
        <w:rPr>
          <w:lang w:val="de-DE"/>
        </w:rPr>
      </w:pPr>
      <w:r w:rsidRPr="00F117C1">
        <w:rPr>
          <w:lang w:val="sk-SK"/>
        </w:rPr>
        <w:t>Nemecko</w:t>
      </w:r>
    </w:p>
    <w:p w:rsidR="00AE69DE" w:rsidRPr="00F117C1" w:rsidRDefault="00AE69DE" w:rsidP="00AE69DE">
      <w:pPr>
        <w:rPr>
          <w:lang w:val="de-DE"/>
        </w:rPr>
      </w:pPr>
      <w:r w:rsidRPr="00F117C1">
        <w:rPr>
          <w:lang w:val="sk-SK"/>
        </w:rPr>
        <w:t>Telefón: +49 / (0)9181 / 231-90</w:t>
      </w:r>
    </w:p>
    <w:p w:rsidR="00AE69DE" w:rsidRPr="00E31322" w:rsidRDefault="00AE69DE" w:rsidP="00AE69DE">
      <w:pPr>
        <w:rPr>
          <w:lang w:val="de-DE"/>
        </w:rPr>
      </w:pPr>
      <w:r w:rsidRPr="00F117C1">
        <w:rPr>
          <w:lang w:val="sk-SK"/>
        </w:rPr>
        <w:t>Fax: +49 / (0)9181 / 231-265</w:t>
      </w:r>
    </w:p>
    <w:p w:rsidR="00BF0C73" w:rsidRPr="00E31322" w:rsidRDefault="00AE69DE" w:rsidP="00AE69DE">
      <w:pPr>
        <w:rPr>
          <w:lang w:val="de-DE"/>
        </w:rPr>
      </w:pPr>
      <w:r w:rsidRPr="00F117C1">
        <w:rPr>
          <w:lang w:val="sk-SK"/>
        </w:rPr>
        <w:t xml:space="preserve">e-mail: </w:t>
      </w:r>
      <w:hyperlink r:id="rId10" w:history="1">
        <w:r w:rsidR="00BF0C73" w:rsidRPr="00F117C1">
          <w:rPr>
            <w:rStyle w:val="Hypertextovprepojenie"/>
            <w:lang w:val="sk-SK"/>
          </w:rPr>
          <w:t>info@bionorica.de</w:t>
        </w:r>
      </w:hyperlink>
    </w:p>
    <w:p w:rsidR="00057EA7" w:rsidRPr="00E31322" w:rsidRDefault="00057EA7" w:rsidP="00BF0C73">
      <w:pPr>
        <w:rPr>
          <w:noProof/>
          <w:lang w:val="de-DE"/>
        </w:rPr>
      </w:pPr>
    </w:p>
    <w:p w:rsidR="002F0E9F" w:rsidRPr="00E31322" w:rsidRDefault="00057EA7" w:rsidP="001545C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 w:val="20"/>
          <w:lang w:val="es-ES"/>
        </w:rPr>
      </w:pPr>
      <w:r>
        <w:rPr>
          <w:b/>
          <w:noProof/>
          <w:lang w:val="sk-SK"/>
        </w:rPr>
        <w:t xml:space="preserve">Táto písomná informácia bola naposledy </w:t>
      </w:r>
      <w:r w:rsidRPr="0005555C">
        <w:rPr>
          <w:b/>
          <w:noProof/>
          <w:lang w:val="sk-SK"/>
        </w:rPr>
        <w:t>aktualizovaná v</w:t>
      </w:r>
      <w:r w:rsidR="008D16D9">
        <w:rPr>
          <w:b/>
          <w:noProof/>
          <w:lang w:val="sk-SK"/>
        </w:rPr>
        <w:t> </w:t>
      </w:r>
      <w:r w:rsidR="00970F2F">
        <w:rPr>
          <w:b/>
          <w:noProof/>
          <w:lang w:val="sk-SK"/>
        </w:rPr>
        <w:t xml:space="preserve">decembri </w:t>
      </w:r>
      <w:r w:rsidR="008D16D9">
        <w:rPr>
          <w:b/>
          <w:noProof/>
          <w:lang w:val="sk-SK"/>
        </w:rPr>
        <w:t>2020</w:t>
      </w:r>
      <w:r w:rsidR="008C0035">
        <w:rPr>
          <w:b/>
          <w:noProof/>
          <w:lang w:val="sk-SK"/>
        </w:rPr>
        <w:t>.</w:t>
      </w:r>
    </w:p>
    <w:p w:rsidR="002F0E9F" w:rsidRPr="007B7CC7" w:rsidRDefault="00F24D4E" w:rsidP="00D2352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 w:val="20"/>
          <w:lang w:val="de-DE"/>
        </w:rPr>
      </w:pPr>
      <w:r>
        <w:rPr>
          <w:noProof/>
          <w:lang w:val="sk-SK" w:eastAsia="sk-SK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5599430</wp:posOffset>
            </wp:positionH>
            <wp:positionV relativeFrom="paragraph">
              <wp:posOffset>7454265</wp:posOffset>
            </wp:positionV>
            <wp:extent cx="664210" cy="408305"/>
            <wp:effectExtent l="0" t="0" r="0" b="0"/>
            <wp:wrapNone/>
            <wp:docPr id="2" name="Afbeelding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F0E9F" w:rsidRPr="007B7CC7" w:rsidSect="007B7CC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134" w:bottom="1134" w:left="1134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09" w:rsidRDefault="00DA4809">
      <w:r>
        <w:separator/>
      </w:r>
    </w:p>
  </w:endnote>
  <w:endnote w:type="continuationSeparator" w:id="0">
    <w:p w:rsidR="00DA4809" w:rsidRDefault="00DA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C9" w:rsidRDefault="000410FD">
    <w:pPr>
      <w:pStyle w:val="Pta"/>
      <w:jc w:val="center"/>
    </w:pPr>
    <w:r>
      <w:fldChar w:fldCharType="begin"/>
    </w:r>
    <w:r w:rsidR="00834CC9">
      <w:instrText>PAGE   \* MERGEFORMAT</w:instrText>
    </w:r>
    <w:r>
      <w:fldChar w:fldCharType="separate"/>
    </w:r>
    <w:r w:rsidR="002D3579" w:rsidRPr="002D3579">
      <w:rPr>
        <w:noProof/>
        <w:lang w:val="sk-SK"/>
      </w:rPr>
      <w:t>4</w:t>
    </w:r>
    <w:r>
      <w:fldChar w:fldCharType="end"/>
    </w:r>
  </w:p>
  <w:p w:rsidR="002079A1" w:rsidRDefault="002079A1" w:rsidP="00BC1DB4">
    <w:pPr>
      <w:pStyle w:val="Pta"/>
      <w:tabs>
        <w:tab w:val="clear" w:pos="8930"/>
        <w:tab w:val="right" w:pos="8931"/>
      </w:tabs>
      <w:ind w:right="9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A1" w:rsidRDefault="000410FD" w:rsidP="00BC1DB4">
    <w:pPr>
      <w:pStyle w:val="Pta"/>
      <w:tabs>
        <w:tab w:val="clear" w:pos="8930"/>
        <w:tab w:val="right" w:pos="8931"/>
      </w:tabs>
      <w:ind w:right="96"/>
    </w:pPr>
    <w:r>
      <w:rPr>
        <w:lang w:val="sk-SK"/>
      </w:rPr>
      <w:fldChar w:fldCharType="begin"/>
    </w:r>
    <w:r w:rsidR="002079A1">
      <w:rPr>
        <w:lang w:val="sk-SK"/>
      </w:rPr>
      <w:instrText xml:space="preserve"> EQ </w:instrText>
    </w:r>
    <w:r>
      <w:rPr>
        <w:lang w:val="sk-SK"/>
      </w:rPr>
      <w:fldChar w:fldCharType="end"/>
    </w:r>
    <w:r w:rsidR="00E848DE" w:rsidRPr="00856A38" w:rsidDel="00E848DE">
      <w:rPr>
        <w:rFonts w:ascii="Arial" w:hAnsi="Arial" w:cs="Arial"/>
        <w:lang w:val="sk-S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09" w:rsidRDefault="00DA4809">
      <w:r>
        <w:separator/>
      </w:r>
    </w:p>
  </w:footnote>
  <w:footnote w:type="continuationSeparator" w:id="0">
    <w:p w:rsidR="00DA4809" w:rsidRDefault="00DA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6C" w:rsidRDefault="00873E6C" w:rsidP="002F1D25">
    <w:pPr>
      <w:tabs>
        <w:tab w:val="clear" w:pos="567"/>
      </w:tabs>
      <w:spacing w:line="240" w:lineRule="auto"/>
      <w:rPr>
        <w:sz w:val="18"/>
        <w:szCs w:val="18"/>
        <w:lang w:val="sk-SK"/>
      </w:rPr>
    </w:pPr>
    <w:r w:rsidRPr="003553EE">
      <w:rPr>
        <w:sz w:val="18"/>
        <w:szCs w:val="18"/>
        <w:lang w:val="sk-SK"/>
      </w:rPr>
      <w:t>Schválený text k rozhodnutiu o zmene, ev. č.: 2020/</w:t>
    </w:r>
    <w:r w:rsidR="0041777E">
      <w:rPr>
        <w:sz w:val="18"/>
        <w:szCs w:val="18"/>
        <w:lang w:val="sk-SK"/>
      </w:rPr>
      <w:t>03672</w:t>
    </w:r>
    <w:r w:rsidRPr="003553EE">
      <w:rPr>
        <w:sz w:val="18"/>
        <w:szCs w:val="18"/>
        <w:lang w:val="sk-SK"/>
      </w:rPr>
      <w:t>-ZME</w:t>
    </w:r>
  </w:p>
  <w:p w:rsidR="009267DE" w:rsidRPr="007B7CC7" w:rsidRDefault="009267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70E51CE"/>
    <w:multiLevelType w:val="hybridMultilevel"/>
    <w:tmpl w:val="10864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C026B"/>
    <w:multiLevelType w:val="hybridMultilevel"/>
    <w:tmpl w:val="C25E1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57EA7"/>
    <w:rsid w:val="00001EC3"/>
    <w:rsid w:val="00004075"/>
    <w:rsid w:val="00004341"/>
    <w:rsid w:val="00004E6D"/>
    <w:rsid w:val="00005717"/>
    <w:rsid w:val="00005C00"/>
    <w:rsid w:val="000075AD"/>
    <w:rsid w:val="00010B2D"/>
    <w:rsid w:val="0001151E"/>
    <w:rsid w:val="00013688"/>
    <w:rsid w:val="0002179B"/>
    <w:rsid w:val="00021A93"/>
    <w:rsid w:val="00021AE6"/>
    <w:rsid w:val="000240BF"/>
    <w:rsid w:val="00025DA3"/>
    <w:rsid w:val="0002637B"/>
    <w:rsid w:val="000308BB"/>
    <w:rsid w:val="000314A3"/>
    <w:rsid w:val="00033730"/>
    <w:rsid w:val="00035407"/>
    <w:rsid w:val="000410AA"/>
    <w:rsid w:val="000410FD"/>
    <w:rsid w:val="00041F90"/>
    <w:rsid w:val="00043514"/>
    <w:rsid w:val="00043E6F"/>
    <w:rsid w:val="00044DE2"/>
    <w:rsid w:val="00045CA1"/>
    <w:rsid w:val="00046118"/>
    <w:rsid w:val="00046298"/>
    <w:rsid w:val="00050D06"/>
    <w:rsid w:val="000519E0"/>
    <w:rsid w:val="00052802"/>
    <w:rsid w:val="0005555C"/>
    <w:rsid w:val="0005568C"/>
    <w:rsid w:val="00055EB5"/>
    <w:rsid w:val="00057DC8"/>
    <w:rsid w:val="00057EA7"/>
    <w:rsid w:val="00060B3C"/>
    <w:rsid w:val="000632BB"/>
    <w:rsid w:val="0006551D"/>
    <w:rsid w:val="00066EE1"/>
    <w:rsid w:val="000707FF"/>
    <w:rsid w:val="0007103F"/>
    <w:rsid w:val="000717FD"/>
    <w:rsid w:val="00071B23"/>
    <w:rsid w:val="00072F88"/>
    <w:rsid w:val="00074463"/>
    <w:rsid w:val="00075E52"/>
    <w:rsid w:val="00082B94"/>
    <w:rsid w:val="000877AC"/>
    <w:rsid w:val="00091AA9"/>
    <w:rsid w:val="00096981"/>
    <w:rsid w:val="00097A3D"/>
    <w:rsid w:val="00097EFC"/>
    <w:rsid w:val="000A1CCD"/>
    <w:rsid w:val="000A23C3"/>
    <w:rsid w:val="000A2FE5"/>
    <w:rsid w:val="000A4F08"/>
    <w:rsid w:val="000A5722"/>
    <w:rsid w:val="000A5AA0"/>
    <w:rsid w:val="000A69EC"/>
    <w:rsid w:val="000B02A3"/>
    <w:rsid w:val="000B114D"/>
    <w:rsid w:val="000B2824"/>
    <w:rsid w:val="000C24E5"/>
    <w:rsid w:val="000C7E85"/>
    <w:rsid w:val="000C7FF6"/>
    <w:rsid w:val="000D1E72"/>
    <w:rsid w:val="000D2F90"/>
    <w:rsid w:val="000D426F"/>
    <w:rsid w:val="000D4278"/>
    <w:rsid w:val="000D5F5A"/>
    <w:rsid w:val="000D6662"/>
    <w:rsid w:val="000E0F1B"/>
    <w:rsid w:val="000E4339"/>
    <w:rsid w:val="000E4C41"/>
    <w:rsid w:val="000E4DC7"/>
    <w:rsid w:val="000E4F57"/>
    <w:rsid w:val="000E6757"/>
    <w:rsid w:val="000E6856"/>
    <w:rsid w:val="000E702F"/>
    <w:rsid w:val="000F2D22"/>
    <w:rsid w:val="000F2F5C"/>
    <w:rsid w:val="000F6C8F"/>
    <w:rsid w:val="000F73A9"/>
    <w:rsid w:val="000F7717"/>
    <w:rsid w:val="00100F6C"/>
    <w:rsid w:val="0010277B"/>
    <w:rsid w:val="00104C48"/>
    <w:rsid w:val="0010680E"/>
    <w:rsid w:val="00110EA2"/>
    <w:rsid w:val="00110EC4"/>
    <w:rsid w:val="001137F4"/>
    <w:rsid w:val="001146BC"/>
    <w:rsid w:val="00114AFA"/>
    <w:rsid w:val="00115241"/>
    <w:rsid w:val="00121C10"/>
    <w:rsid w:val="001238F4"/>
    <w:rsid w:val="00124025"/>
    <w:rsid w:val="00125D78"/>
    <w:rsid w:val="00131282"/>
    <w:rsid w:val="00131330"/>
    <w:rsid w:val="00133A35"/>
    <w:rsid w:val="001359CB"/>
    <w:rsid w:val="00135CF9"/>
    <w:rsid w:val="00136BEC"/>
    <w:rsid w:val="00137D0B"/>
    <w:rsid w:val="00145F51"/>
    <w:rsid w:val="00146AAF"/>
    <w:rsid w:val="001479D4"/>
    <w:rsid w:val="00151C94"/>
    <w:rsid w:val="0015218B"/>
    <w:rsid w:val="001527D1"/>
    <w:rsid w:val="0015323D"/>
    <w:rsid w:val="001542D7"/>
    <w:rsid w:val="001545C6"/>
    <w:rsid w:val="00155681"/>
    <w:rsid w:val="00162493"/>
    <w:rsid w:val="00163E77"/>
    <w:rsid w:val="00166DF4"/>
    <w:rsid w:val="00166E5E"/>
    <w:rsid w:val="00167A88"/>
    <w:rsid w:val="0017085B"/>
    <w:rsid w:val="00171C58"/>
    <w:rsid w:val="00173B81"/>
    <w:rsid w:val="00174773"/>
    <w:rsid w:val="00174C62"/>
    <w:rsid w:val="0017501C"/>
    <w:rsid w:val="001758D6"/>
    <w:rsid w:val="00176919"/>
    <w:rsid w:val="001770EC"/>
    <w:rsid w:val="001775E9"/>
    <w:rsid w:val="00180816"/>
    <w:rsid w:val="0018663C"/>
    <w:rsid w:val="00186A36"/>
    <w:rsid w:val="00190539"/>
    <w:rsid w:val="00191B8D"/>
    <w:rsid w:val="001939E2"/>
    <w:rsid w:val="00196FF8"/>
    <w:rsid w:val="001A01CE"/>
    <w:rsid w:val="001A0368"/>
    <w:rsid w:val="001A0411"/>
    <w:rsid w:val="001A32A2"/>
    <w:rsid w:val="001A34DF"/>
    <w:rsid w:val="001A39EB"/>
    <w:rsid w:val="001A66AB"/>
    <w:rsid w:val="001A6B6A"/>
    <w:rsid w:val="001A7238"/>
    <w:rsid w:val="001A7EC6"/>
    <w:rsid w:val="001B02C6"/>
    <w:rsid w:val="001B3BA1"/>
    <w:rsid w:val="001B6536"/>
    <w:rsid w:val="001C1A09"/>
    <w:rsid w:val="001C3296"/>
    <w:rsid w:val="001C45CC"/>
    <w:rsid w:val="001C47A3"/>
    <w:rsid w:val="001C6372"/>
    <w:rsid w:val="001D0F12"/>
    <w:rsid w:val="001D167D"/>
    <w:rsid w:val="001D23E9"/>
    <w:rsid w:val="001D2F3C"/>
    <w:rsid w:val="001D3D4B"/>
    <w:rsid w:val="001D5470"/>
    <w:rsid w:val="001E207D"/>
    <w:rsid w:val="001E40DB"/>
    <w:rsid w:val="001E4533"/>
    <w:rsid w:val="001E6171"/>
    <w:rsid w:val="001E7505"/>
    <w:rsid w:val="001F3337"/>
    <w:rsid w:val="00200928"/>
    <w:rsid w:val="00201D25"/>
    <w:rsid w:val="00202881"/>
    <w:rsid w:val="00204F29"/>
    <w:rsid w:val="002079A1"/>
    <w:rsid w:val="00211141"/>
    <w:rsid w:val="002116B6"/>
    <w:rsid w:val="00212CF5"/>
    <w:rsid w:val="0021326C"/>
    <w:rsid w:val="00213A31"/>
    <w:rsid w:val="0021729E"/>
    <w:rsid w:val="00217475"/>
    <w:rsid w:val="002175EC"/>
    <w:rsid w:val="002177C0"/>
    <w:rsid w:val="00217BED"/>
    <w:rsid w:val="00221515"/>
    <w:rsid w:val="00224A5E"/>
    <w:rsid w:val="00224B2A"/>
    <w:rsid w:val="00225A61"/>
    <w:rsid w:val="002313C8"/>
    <w:rsid w:val="00231C86"/>
    <w:rsid w:val="00231DE2"/>
    <w:rsid w:val="00232223"/>
    <w:rsid w:val="00232A5E"/>
    <w:rsid w:val="00232FDB"/>
    <w:rsid w:val="002341E4"/>
    <w:rsid w:val="002344B3"/>
    <w:rsid w:val="00234CDB"/>
    <w:rsid w:val="00234ECD"/>
    <w:rsid w:val="00236D80"/>
    <w:rsid w:val="00240F18"/>
    <w:rsid w:val="00241B94"/>
    <w:rsid w:val="00241FD0"/>
    <w:rsid w:val="0024236A"/>
    <w:rsid w:val="002448A8"/>
    <w:rsid w:val="00244BFD"/>
    <w:rsid w:val="00247160"/>
    <w:rsid w:val="002472C1"/>
    <w:rsid w:val="00250550"/>
    <w:rsid w:val="002509B0"/>
    <w:rsid w:val="002509D2"/>
    <w:rsid w:val="00252910"/>
    <w:rsid w:val="00254281"/>
    <w:rsid w:val="00255DD0"/>
    <w:rsid w:val="00260062"/>
    <w:rsid w:val="00260295"/>
    <w:rsid w:val="00262065"/>
    <w:rsid w:val="00262453"/>
    <w:rsid w:val="00262FC6"/>
    <w:rsid w:val="0026358E"/>
    <w:rsid w:val="00267296"/>
    <w:rsid w:val="002717F4"/>
    <w:rsid w:val="0027394D"/>
    <w:rsid w:val="00273CD7"/>
    <w:rsid w:val="00273F61"/>
    <w:rsid w:val="00275369"/>
    <w:rsid w:val="00276254"/>
    <w:rsid w:val="002764A8"/>
    <w:rsid w:val="00277CB9"/>
    <w:rsid w:val="00282735"/>
    <w:rsid w:val="00287257"/>
    <w:rsid w:val="00293E98"/>
    <w:rsid w:val="00294837"/>
    <w:rsid w:val="002A078F"/>
    <w:rsid w:val="002A4254"/>
    <w:rsid w:val="002A483D"/>
    <w:rsid w:val="002A48C2"/>
    <w:rsid w:val="002A4958"/>
    <w:rsid w:val="002A5D90"/>
    <w:rsid w:val="002A6167"/>
    <w:rsid w:val="002A7EA2"/>
    <w:rsid w:val="002B18A4"/>
    <w:rsid w:val="002B2145"/>
    <w:rsid w:val="002B301D"/>
    <w:rsid w:val="002B323A"/>
    <w:rsid w:val="002B3B2A"/>
    <w:rsid w:val="002B4548"/>
    <w:rsid w:val="002B579A"/>
    <w:rsid w:val="002B6224"/>
    <w:rsid w:val="002B70D5"/>
    <w:rsid w:val="002C0BF3"/>
    <w:rsid w:val="002C2316"/>
    <w:rsid w:val="002C4040"/>
    <w:rsid w:val="002C47D9"/>
    <w:rsid w:val="002C58B5"/>
    <w:rsid w:val="002C5E8B"/>
    <w:rsid w:val="002C7947"/>
    <w:rsid w:val="002D0189"/>
    <w:rsid w:val="002D3470"/>
    <w:rsid w:val="002D3579"/>
    <w:rsid w:val="002D3F61"/>
    <w:rsid w:val="002D5695"/>
    <w:rsid w:val="002D5F12"/>
    <w:rsid w:val="002D6FC0"/>
    <w:rsid w:val="002D7D15"/>
    <w:rsid w:val="002E010C"/>
    <w:rsid w:val="002E070F"/>
    <w:rsid w:val="002E2AD1"/>
    <w:rsid w:val="002E56B8"/>
    <w:rsid w:val="002E598E"/>
    <w:rsid w:val="002F0E3D"/>
    <w:rsid w:val="002F0E9F"/>
    <w:rsid w:val="002F1D25"/>
    <w:rsid w:val="002F33EC"/>
    <w:rsid w:val="002F69B7"/>
    <w:rsid w:val="0030052E"/>
    <w:rsid w:val="003007F5"/>
    <w:rsid w:val="003010A2"/>
    <w:rsid w:val="00301132"/>
    <w:rsid w:val="003032CC"/>
    <w:rsid w:val="00304364"/>
    <w:rsid w:val="00306149"/>
    <w:rsid w:val="00306B76"/>
    <w:rsid w:val="00310A19"/>
    <w:rsid w:val="00311258"/>
    <w:rsid w:val="0031327C"/>
    <w:rsid w:val="003145C0"/>
    <w:rsid w:val="003152BD"/>
    <w:rsid w:val="003166D6"/>
    <w:rsid w:val="00317AD3"/>
    <w:rsid w:val="00317ECA"/>
    <w:rsid w:val="00320E03"/>
    <w:rsid w:val="00320E08"/>
    <w:rsid w:val="003232C0"/>
    <w:rsid w:val="00323CE6"/>
    <w:rsid w:val="003262A1"/>
    <w:rsid w:val="00327BB4"/>
    <w:rsid w:val="0033085E"/>
    <w:rsid w:val="00330FEE"/>
    <w:rsid w:val="00332597"/>
    <w:rsid w:val="00333F5D"/>
    <w:rsid w:val="00334EBB"/>
    <w:rsid w:val="003408CB"/>
    <w:rsid w:val="0034436D"/>
    <w:rsid w:val="00344CE7"/>
    <w:rsid w:val="00345C0A"/>
    <w:rsid w:val="00346FF1"/>
    <w:rsid w:val="00347561"/>
    <w:rsid w:val="003514FC"/>
    <w:rsid w:val="00351FA1"/>
    <w:rsid w:val="003553EE"/>
    <w:rsid w:val="00355DD7"/>
    <w:rsid w:val="00355F01"/>
    <w:rsid w:val="003578A9"/>
    <w:rsid w:val="003605D3"/>
    <w:rsid w:val="00360D34"/>
    <w:rsid w:val="00362093"/>
    <w:rsid w:val="00362381"/>
    <w:rsid w:val="00362A8D"/>
    <w:rsid w:val="00362F29"/>
    <w:rsid w:val="00367340"/>
    <w:rsid w:val="0037092C"/>
    <w:rsid w:val="00372694"/>
    <w:rsid w:val="00372AF1"/>
    <w:rsid w:val="0037323D"/>
    <w:rsid w:val="00375DA3"/>
    <w:rsid w:val="00375E33"/>
    <w:rsid w:val="00377503"/>
    <w:rsid w:val="00382BCF"/>
    <w:rsid w:val="00382EEF"/>
    <w:rsid w:val="003832B4"/>
    <w:rsid w:val="00384248"/>
    <w:rsid w:val="00386BC8"/>
    <w:rsid w:val="00390391"/>
    <w:rsid w:val="00390CF2"/>
    <w:rsid w:val="00391143"/>
    <w:rsid w:val="00393A7E"/>
    <w:rsid w:val="003945DF"/>
    <w:rsid w:val="00395BD1"/>
    <w:rsid w:val="003968FD"/>
    <w:rsid w:val="00396934"/>
    <w:rsid w:val="003970CC"/>
    <w:rsid w:val="00397FE4"/>
    <w:rsid w:val="003A3543"/>
    <w:rsid w:val="003A3C24"/>
    <w:rsid w:val="003A491D"/>
    <w:rsid w:val="003A4ABE"/>
    <w:rsid w:val="003A5141"/>
    <w:rsid w:val="003B096E"/>
    <w:rsid w:val="003B146D"/>
    <w:rsid w:val="003B23EC"/>
    <w:rsid w:val="003B254B"/>
    <w:rsid w:val="003B3887"/>
    <w:rsid w:val="003B5D74"/>
    <w:rsid w:val="003B61EC"/>
    <w:rsid w:val="003B737F"/>
    <w:rsid w:val="003B7EAE"/>
    <w:rsid w:val="003C191E"/>
    <w:rsid w:val="003C2AEB"/>
    <w:rsid w:val="003C7640"/>
    <w:rsid w:val="003D034D"/>
    <w:rsid w:val="003D50A9"/>
    <w:rsid w:val="003D5ECB"/>
    <w:rsid w:val="003D7766"/>
    <w:rsid w:val="003E1EBD"/>
    <w:rsid w:val="003E289D"/>
    <w:rsid w:val="003E3CBA"/>
    <w:rsid w:val="003E4802"/>
    <w:rsid w:val="003E5E38"/>
    <w:rsid w:val="003E7A40"/>
    <w:rsid w:val="003F0559"/>
    <w:rsid w:val="003F2039"/>
    <w:rsid w:val="003F2B39"/>
    <w:rsid w:val="003F326C"/>
    <w:rsid w:val="003F3F33"/>
    <w:rsid w:val="003F4260"/>
    <w:rsid w:val="003F4637"/>
    <w:rsid w:val="003F4D05"/>
    <w:rsid w:val="003F598E"/>
    <w:rsid w:val="00402A92"/>
    <w:rsid w:val="00403502"/>
    <w:rsid w:val="004061A2"/>
    <w:rsid w:val="00407DDB"/>
    <w:rsid w:val="00410E2C"/>
    <w:rsid w:val="004118CE"/>
    <w:rsid w:val="00411CBA"/>
    <w:rsid w:val="004128FF"/>
    <w:rsid w:val="004129D1"/>
    <w:rsid w:val="004137B0"/>
    <w:rsid w:val="00413D83"/>
    <w:rsid w:val="0041485A"/>
    <w:rsid w:val="00415CF0"/>
    <w:rsid w:val="00415D77"/>
    <w:rsid w:val="004174A6"/>
    <w:rsid w:val="0041777E"/>
    <w:rsid w:val="00422A10"/>
    <w:rsid w:val="00424190"/>
    <w:rsid w:val="004252C8"/>
    <w:rsid w:val="00426DB4"/>
    <w:rsid w:val="0043013D"/>
    <w:rsid w:val="00430749"/>
    <w:rsid w:val="00431B2C"/>
    <w:rsid w:val="00431C6A"/>
    <w:rsid w:val="004320F0"/>
    <w:rsid w:val="00434F8A"/>
    <w:rsid w:val="00435BB9"/>
    <w:rsid w:val="00437BC6"/>
    <w:rsid w:val="00446452"/>
    <w:rsid w:val="004474C1"/>
    <w:rsid w:val="00450EA2"/>
    <w:rsid w:val="00452CB6"/>
    <w:rsid w:val="004539D3"/>
    <w:rsid w:val="00455A58"/>
    <w:rsid w:val="00456AD5"/>
    <w:rsid w:val="00456B45"/>
    <w:rsid w:val="004629E9"/>
    <w:rsid w:val="004636A0"/>
    <w:rsid w:val="0046726D"/>
    <w:rsid w:val="00467F04"/>
    <w:rsid w:val="004729C4"/>
    <w:rsid w:val="00474E1A"/>
    <w:rsid w:val="00476A2F"/>
    <w:rsid w:val="0048361C"/>
    <w:rsid w:val="0048405B"/>
    <w:rsid w:val="004853FD"/>
    <w:rsid w:val="00486383"/>
    <w:rsid w:val="0048731E"/>
    <w:rsid w:val="00491B32"/>
    <w:rsid w:val="00491F4A"/>
    <w:rsid w:val="00492ABB"/>
    <w:rsid w:val="00493F75"/>
    <w:rsid w:val="004A1BA8"/>
    <w:rsid w:val="004A1BE2"/>
    <w:rsid w:val="004A2375"/>
    <w:rsid w:val="004A2962"/>
    <w:rsid w:val="004A49CB"/>
    <w:rsid w:val="004A4B94"/>
    <w:rsid w:val="004A6C0E"/>
    <w:rsid w:val="004B085E"/>
    <w:rsid w:val="004B4889"/>
    <w:rsid w:val="004B507B"/>
    <w:rsid w:val="004B586B"/>
    <w:rsid w:val="004B7FBE"/>
    <w:rsid w:val="004C03AC"/>
    <w:rsid w:val="004C17B6"/>
    <w:rsid w:val="004C259E"/>
    <w:rsid w:val="004C2872"/>
    <w:rsid w:val="004D07F3"/>
    <w:rsid w:val="004D1FF4"/>
    <w:rsid w:val="004D2257"/>
    <w:rsid w:val="004D29DD"/>
    <w:rsid w:val="004D4180"/>
    <w:rsid w:val="004D547E"/>
    <w:rsid w:val="004D5BCB"/>
    <w:rsid w:val="004E2959"/>
    <w:rsid w:val="004E2F9B"/>
    <w:rsid w:val="004E4DE8"/>
    <w:rsid w:val="004E5C37"/>
    <w:rsid w:val="004E7BB8"/>
    <w:rsid w:val="004F130D"/>
    <w:rsid w:val="004F4F31"/>
    <w:rsid w:val="004F506D"/>
    <w:rsid w:val="004F5104"/>
    <w:rsid w:val="004F5B46"/>
    <w:rsid w:val="004F600D"/>
    <w:rsid w:val="00501A8B"/>
    <w:rsid w:val="00503CAE"/>
    <w:rsid w:val="0050568E"/>
    <w:rsid w:val="00506D43"/>
    <w:rsid w:val="00510551"/>
    <w:rsid w:val="00511059"/>
    <w:rsid w:val="00514EB2"/>
    <w:rsid w:val="005165EB"/>
    <w:rsid w:val="00521579"/>
    <w:rsid w:val="0052216F"/>
    <w:rsid w:val="00526745"/>
    <w:rsid w:val="00530D5B"/>
    <w:rsid w:val="00530EBD"/>
    <w:rsid w:val="0053255C"/>
    <w:rsid w:val="005339B7"/>
    <w:rsid w:val="0054082F"/>
    <w:rsid w:val="00541D00"/>
    <w:rsid w:val="00542800"/>
    <w:rsid w:val="005435CA"/>
    <w:rsid w:val="00547397"/>
    <w:rsid w:val="005473B7"/>
    <w:rsid w:val="00547A46"/>
    <w:rsid w:val="00550D5B"/>
    <w:rsid w:val="0055286C"/>
    <w:rsid w:val="00554D6B"/>
    <w:rsid w:val="00555D02"/>
    <w:rsid w:val="0055691F"/>
    <w:rsid w:val="00560DFA"/>
    <w:rsid w:val="00562AAE"/>
    <w:rsid w:val="00562FE8"/>
    <w:rsid w:val="005633D4"/>
    <w:rsid w:val="00563B00"/>
    <w:rsid w:val="005640E2"/>
    <w:rsid w:val="00567666"/>
    <w:rsid w:val="005676BA"/>
    <w:rsid w:val="005704BC"/>
    <w:rsid w:val="0057397F"/>
    <w:rsid w:val="00574177"/>
    <w:rsid w:val="00575346"/>
    <w:rsid w:val="0057605F"/>
    <w:rsid w:val="0057753E"/>
    <w:rsid w:val="005801CD"/>
    <w:rsid w:val="005806E5"/>
    <w:rsid w:val="005807BA"/>
    <w:rsid w:val="00581E07"/>
    <w:rsid w:val="00582C3E"/>
    <w:rsid w:val="00582DEC"/>
    <w:rsid w:val="00583745"/>
    <w:rsid w:val="00585E5F"/>
    <w:rsid w:val="00587D9D"/>
    <w:rsid w:val="00592192"/>
    <w:rsid w:val="00592F75"/>
    <w:rsid w:val="005937BD"/>
    <w:rsid w:val="00594320"/>
    <w:rsid w:val="00595A28"/>
    <w:rsid w:val="0059664E"/>
    <w:rsid w:val="00597102"/>
    <w:rsid w:val="005977CC"/>
    <w:rsid w:val="005A0CD1"/>
    <w:rsid w:val="005A2712"/>
    <w:rsid w:val="005A38C3"/>
    <w:rsid w:val="005A6271"/>
    <w:rsid w:val="005B0E38"/>
    <w:rsid w:val="005B1B63"/>
    <w:rsid w:val="005B1CF3"/>
    <w:rsid w:val="005B1D14"/>
    <w:rsid w:val="005B1D24"/>
    <w:rsid w:val="005B216D"/>
    <w:rsid w:val="005B23A9"/>
    <w:rsid w:val="005C3EDD"/>
    <w:rsid w:val="005C4FAC"/>
    <w:rsid w:val="005C7072"/>
    <w:rsid w:val="005C72ED"/>
    <w:rsid w:val="005C7717"/>
    <w:rsid w:val="005D1EE1"/>
    <w:rsid w:val="005D2AAE"/>
    <w:rsid w:val="005D2E66"/>
    <w:rsid w:val="005D490B"/>
    <w:rsid w:val="005D5CF1"/>
    <w:rsid w:val="005E0A22"/>
    <w:rsid w:val="005E6B94"/>
    <w:rsid w:val="005F199B"/>
    <w:rsid w:val="005F2E13"/>
    <w:rsid w:val="005F5823"/>
    <w:rsid w:val="005F636F"/>
    <w:rsid w:val="005F7C43"/>
    <w:rsid w:val="00600539"/>
    <w:rsid w:val="006008FD"/>
    <w:rsid w:val="006059B6"/>
    <w:rsid w:val="00606776"/>
    <w:rsid w:val="0061023A"/>
    <w:rsid w:val="00612403"/>
    <w:rsid w:val="00612915"/>
    <w:rsid w:val="00613696"/>
    <w:rsid w:val="0061436A"/>
    <w:rsid w:val="006145D5"/>
    <w:rsid w:val="00614E05"/>
    <w:rsid w:val="0061683A"/>
    <w:rsid w:val="0062162B"/>
    <w:rsid w:val="0062474F"/>
    <w:rsid w:val="00624E27"/>
    <w:rsid w:val="00624F00"/>
    <w:rsid w:val="00625E99"/>
    <w:rsid w:val="006273E0"/>
    <w:rsid w:val="006279E4"/>
    <w:rsid w:val="006332C8"/>
    <w:rsid w:val="00633E2D"/>
    <w:rsid w:val="0063423B"/>
    <w:rsid w:val="00635CE8"/>
    <w:rsid w:val="00636F0E"/>
    <w:rsid w:val="0063731A"/>
    <w:rsid w:val="00640BDF"/>
    <w:rsid w:val="006411F9"/>
    <w:rsid w:val="00643294"/>
    <w:rsid w:val="00643772"/>
    <w:rsid w:val="00643FAB"/>
    <w:rsid w:val="006448EF"/>
    <w:rsid w:val="0064769A"/>
    <w:rsid w:val="00650520"/>
    <w:rsid w:val="00650E74"/>
    <w:rsid w:val="00652BC2"/>
    <w:rsid w:val="0065494E"/>
    <w:rsid w:val="0065732C"/>
    <w:rsid w:val="00660ACB"/>
    <w:rsid w:val="00660E32"/>
    <w:rsid w:val="0066362A"/>
    <w:rsid w:val="00664ABD"/>
    <w:rsid w:val="00665325"/>
    <w:rsid w:val="00666422"/>
    <w:rsid w:val="0067244B"/>
    <w:rsid w:val="006726CF"/>
    <w:rsid w:val="00675B57"/>
    <w:rsid w:val="00676CCF"/>
    <w:rsid w:val="0067710C"/>
    <w:rsid w:val="006772C3"/>
    <w:rsid w:val="006802FA"/>
    <w:rsid w:val="00681A18"/>
    <w:rsid w:val="006826B6"/>
    <w:rsid w:val="006831CD"/>
    <w:rsid w:val="00683B7C"/>
    <w:rsid w:val="0068663C"/>
    <w:rsid w:val="00690F07"/>
    <w:rsid w:val="00692C7D"/>
    <w:rsid w:val="00692D9C"/>
    <w:rsid w:val="00694EC4"/>
    <w:rsid w:val="0069577C"/>
    <w:rsid w:val="00697556"/>
    <w:rsid w:val="0069777A"/>
    <w:rsid w:val="006A0A3E"/>
    <w:rsid w:val="006A0AA7"/>
    <w:rsid w:val="006A34BD"/>
    <w:rsid w:val="006A4C40"/>
    <w:rsid w:val="006A626E"/>
    <w:rsid w:val="006A6E0F"/>
    <w:rsid w:val="006A7B27"/>
    <w:rsid w:val="006B033C"/>
    <w:rsid w:val="006B18BF"/>
    <w:rsid w:val="006B224A"/>
    <w:rsid w:val="006B3DB9"/>
    <w:rsid w:val="006B422E"/>
    <w:rsid w:val="006B49BC"/>
    <w:rsid w:val="006B5C63"/>
    <w:rsid w:val="006B6121"/>
    <w:rsid w:val="006B692F"/>
    <w:rsid w:val="006C015D"/>
    <w:rsid w:val="006C0F61"/>
    <w:rsid w:val="006C1CD5"/>
    <w:rsid w:val="006C5563"/>
    <w:rsid w:val="006C6DE6"/>
    <w:rsid w:val="006C76D2"/>
    <w:rsid w:val="006D0C20"/>
    <w:rsid w:val="006D1935"/>
    <w:rsid w:val="006D2696"/>
    <w:rsid w:val="006D4FD9"/>
    <w:rsid w:val="006D5D2C"/>
    <w:rsid w:val="006D66BE"/>
    <w:rsid w:val="006D6897"/>
    <w:rsid w:val="006D7072"/>
    <w:rsid w:val="006E0B4A"/>
    <w:rsid w:val="006E127B"/>
    <w:rsid w:val="006E5B71"/>
    <w:rsid w:val="006E6CD8"/>
    <w:rsid w:val="006E793A"/>
    <w:rsid w:val="006F0348"/>
    <w:rsid w:val="006F1903"/>
    <w:rsid w:val="006F6438"/>
    <w:rsid w:val="006F7C7C"/>
    <w:rsid w:val="00701F7F"/>
    <w:rsid w:val="00702A96"/>
    <w:rsid w:val="00703CA7"/>
    <w:rsid w:val="00704544"/>
    <w:rsid w:val="00705442"/>
    <w:rsid w:val="007113E1"/>
    <w:rsid w:val="007117C7"/>
    <w:rsid w:val="00711FC7"/>
    <w:rsid w:val="007124FF"/>
    <w:rsid w:val="00712675"/>
    <w:rsid w:val="0071375E"/>
    <w:rsid w:val="00715714"/>
    <w:rsid w:val="00715F2B"/>
    <w:rsid w:val="007175F5"/>
    <w:rsid w:val="00720072"/>
    <w:rsid w:val="00720AF9"/>
    <w:rsid w:val="00721CA5"/>
    <w:rsid w:val="00722020"/>
    <w:rsid w:val="007235AC"/>
    <w:rsid w:val="00725D6C"/>
    <w:rsid w:val="00726FE0"/>
    <w:rsid w:val="007279C3"/>
    <w:rsid w:val="00727A7D"/>
    <w:rsid w:val="00731D3F"/>
    <w:rsid w:val="00735F17"/>
    <w:rsid w:val="007375C1"/>
    <w:rsid w:val="0074056D"/>
    <w:rsid w:val="007420A8"/>
    <w:rsid w:val="00743E9C"/>
    <w:rsid w:val="00746FAD"/>
    <w:rsid w:val="00747A7B"/>
    <w:rsid w:val="0075047D"/>
    <w:rsid w:val="00756E76"/>
    <w:rsid w:val="007572B0"/>
    <w:rsid w:val="00757A32"/>
    <w:rsid w:val="00757DD6"/>
    <w:rsid w:val="007648BD"/>
    <w:rsid w:val="00765021"/>
    <w:rsid w:val="00765ACE"/>
    <w:rsid w:val="00766492"/>
    <w:rsid w:val="00766C57"/>
    <w:rsid w:val="007729D2"/>
    <w:rsid w:val="00773413"/>
    <w:rsid w:val="0077397A"/>
    <w:rsid w:val="00773F2A"/>
    <w:rsid w:val="007751A7"/>
    <w:rsid w:val="00775BB5"/>
    <w:rsid w:val="007760AE"/>
    <w:rsid w:val="00776DA5"/>
    <w:rsid w:val="00776E69"/>
    <w:rsid w:val="00777597"/>
    <w:rsid w:val="00777A91"/>
    <w:rsid w:val="00780C64"/>
    <w:rsid w:val="0078174F"/>
    <w:rsid w:val="00781C1F"/>
    <w:rsid w:val="00782364"/>
    <w:rsid w:val="00784364"/>
    <w:rsid w:val="007865C5"/>
    <w:rsid w:val="00787DAD"/>
    <w:rsid w:val="00787FEB"/>
    <w:rsid w:val="00790AD5"/>
    <w:rsid w:val="00791EDB"/>
    <w:rsid w:val="00792724"/>
    <w:rsid w:val="00793F4A"/>
    <w:rsid w:val="00797D66"/>
    <w:rsid w:val="007A3CDA"/>
    <w:rsid w:val="007A6A7A"/>
    <w:rsid w:val="007B19A9"/>
    <w:rsid w:val="007B239A"/>
    <w:rsid w:val="007B2D61"/>
    <w:rsid w:val="007B38AF"/>
    <w:rsid w:val="007B5457"/>
    <w:rsid w:val="007B7CC7"/>
    <w:rsid w:val="007C1589"/>
    <w:rsid w:val="007C1733"/>
    <w:rsid w:val="007C50E2"/>
    <w:rsid w:val="007C5780"/>
    <w:rsid w:val="007C71A9"/>
    <w:rsid w:val="007C7552"/>
    <w:rsid w:val="007C7839"/>
    <w:rsid w:val="007C7ADB"/>
    <w:rsid w:val="007D15E0"/>
    <w:rsid w:val="007E05A1"/>
    <w:rsid w:val="007E1821"/>
    <w:rsid w:val="007E3040"/>
    <w:rsid w:val="007E4415"/>
    <w:rsid w:val="007E5752"/>
    <w:rsid w:val="007E7348"/>
    <w:rsid w:val="007F0F28"/>
    <w:rsid w:val="007F1663"/>
    <w:rsid w:val="007F2093"/>
    <w:rsid w:val="007F2170"/>
    <w:rsid w:val="007F3076"/>
    <w:rsid w:val="007F3721"/>
    <w:rsid w:val="007F3BC6"/>
    <w:rsid w:val="007F449E"/>
    <w:rsid w:val="007F476E"/>
    <w:rsid w:val="007F4AB3"/>
    <w:rsid w:val="007F4B5A"/>
    <w:rsid w:val="007F4EF2"/>
    <w:rsid w:val="007F5DEF"/>
    <w:rsid w:val="007F6975"/>
    <w:rsid w:val="008039CD"/>
    <w:rsid w:val="00807181"/>
    <w:rsid w:val="00810200"/>
    <w:rsid w:val="00814101"/>
    <w:rsid w:val="00814727"/>
    <w:rsid w:val="00814C67"/>
    <w:rsid w:val="00814D6A"/>
    <w:rsid w:val="008161B0"/>
    <w:rsid w:val="008166CA"/>
    <w:rsid w:val="008174C1"/>
    <w:rsid w:val="008179E8"/>
    <w:rsid w:val="00817A92"/>
    <w:rsid w:val="008225EB"/>
    <w:rsid w:val="00822E75"/>
    <w:rsid w:val="008248A8"/>
    <w:rsid w:val="008253D1"/>
    <w:rsid w:val="00826175"/>
    <w:rsid w:val="00826F56"/>
    <w:rsid w:val="0082796D"/>
    <w:rsid w:val="00832237"/>
    <w:rsid w:val="00832B37"/>
    <w:rsid w:val="00834A17"/>
    <w:rsid w:val="00834CC9"/>
    <w:rsid w:val="0083533C"/>
    <w:rsid w:val="00835B45"/>
    <w:rsid w:val="00842D5C"/>
    <w:rsid w:val="00846076"/>
    <w:rsid w:val="0084707E"/>
    <w:rsid w:val="00847D7C"/>
    <w:rsid w:val="00852394"/>
    <w:rsid w:val="00852D69"/>
    <w:rsid w:val="00853F50"/>
    <w:rsid w:val="00854CE1"/>
    <w:rsid w:val="00855473"/>
    <w:rsid w:val="008555E1"/>
    <w:rsid w:val="008556D0"/>
    <w:rsid w:val="00856778"/>
    <w:rsid w:val="00856A38"/>
    <w:rsid w:val="00856D1F"/>
    <w:rsid w:val="008571A2"/>
    <w:rsid w:val="008601D8"/>
    <w:rsid w:val="00860A96"/>
    <w:rsid w:val="00860D80"/>
    <w:rsid w:val="00863C2D"/>
    <w:rsid w:val="008640AF"/>
    <w:rsid w:val="00864E47"/>
    <w:rsid w:val="00866263"/>
    <w:rsid w:val="00873E6C"/>
    <w:rsid w:val="00874140"/>
    <w:rsid w:val="00874BF5"/>
    <w:rsid w:val="0087501E"/>
    <w:rsid w:val="00877083"/>
    <w:rsid w:val="00880C52"/>
    <w:rsid w:val="00881A85"/>
    <w:rsid w:val="00882C73"/>
    <w:rsid w:val="00884057"/>
    <w:rsid w:val="0088407C"/>
    <w:rsid w:val="008844CB"/>
    <w:rsid w:val="0089109A"/>
    <w:rsid w:val="008919FA"/>
    <w:rsid w:val="00895913"/>
    <w:rsid w:val="00897F72"/>
    <w:rsid w:val="008A0223"/>
    <w:rsid w:val="008A0ED5"/>
    <w:rsid w:val="008A136E"/>
    <w:rsid w:val="008A1F58"/>
    <w:rsid w:val="008A3DA3"/>
    <w:rsid w:val="008A48EF"/>
    <w:rsid w:val="008A71E1"/>
    <w:rsid w:val="008B1E09"/>
    <w:rsid w:val="008B1F48"/>
    <w:rsid w:val="008B3779"/>
    <w:rsid w:val="008B597F"/>
    <w:rsid w:val="008C0035"/>
    <w:rsid w:val="008C10FC"/>
    <w:rsid w:val="008C5DDF"/>
    <w:rsid w:val="008C62F2"/>
    <w:rsid w:val="008C67EE"/>
    <w:rsid w:val="008C7758"/>
    <w:rsid w:val="008D16D9"/>
    <w:rsid w:val="008D2074"/>
    <w:rsid w:val="008D246F"/>
    <w:rsid w:val="008D3B45"/>
    <w:rsid w:val="008D408C"/>
    <w:rsid w:val="008D439D"/>
    <w:rsid w:val="008D4886"/>
    <w:rsid w:val="008D493C"/>
    <w:rsid w:val="008D4B13"/>
    <w:rsid w:val="008D5451"/>
    <w:rsid w:val="008E2AD9"/>
    <w:rsid w:val="008E2E70"/>
    <w:rsid w:val="008E3011"/>
    <w:rsid w:val="008E47F5"/>
    <w:rsid w:val="008F3BFF"/>
    <w:rsid w:val="008F5398"/>
    <w:rsid w:val="008F6CE7"/>
    <w:rsid w:val="008F6CF2"/>
    <w:rsid w:val="008F72C3"/>
    <w:rsid w:val="00900EC3"/>
    <w:rsid w:val="00902A04"/>
    <w:rsid w:val="009061E6"/>
    <w:rsid w:val="0090713E"/>
    <w:rsid w:val="00910075"/>
    <w:rsid w:val="00911A48"/>
    <w:rsid w:val="00916642"/>
    <w:rsid w:val="00917132"/>
    <w:rsid w:val="0091777D"/>
    <w:rsid w:val="00917785"/>
    <w:rsid w:val="00922ACC"/>
    <w:rsid w:val="00923D92"/>
    <w:rsid w:val="00923EDB"/>
    <w:rsid w:val="00924B49"/>
    <w:rsid w:val="00924F31"/>
    <w:rsid w:val="00925310"/>
    <w:rsid w:val="009259A5"/>
    <w:rsid w:val="009265CD"/>
    <w:rsid w:val="009267DE"/>
    <w:rsid w:val="0092751D"/>
    <w:rsid w:val="009322EE"/>
    <w:rsid w:val="00932D39"/>
    <w:rsid w:val="009333EA"/>
    <w:rsid w:val="00935477"/>
    <w:rsid w:val="009357F5"/>
    <w:rsid w:val="0093636B"/>
    <w:rsid w:val="0094168A"/>
    <w:rsid w:val="009424A8"/>
    <w:rsid w:val="00942838"/>
    <w:rsid w:val="00943CDC"/>
    <w:rsid w:val="00946A15"/>
    <w:rsid w:val="00953440"/>
    <w:rsid w:val="00962A44"/>
    <w:rsid w:val="00963AB6"/>
    <w:rsid w:val="0096700E"/>
    <w:rsid w:val="00970E0D"/>
    <w:rsid w:val="00970F2F"/>
    <w:rsid w:val="00973035"/>
    <w:rsid w:val="00974B04"/>
    <w:rsid w:val="00975592"/>
    <w:rsid w:val="0097613D"/>
    <w:rsid w:val="00976760"/>
    <w:rsid w:val="009802D6"/>
    <w:rsid w:val="009813E2"/>
    <w:rsid w:val="009823B9"/>
    <w:rsid w:val="0098333B"/>
    <w:rsid w:val="0098375C"/>
    <w:rsid w:val="0098564C"/>
    <w:rsid w:val="00987D9D"/>
    <w:rsid w:val="0099214B"/>
    <w:rsid w:val="009938E6"/>
    <w:rsid w:val="00994654"/>
    <w:rsid w:val="00995CB1"/>
    <w:rsid w:val="0099722A"/>
    <w:rsid w:val="009A3A79"/>
    <w:rsid w:val="009A46BB"/>
    <w:rsid w:val="009B04FD"/>
    <w:rsid w:val="009B0C0E"/>
    <w:rsid w:val="009B5B72"/>
    <w:rsid w:val="009B725B"/>
    <w:rsid w:val="009C0D09"/>
    <w:rsid w:val="009C1A9A"/>
    <w:rsid w:val="009C215D"/>
    <w:rsid w:val="009C2899"/>
    <w:rsid w:val="009C53D6"/>
    <w:rsid w:val="009C66BC"/>
    <w:rsid w:val="009D0AE7"/>
    <w:rsid w:val="009D18B5"/>
    <w:rsid w:val="009D37F8"/>
    <w:rsid w:val="009D7D01"/>
    <w:rsid w:val="009E1F57"/>
    <w:rsid w:val="009E4269"/>
    <w:rsid w:val="009E64D9"/>
    <w:rsid w:val="009E69F6"/>
    <w:rsid w:val="009E7786"/>
    <w:rsid w:val="009F3488"/>
    <w:rsid w:val="00A009BA"/>
    <w:rsid w:val="00A01D07"/>
    <w:rsid w:val="00A02FC6"/>
    <w:rsid w:val="00A04144"/>
    <w:rsid w:val="00A06EDF"/>
    <w:rsid w:val="00A1079F"/>
    <w:rsid w:val="00A11BEE"/>
    <w:rsid w:val="00A12074"/>
    <w:rsid w:val="00A12FFE"/>
    <w:rsid w:val="00A14211"/>
    <w:rsid w:val="00A17DFD"/>
    <w:rsid w:val="00A20ADA"/>
    <w:rsid w:val="00A2203D"/>
    <w:rsid w:val="00A231EF"/>
    <w:rsid w:val="00A23B86"/>
    <w:rsid w:val="00A25690"/>
    <w:rsid w:val="00A258FF"/>
    <w:rsid w:val="00A25992"/>
    <w:rsid w:val="00A25C2E"/>
    <w:rsid w:val="00A26186"/>
    <w:rsid w:val="00A26E20"/>
    <w:rsid w:val="00A26E97"/>
    <w:rsid w:val="00A27180"/>
    <w:rsid w:val="00A30026"/>
    <w:rsid w:val="00A31627"/>
    <w:rsid w:val="00A33062"/>
    <w:rsid w:val="00A3390D"/>
    <w:rsid w:val="00A349D1"/>
    <w:rsid w:val="00A355A6"/>
    <w:rsid w:val="00A3751C"/>
    <w:rsid w:val="00A41410"/>
    <w:rsid w:val="00A41C9F"/>
    <w:rsid w:val="00A45CC4"/>
    <w:rsid w:val="00A46B8E"/>
    <w:rsid w:val="00A47A56"/>
    <w:rsid w:val="00A513C8"/>
    <w:rsid w:val="00A52136"/>
    <w:rsid w:val="00A535E3"/>
    <w:rsid w:val="00A53D98"/>
    <w:rsid w:val="00A56238"/>
    <w:rsid w:val="00A57488"/>
    <w:rsid w:val="00A57B5A"/>
    <w:rsid w:val="00A60A7E"/>
    <w:rsid w:val="00A61840"/>
    <w:rsid w:val="00A6464A"/>
    <w:rsid w:val="00A665C9"/>
    <w:rsid w:val="00A70BBC"/>
    <w:rsid w:val="00A747D9"/>
    <w:rsid w:val="00A7668F"/>
    <w:rsid w:val="00A82A65"/>
    <w:rsid w:val="00A83E85"/>
    <w:rsid w:val="00A85B90"/>
    <w:rsid w:val="00A8788C"/>
    <w:rsid w:val="00A909E3"/>
    <w:rsid w:val="00A91D1B"/>
    <w:rsid w:val="00A91D88"/>
    <w:rsid w:val="00A93F2F"/>
    <w:rsid w:val="00A94585"/>
    <w:rsid w:val="00A9628A"/>
    <w:rsid w:val="00A96D0A"/>
    <w:rsid w:val="00AA193F"/>
    <w:rsid w:val="00AA34BE"/>
    <w:rsid w:val="00AA4461"/>
    <w:rsid w:val="00AA4CC8"/>
    <w:rsid w:val="00AA4FE1"/>
    <w:rsid w:val="00AA5BEE"/>
    <w:rsid w:val="00AA6C58"/>
    <w:rsid w:val="00AA71A8"/>
    <w:rsid w:val="00AB19E4"/>
    <w:rsid w:val="00AB1EEC"/>
    <w:rsid w:val="00AB36D7"/>
    <w:rsid w:val="00AB58AB"/>
    <w:rsid w:val="00AB5B1F"/>
    <w:rsid w:val="00AB5C24"/>
    <w:rsid w:val="00AB6B50"/>
    <w:rsid w:val="00AC0618"/>
    <w:rsid w:val="00AC0B5E"/>
    <w:rsid w:val="00AC2398"/>
    <w:rsid w:val="00AC36BF"/>
    <w:rsid w:val="00AC5045"/>
    <w:rsid w:val="00AC5E82"/>
    <w:rsid w:val="00AC7D5E"/>
    <w:rsid w:val="00AD1ED5"/>
    <w:rsid w:val="00AD26FD"/>
    <w:rsid w:val="00AD5F3F"/>
    <w:rsid w:val="00AD7680"/>
    <w:rsid w:val="00AE0A50"/>
    <w:rsid w:val="00AE0E46"/>
    <w:rsid w:val="00AE2DA6"/>
    <w:rsid w:val="00AE3653"/>
    <w:rsid w:val="00AE398F"/>
    <w:rsid w:val="00AE3D2C"/>
    <w:rsid w:val="00AE5328"/>
    <w:rsid w:val="00AE69DE"/>
    <w:rsid w:val="00AE75E6"/>
    <w:rsid w:val="00AF05CC"/>
    <w:rsid w:val="00AF14DB"/>
    <w:rsid w:val="00AF207E"/>
    <w:rsid w:val="00AF2318"/>
    <w:rsid w:val="00AF552B"/>
    <w:rsid w:val="00AF6236"/>
    <w:rsid w:val="00B00616"/>
    <w:rsid w:val="00B00C7E"/>
    <w:rsid w:val="00B0655D"/>
    <w:rsid w:val="00B072D1"/>
    <w:rsid w:val="00B1123C"/>
    <w:rsid w:val="00B11AF3"/>
    <w:rsid w:val="00B17120"/>
    <w:rsid w:val="00B17AD6"/>
    <w:rsid w:val="00B20467"/>
    <w:rsid w:val="00B20F74"/>
    <w:rsid w:val="00B210FE"/>
    <w:rsid w:val="00B2504C"/>
    <w:rsid w:val="00B27CB8"/>
    <w:rsid w:val="00B31ABF"/>
    <w:rsid w:val="00B31E81"/>
    <w:rsid w:val="00B32BF0"/>
    <w:rsid w:val="00B32FA7"/>
    <w:rsid w:val="00B36C32"/>
    <w:rsid w:val="00B405C9"/>
    <w:rsid w:val="00B40767"/>
    <w:rsid w:val="00B41777"/>
    <w:rsid w:val="00B47141"/>
    <w:rsid w:val="00B4778E"/>
    <w:rsid w:val="00B50C05"/>
    <w:rsid w:val="00B52BC1"/>
    <w:rsid w:val="00B52D45"/>
    <w:rsid w:val="00B55C72"/>
    <w:rsid w:val="00B60184"/>
    <w:rsid w:val="00B61885"/>
    <w:rsid w:val="00B62809"/>
    <w:rsid w:val="00B63ACB"/>
    <w:rsid w:val="00B66946"/>
    <w:rsid w:val="00B70DBA"/>
    <w:rsid w:val="00B719CE"/>
    <w:rsid w:val="00B74A5C"/>
    <w:rsid w:val="00B767E5"/>
    <w:rsid w:val="00B76906"/>
    <w:rsid w:val="00B805B0"/>
    <w:rsid w:val="00B82C07"/>
    <w:rsid w:val="00B82DA9"/>
    <w:rsid w:val="00B83F9F"/>
    <w:rsid w:val="00B85FA6"/>
    <w:rsid w:val="00B86125"/>
    <w:rsid w:val="00B86BF4"/>
    <w:rsid w:val="00B914D0"/>
    <w:rsid w:val="00B92523"/>
    <w:rsid w:val="00B92E03"/>
    <w:rsid w:val="00B92EA6"/>
    <w:rsid w:val="00B94EFC"/>
    <w:rsid w:val="00B9653B"/>
    <w:rsid w:val="00B96E2F"/>
    <w:rsid w:val="00B97B15"/>
    <w:rsid w:val="00B97FD8"/>
    <w:rsid w:val="00BA06A3"/>
    <w:rsid w:val="00BA2276"/>
    <w:rsid w:val="00BA629D"/>
    <w:rsid w:val="00BA65CF"/>
    <w:rsid w:val="00BA69D9"/>
    <w:rsid w:val="00BA7E45"/>
    <w:rsid w:val="00BB06F8"/>
    <w:rsid w:val="00BB1980"/>
    <w:rsid w:val="00BB48F3"/>
    <w:rsid w:val="00BC1C63"/>
    <w:rsid w:val="00BC1DB4"/>
    <w:rsid w:val="00BC4AE7"/>
    <w:rsid w:val="00BC5D55"/>
    <w:rsid w:val="00BC6EC3"/>
    <w:rsid w:val="00BD1EBF"/>
    <w:rsid w:val="00BD32C4"/>
    <w:rsid w:val="00BD6C38"/>
    <w:rsid w:val="00BD72F2"/>
    <w:rsid w:val="00BE2099"/>
    <w:rsid w:val="00BE20E7"/>
    <w:rsid w:val="00BE6439"/>
    <w:rsid w:val="00BE65CE"/>
    <w:rsid w:val="00BF0C73"/>
    <w:rsid w:val="00BF2070"/>
    <w:rsid w:val="00BF2617"/>
    <w:rsid w:val="00BF3285"/>
    <w:rsid w:val="00BF56FD"/>
    <w:rsid w:val="00BF6472"/>
    <w:rsid w:val="00BF70FE"/>
    <w:rsid w:val="00C01B2D"/>
    <w:rsid w:val="00C03A73"/>
    <w:rsid w:val="00C06372"/>
    <w:rsid w:val="00C06DDE"/>
    <w:rsid w:val="00C077E7"/>
    <w:rsid w:val="00C11435"/>
    <w:rsid w:val="00C133CB"/>
    <w:rsid w:val="00C15D8A"/>
    <w:rsid w:val="00C216A9"/>
    <w:rsid w:val="00C24666"/>
    <w:rsid w:val="00C25B1E"/>
    <w:rsid w:val="00C25BF0"/>
    <w:rsid w:val="00C3510A"/>
    <w:rsid w:val="00C35737"/>
    <w:rsid w:val="00C35B1D"/>
    <w:rsid w:val="00C36708"/>
    <w:rsid w:val="00C371BF"/>
    <w:rsid w:val="00C41476"/>
    <w:rsid w:val="00C4259F"/>
    <w:rsid w:val="00C460B9"/>
    <w:rsid w:val="00C46450"/>
    <w:rsid w:val="00C504E5"/>
    <w:rsid w:val="00C5131D"/>
    <w:rsid w:val="00C51FF1"/>
    <w:rsid w:val="00C52988"/>
    <w:rsid w:val="00C52CE2"/>
    <w:rsid w:val="00C54E42"/>
    <w:rsid w:val="00C56D33"/>
    <w:rsid w:val="00C5788C"/>
    <w:rsid w:val="00C611E7"/>
    <w:rsid w:val="00C65571"/>
    <w:rsid w:val="00C65642"/>
    <w:rsid w:val="00C6679B"/>
    <w:rsid w:val="00C709DC"/>
    <w:rsid w:val="00C76E47"/>
    <w:rsid w:val="00C77C8D"/>
    <w:rsid w:val="00C80191"/>
    <w:rsid w:val="00C8133A"/>
    <w:rsid w:val="00C81445"/>
    <w:rsid w:val="00C8200E"/>
    <w:rsid w:val="00C821F9"/>
    <w:rsid w:val="00C83F10"/>
    <w:rsid w:val="00C87664"/>
    <w:rsid w:val="00C95142"/>
    <w:rsid w:val="00C96865"/>
    <w:rsid w:val="00C96DD0"/>
    <w:rsid w:val="00C974E1"/>
    <w:rsid w:val="00CA0064"/>
    <w:rsid w:val="00CA1814"/>
    <w:rsid w:val="00CA2147"/>
    <w:rsid w:val="00CA3384"/>
    <w:rsid w:val="00CA66DD"/>
    <w:rsid w:val="00CA752A"/>
    <w:rsid w:val="00CA7886"/>
    <w:rsid w:val="00CB0B1D"/>
    <w:rsid w:val="00CB168B"/>
    <w:rsid w:val="00CB20B4"/>
    <w:rsid w:val="00CB42BE"/>
    <w:rsid w:val="00CB49B1"/>
    <w:rsid w:val="00CB5F4A"/>
    <w:rsid w:val="00CC03D9"/>
    <w:rsid w:val="00CC1B4D"/>
    <w:rsid w:val="00CC20E5"/>
    <w:rsid w:val="00CC5BF2"/>
    <w:rsid w:val="00CC7D86"/>
    <w:rsid w:val="00CD4F12"/>
    <w:rsid w:val="00CD50BB"/>
    <w:rsid w:val="00CD51B1"/>
    <w:rsid w:val="00CD5355"/>
    <w:rsid w:val="00CD646F"/>
    <w:rsid w:val="00CD71FB"/>
    <w:rsid w:val="00CE1349"/>
    <w:rsid w:val="00CE143C"/>
    <w:rsid w:val="00CE1597"/>
    <w:rsid w:val="00CE3C46"/>
    <w:rsid w:val="00CE430B"/>
    <w:rsid w:val="00CE4A0E"/>
    <w:rsid w:val="00CE51E9"/>
    <w:rsid w:val="00CE76FC"/>
    <w:rsid w:val="00CF119A"/>
    <w:rsid w:val="00CF194C"/>
    <w:rsid w:val="00CF1CD7"/>
    <w:rsid w:val="00CF3651"/>
    <w:rsid w:val="00CF3B8E"/>
    <w:rsid w:val="00CF417D"/>
    <w:rsid w:val="00CF5039"/>
    <w:rsid w:val="00CF6EAB"/>
    <w:rsid w:val="00D00DA2"/>
    <w:rsid w:val="00D01352"/>
    <w:rsid w:val="00D01CFE"/>
    <w:rsid w:val="00D03165"/>
    <w:rsid w:val="00D04069"/>
    <w:rsid w:val="00D042B6"/>
    <w:rsid w:val="00D04647"/>
    <w:rsid w:val="00D05FB5"/>
    <w:rsid w:val="00D1234B"/>
    <w:rsid w:val="00D15C6D"/>
    <w:rsid w:val="00D162AB"/>
    <w:rsid w:val="00D1697A"/>
    <w:rsid w:val="00D177B9"/>
    <w:rsid w:val="00D17E16"/>
    <w:rsid w:val="00D2114B"/>
    <w:rsid w:val="00D233F0"/>
    <w:rsid w:val="00D23529"/>
    <w:rsid w:val="00D23BEC"/>
    <w:rsid w:val="00D249A8"/>
    <w:rsid w:val="00D308AA"/>
    <w:rsid w:val="00D30CFF"/>
    <w:rsid w:val="00D3247E"/>
    <w:rsid w:val="00D33569"/>
    <w:rsid w:val="00D33E5F"/>
    <w:rsid w:val="00D3534C"/>
    <w:rsid w:val="00D35BC5"/>
    <w:rsid w:val="00D37BDA"/>
    <w:rsid w:val="00D41208"/>
    <w:rsid w:val="00D414E4"/>
    <w:rsid w:val="00D41810"/>
    <w:rsid w:val="00D46530"/>
    <w:rsid w:val="00D4702F"/>
    <w:rsid w:val="00D57C91"/>
    <w:rsid w:val="00D600EE"/>
    <w:rsid w:val="00D602E2"/>
    <w:rsid w:val="00D6253A"/>
    <w:rsid w:val="00D632EF"/>
    <w:rsid w:val="00D634C5"/>
    <w:rsid w:val="00D64032"/>
    <w:rsid w:val="00D6525C"/>
    <w:rsid w:val="00D65679"/>
    <w:rsid w:val="00D65D8A"/>
    <w:rsid w:val="00D667FB"/>
    <w:rsid w:val="00D67964"/>
    <w:rsid w:val="00D67C01"/>
    <w:rsid w:val="00D718AA"/>
    <w:rsid w:val="00D71CA2"/>
    <w:rsid w:val="00D72008"/>
    <w:rsid w:val="00D77CEA"/>
    <w:rsid w:val="00D77DAE"/>
    <w:rsid w:val="00D80394"/>
    <w:rsid w:val="00D8074B"/>
    <w:rsid w:val="00D80940"/>
    <w:rsid w:val="00D821DE"/>
    <w:rsid w:val="00D826D7"/>
    <w:rsid w:val="00D827A6"/>
    <w:rsid w:val="00D837EC"/>
    <w:rsid w:val="00D87970"/>
    <w:rsid w:val="00D9059A"/>
    <w:rsid w:val="00D90C85"/>
    <w:rsid w:val="00D93C69"/>
    <w:rsid w:val="00D94497"/>
    <w:rsid w:val="00D951B3"/>
    <w:rsid w:val="00D951B9"/>
    <w:rsid w:val="00D9555F"/>
    <w:rsid w:val="00D96D1F"/>
    <w:rsid w:val="00D97EC6"/>
    <w:rsid w:val="00DA0CD5"/>
    <w:rsid w:val="00DA35B1"/>
    <w:rsid w:val="00DA464F"/>
    <w:rsid w:val="00DA4809"/>
    <w:rsid w:val="00DB0144"/>
    <w:rsid w:val="00DB16E3"/>
    <w:rsid w:val="00DB294F"/>
    <w:rsid w:val="00DB2F44"/>
    <w:rsid w:val="00DB353B"/>
    <w:rsid w:val="00DB3730"/>
    <w:rsid w:val="00DB426C"/>
    <w:rsid w:val="00DB5130"/>
    <w:rsid w:val="00DB5B63"/>
    <w:rsid w:val="00DB61E7"/>
    <w:rsid w:val="00DC30B8"/>
    <w:rsid w:val="00DC36F6"/>
    <w:rsid w:val="00DC43F0"/>
    <w:rsid w:val="00DC51F9"/>
    <w:rsid w:val="00DC6F0D"/>
    <w:rsid w:val="00DD0A13"/>
    <w:rsid w:val="00DD1542"/>
    <w:rsid w:val="00DD1B4E"/>
    <w:rsid w:val="00DD4978"/>
    <w:rsid w:val="00DD6188"/>
    <w:rsid w:val="00DD66D7"/>
    <w:rsid w:val="00DD7112"/>
    <w:rsid w:val="00DF18C8"/>
    <w:rsid w:val="00DF2959"/>
    <w:rsid w:val="00DF2C69"/>
    <w:rsid w:val="00DF3761"/>
    <w:rsid w:val="00E00B15"/>
    <w:rsid w:val="00E00DF5"/>
    <w:rsid w:val="00E0198D"/>
    <w:rsid w:val="00E020BD"/>
    <w:rsid w:val="00E04312"/>
    <w:rsid w:val="00E04D59"/>
    <w:rsid w:val="00E074B3"/>
    <w:rsid w:val="00E07C58"/>
    <w:rsid w:val="00E10FF5"/>
    <w:rsid w:val="00E127B3"/>
    <w:rsid w:val="00E13F84"/>
    <w:rsid w:val="00E143A0"/>
    <w:rsid w:val="00E149B3"/>
    <w:rsid w:val="00E14B73"/>
    <w:rsid w:val="00E15B78"/>
    <w:rsid w:val="00E20DC0"/>
    <w:rsid w:val="00E2248B"/>
    <w:rsid w:val="00E233DC"/>
    <w:rsid w:val="00E24CB0"/>
    <w:rsid w:val="00E2585D"/>
    <w:rsid w:val="00E25903"/>
    <w:rsid w:val="00E26FCA"/>
    <w:rsid w:val="00E272FF"/>
    <w:rsid w:val="00E27B6A"/>
    <w:rsid w:val="00E306E9"/>
    <w:rsid w:val="00E31322"/>
    <w:rsid w:val="00E32040"/>
    <w:rsid w:val="00E32B76"/>
    <w:rsid w:val="00E3349F"/>
    <w:rsid w:val="00E3634C"/>
    <w:rsid w:val="00E40239"/>
    <w:rsid w:val="00E418BE"/>
    <w:rsid w:val="00E50843"/>
    <w:rsid w:val="00E52805"/>
    <w:rsid w:val="00E54F7D"/>
    <w:rsid w:val="00E5790B"/>
    <w:rsid w:val="00E605BF"/>
    <w:rsid w:val="00E64AE4"/>
    <w:rsid w:val="00E64B61"/>
    <w:rsid w:val="00E64D5A"/>
    <w:rsid w:val="00E658DB"/>
    <w:rsid w:val="00E6644C"/>
    <w:rsid w:val="00E66495"/>
    <w:rsid w:val="00E70462"/>
    <w:rsid w:val="00E70B3E"/>
    <w:rsid w:val="00E765AF"/>
    <w:rsid w:val="00E77A8F"/>
    <w:rsid w:val="00E805E3"/>
    <w:rsid w:val="00E813A3"/>
    <w:rsid w:val="00E815DF"/>
    <w:rsid w:val="00E83152"/>
    <w:rsid w:val="00E848DE"/>
    <w:rsid w:val="00E84A25"/>
    <w:rsid w:val="00E85262"/>
    <w:rsid w:val="00E875A2"/>
    <w:rsid w:val="00E9038C"/>
    <w:rsid w:val="00E93256"/>
    <w:rsid w:val="00E93648"/>
    <w:rsid w:val="00E95A60"/>
    <w:rsid w:val="00E96208"/>
    <w:rsid w:val="00EA48DD"/>
    <w:rsid w:val="00EB26A9"/>
    <w:rsid w:val="00EB4632"/>
    <w:rsid w:val="00EB4B06"/>
    <w:rsid w:val="00EB5FC7"/>
    <w:rsid w:val="00EB63A4"/>
    <w:rsid w:val="00EB6DA5"/>
    <w:rsid w:val="00EB70E0"/>
    <w:rsid w:val="00EB725F"/>
    <w:rsid w:val="00EB7908"/>
    <w:rsid w:val="00EC1F0E"/>
    <w:rsid w:val="00EC2864"/>
    <w:rsid w:val="00EC6784"/>
    <w:rsid w:val="00EC72C3"/>
    <w:rsid w:val="00ED0F4C"/>
    <w:rsid w:val="00ED2782"/>
    <w:rsid w:val="00ED6DA1"/>
    <w:rsid w:val="00ED7CE4"/>
    <w:rsid w:val="00EE03C3"/>
    <w:rsid w:val="00EE37C3"/>
    <w:rsid w:val="00EE7FF2"/>
    <w:rsid w:val="00EF1B93"/>
    <w:rsid w:val="00EF5A89"/>
    <w:rsid w:val="00EF6164"/>
    <w:rsid w:val="00F010DA"/>
    <w:rsid w:val="00F01AAA"/>
    <w:rsid w:val="00F01F3D"/>
    <w:rsid w:val="00F03273"/>
    <w:rsid w:val="00F044B8"/>
    <w:rsid w:val="00F04EB3"/>
    <w:rsid w:val="00F05884"/>
    <w:rsid w:val="00F0620D"/>
    <w:rsid w:val="00F0620E"/>
    <w:rsid w:val="00F06B27"/>
    <w:rsid w:val="00F07789"/>
    <w:rsid w:val="00F10A61"/>
    <w:rsid w:val="00F11026"/>
    <w:rsid w:val="00F117C1"/>
    <w:rsid w:val="00F1215C"/>
    <w:rsid w:val="00F15060"/>
    <w:rsid w:val="00F15EA7"/>
    <w:rsid w:val="00F20530"/>
    <w:rsid w:val="00F227B0"/>
    <w:rsid w:val="00F24D4E"/>
    <w:rsid w:val="00F255C5"/>
    <w:rsid w:val="00F25896"/>
    <w:rsid w:val="00F2615D"/>
    <w:rsid w:val="00F261FC"/>
    <w:rsid w:val="00F2705E"/>
    <w:rsid w:val="00F30C15"/>
    <w:rsid w:val="00F31305"/>
    <w:rsid w:val="00F358FB"/>
    <w:rsid w:val="00F36AB5"/>
    <w:rsid w:val="00F37580"/>
    <w:rsid w:val="00F42BE1"/>
    <w:rsid w:val="00F42BFC"/>
    <w:rsid w:val="00F43168"/>
    <w:rsid w:val="00F43764"/>
    <w:rsid w:val="00F4413A"/>
    <w:rsid w:val="00F45EFC"/>
    <w:rsid w:val="00F501DD"/>
    <w:rsid w:val="00F53E67"/>
    <w:rsid w:val="00F55C12"/>
    <w:rsid w:val="00F5736F"/>
    <w:rsid w:val="00F57F33"/>
    <w:rsid w:val="00F65606"/>
    <w:rsid w:val="00F6775B"/>
    <w:rsid w:val="00F70AF8"/>
    <w:rsid w:val="00F71191"/>
    <w:rsid w:val="00F73931"/>
    <w:rsid w:val="00F73BFE"/>
    <w:rsid w:val="00F73E43"/>
    <w:rsid w:val="00F73EE0"/>
    <w:rsid w:val="00F7679C"/>
    <w:rsid w:val="00F77675"/>
    <w:rsid w:val="00F802A6"/>
    <w:rsid w:val="00F836F8"/>
    <w:rsid w:val="00F842A9"/>
    <w:rsid w:val="00F844C7"/>
    <w:rsid w:val="00F849D2"/>
    <w:rsid w:val="00F85768"/>
    <w:rsid w:val="00F8628B"/>
    <w:rsid w:val="00F87A7C"/>
    <w:rsid w:val="00F905CE"/>
    <w:rsid w:val="00F90973"/>
    <w:rsid w:val="00F9551B"/>
    <w:rsid w:val="00F97165"/>
    <w:rsid w:val="00FA4AEB"/>
    <w:rsid w:val="00FA511B"/>
    <w:rsid w:val="00FA5CBB"/>
    <w:rsid w:val="00FB0691"/>
    <w:rsid w:val="00FB0A28"/>
    <w:rsid w:val="00FB1562"/>
    <w:rsid w:val="00FB4EAB"/>
    <w:rsid w:val="00FC11EE"/>
    <w:rsid w:val="00FC44DA"/>
    <w:rsid w:val="00FC5128"/>
    <w:rsid w:val="00FC67DA"/>
    <w:rsid w:val="00FC6DD3"/>
    <w:rsid w:val="00FD0CC4"/>
    <w:rsid w:val="00FD1134"/>
    <w:rsid w:val="00FD2D5C"/>
    <w:rsid w:val="00FD4FEC"/>
    <w:rsid w:val="00FE0CEF"/>
    <w:rsid w:val="00FE11C7"/>
    <w:rsid w:val="00FE2075"/>
    <w:rsid w:val="00FE3494"/>
    <w:rsid w:val="00FE5B67"/>
    <w:rsid w:val="00FE5D2A"/>
    <w:rsid w:val="00FE68B2"/>
    <w:rsid w:val="00FE7326"/>
    <w:rsid w:val="00FE748F"/>
    <w:rsid w:val="00FF2036"/>
    <w:rsid w:val="00FF4EEC"/>
    <w:rsid w:val="00FF5362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57EA7"/>
    <w:pPr>
      <w:tabs>
        <w:tab w:val="left" w:pos="567"/>
      </w:tabs>
      <w:spacing w:line="260" w:lineRule="exact"/>
    </w:pPr>
    <w:rPr>
      <w:sz w:val="22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57EA7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1A01CE"/>
    <w:rPr>
      <w:rFonts w:cs="Times New Roman"/>
      <w:sz w:val="22"/>
      <w:lang w:val="en-GB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087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A01CE"/>
    <w:rPr>
      <w:rFonts w:ascii="Tahoma" w:hAnsi="Tahoma" w:cs="Tahoma"/>
      <w:sz w:val="16"/>
      <w:szCs w:val="16"/>
      <w:lang w:val="en-GB" w:eastAsia="en-US"/>
    </w:rPr>
  </w:style>
  <w:style w:type="character" w:styleId="Hypertextovprepojenie">
    <w:name w:val="Hyperlink"/>
    <w:basedOn w:val="Predvolenpsmoodseku"/>
    <w:uiPriority w:val="99"/>
    <w:rsid w:val="00BF0C73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057EA7"/>
    <w:pPr>
      <w:tabs>
        <w:tab w:val="clear" w:pos="567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A01CE"/>
    <w:rPr>
      <w:rFonts w:cs="Times New Roman"/>
      <w:sz w:val="22"/>
      <w:lang w:val="en-GB" w:eastAsia="en-US"/>
    </w:rPr>
  </w:style>
  <w:style w:type="character" w:customStyle="1" w:styleId="TextkomentraChar4">
    <w:name w:val="Text komentára Char4"/>
    <w:basedOn w:val="Predvolenpsmoodseku"/>
    <w:link w:val="Textkomentra"/>
    <w:uiPriority w:val="99"/>
    <w:semiHidden/>
    <w:locked/>
    <w:rsid w:val="001A01CE"/>
    <w:rPr>
      <w:rFonts w:cs="Times New Roman"/>
      <w:lang w:val="en-GB" w:eastAsia="en-US"/>
    </w:rPr>
  </w:style>
  <w:style w:type="paragraph" w:styleId="Textkomentra">
    <w:name w:val="annotation text"/>
    <w:basedOn w:val="Normlny"/>
    <w:link w:val="TextkomentraChar4"/>
    <w:uiPriority w:val="99"/>
    <w:semiHidden/>
    <w:rsid w:val="000877AC"/>
    <w:rPr>
      <w:sz w:val="20"/>
    </w:rPr>
  </w:style>
  <w:style w:type="character" w:customStyle="1" w:styleId="KommentartextZchn">
    <w:name w:val="Kommentartext Zchn"/>
    <w:basedOn w:val="Predvolenpsmoodseku"/>
    <w:uiPriority w:val="99"/>
    <w:semiHidden/>
    <w:rsid w:val="001A01CE"/>
    <w:rPr>
      <w:lang w:val="en-GB"/>
    </w:rPr>
  </w:style>
  <w:style w:type="character" w:customStyle="1" w:styleId="KommentartextZchn6">
    <w:name w:val="Kommentartext Zchn6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komentraChar">
    <w:name w:val="Text komentára Char"/>
    <w:basedOn w:val="Predvolenpsmoodseku"/>
    <w:uiPriority w:val="99"/>
    <w:semiHidden/>
    <w:rsid w:val="001A01CE"/>
    <w:rPr>
      <w:rFonts w:cs="Times New Roman"/>
      <w:lang w:val="en-GB"/>
    </w:rPr>
  </w:style>
  <w:style w:type="paragraph" w:styleId="Zkladntext">
    <w:name w:val="Body Text"/>
    <w:basedOn w:val="Normlny"/>
    <w:link w:val="ZkladntextChar"/>
    <w:uiPriority w:val="99"/>
    <w:rsid w:val="00D3534C"/>
    <w:pPr>
      <w:tabs>
        <w:tab w:val="clear" w:pos="567"/>
      </w:tabs>
      <w:suppressAutoHyphens/>
      <w:spacing w:after="120" w:line="240" w:lineRule="auto"/>
      <w:ind w:left="1701"/>
    </w:pPr>
    <w:rPr>
      <w:rFonts w:ascii="Arial" w:hAnsi="Arial" w:cs="Arial"/>
      <w:szCs w:val="22"/>
      <w:lang w:val="de-D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A01CE"/>
    <w:rPr>
      <w:rFonts w:cs="Times New Roman"/>
      <w:sz w:val="22"/>
      <w:lang w:val="en-GB" w:eastAsia="en-US"/>
    </w:rPr>
  </w:style>
  <w:style w:type="character" w:customStyle="1" w:styleId="KommentartextZchn4">
    <w:name w:val="Kommentartext Zchn4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komentraChar5">
    <w:name w:val="Text komentára Char5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komentraChar2">
    <w:name w:val="Text komentára Char2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komentraChar3">
    <w:name w:val="Text komentára Char3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KommentartextZchn1">
    <w:name w:val="Kommentartext Zchn1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KommentartextZchn3">
    <w:name w:val="Kommentartext Zchn3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KommentartextZchn2">
    <w:name w:val="Kommentartext Zchn2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komentraChar1">
    <w:name w:val="Text komentára Char1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komentraChar13">
    <w:name w:val="Text komentára Char13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komentraChar12">
    <w:name w:val="Text komentára Char12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komentraChar11">
    <w:name w:val="Text komentára Char11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KommentarthemaZchn">
    <w:name w:val="Kommentarthema Zchn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22">
    <w:name w:val="Predmet komentára Char22"/>
    <w:basedOn w:val="TextkomentraChar4"/>
    <w:link w:val="Predmetkomentra"/>
    <w:uiPriority w:val="99"/>
    <w:semiHidden/>
    <w:locked/>
    <w:rsid w:val="001A01CE"/>
    <w:rPr>
      <w:rFonts w:cs="Times New Roman"/>
      <w:b/>
      <w:bCs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rsid w:val="000877AC"/>
    <w:rPr>
      <w:rFonts w:cs="Times New Roman"/>
      <w:sz w:val="16"/>
    </w:rPr>
  </w:style>
  <w:style w:type="character" w:customStyle="1" w:styleId="PredmetkomentraChar3">
    <w:name w:val="Predmet komentára Char3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styleId="slostrany">
    <w:name w:val="page number"/>
    <w:basedOn w:val="Predvolenpsmoodseku"/>
    <w:uiPriority w:val="99"/>
    <w:rsid w:val="00057EA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22"/>
    <w:uiPriority w:val="99"/>
    <w:semiHidden/>
    <w:rsid w:val="000877AC"/>
    <w:rPr>
      <w:b/>
      <w:bCs/>
    </w:rPr>
  </w:style>
  <w:style w:type="character" w:customStyle="1" w:styleId="KommentarthemaZchn1">
    <w:name w:val="Kommentarthema Zchn1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15">
    <w:name w:val="Kommentarthema Zchn115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">
    <w:name w:val="Predmet komentára Char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23">
    <w:name w:val="Predmet komentára Char23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14">
    <w:name w:val="Kommentarthema Zchn114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20">
    <w:name w:val="Predmet komentára Char20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21">
    <w:name w:val="Predmet komentára Char21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13">
    <w:name w:val="Kommentarthema Zchn113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12">
    <w:name w:val="Kommentarthema Zchn112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11">
    <w:name w:val="Kommentarthema Zchn111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5">
    <w:name w:val="Predmet komentára Char15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9">
    <w:name w:val="Predmet komentára Char19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8">
    <w:name w:val="Predmet komentára Char18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7">
    <w:name w:val="Predmet komentára Char17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6">
    <w:name w:val="Predmet komentára Char16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10">
    <w:name w:val="Kommentarthema Zchn110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4">
    <w:name w:val="Predmet komentára Char14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9">
    <w:name w:val="Kommentarthema Zchn19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8">
    <w:name w:val="Kommentarthema Zchn18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7">
    <w:name w:val="Kommentarthema Zchn17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6">
    <w:name w:val="Kommentarthema Zchn16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5">
    <w:name w:val="Kommentarthema Zchn15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7">
    <w:name w:val="Predmet komentára Char7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3">
    <w:name w:val="Predmet komentára Char13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2">
    <w:name w:val="Predmet komentára Char12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1">
    <w:name w:val="Predmet komentára Char11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0">
    <w:name w:val="Predmet komentára Char10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9">
    <w:name w:val="Predmet komentára Char9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8">
    <w:name w:val="Predmet komentára Char8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4">
    <w:name w:val="Kommentarthema Zchn14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3">
    <w:name w:val="Kommentarthema Zchn13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2">
    <w:name w:val="Kommentarthema Zchn12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6">
    <w:name w:val="Predmet komentára Char6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5">
    <w:name w:val="Predmet komentára Char5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4">
    <w:name w:val="Predmet komentára Char4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11">
    <w:name w:val="Kommentarthema Zchn11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KommentarthemaZchn2">
    <w:name w:val="Kommentarthema Zchn2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1">
    <w:name w:val="Predmet komentára Char1"/>
    <w:basedOn w:val="TextkomentraChar4"/>
    <w:uiPriority w:val="99"/>
    <w:semiHidden/>
    <w:rsid w:val="001A01CE"/>
    <w:rPr>
      <w:rFonts w:cs="Times New Roman"/>
      <w:b/>
      <w:bCs/>
      <w:lang w:val="en-GB" w:eastAsia="en-US"/>
    </w:rPr>
  </w:style>
  <w:style w:type="character" w:customStyle="1" w:styleId="PredmetkomentraChar2">
    <w:name w:val="Predmet komentára Char2"/>
    <w:basedOn w:val="Predvolenpsmoodseku"/>
    <w:uiPriority w:val="99"/>
    <w:semiHidden/>
    <w:rsid w:val="001A01CE"/>
    <w:rPr>
      <w:rFonts w:cs="Times New Roman"/>
      <w:b/>
      <w:bCs/>
      <w:lang w:val="en-GB"/>
    </w:rPr>
  </w:style>
  <w:style w:type="character" w:customStyle="1" w:styleId="TextvysvetlivkyChar22">
    <w:name w:val="Text vysvetlivky Char22"/>
    <w:basedOn w:val="Predvolenpsmoodseku"/>
    <w:link w:val="Textvysvetlivky"/>
    <w:uiPriority w:val="99"/>
    <w:locked/>
    <w:rsid w:val="008640AF"/>
    <w:rPr>
      <w:rFonts w:cs="Times New Roman"/>
      <w:sz w:val="22"/>
      <w:lang w:val="en-GB" w:eastAsia="en-US"/>
    </w:rPr>
  </w:style>
  <w:style w:type="paragraph" w:styleId="Textvysvetlivky">
    <w:name w:val="endnote text"/>
    <w:basedOn w:val="Normlny"/>
    <w:link w:val="TextvysvetlivkyChar22"/>
    <w:uiPriority w:val="99"/>
    <w:rsid w:val="008640AF"/>
    <w:pPr>
      <w:spacing w:line="240" w:lineRule="auto"/>
    </w:pPr>
  </w:style>
  <w:style w:type="character" w:customStyle="1" w:styleId="EndnotentextZchn">
    <w:name w:val="Endnotentext Zchn"/>
    <w:basedOn w:val="Predvolenpsmoodseku"/>
    <w:uiPriority w:val="99"/>
    <w:semiHidden/>
    <w:rsid w:val="001A01CE"/>
    <w:rPr>
      <w:lang w:val="en-GB"/>
    </w:rPr>
  </w:style>
  <w:style w:type="character" w:customStyle="1" w:styleId="EndnotentextZchn18">
    <w:name w:val="Endnotentext Zchn18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">
    <w:name w:val="Text vysvetlivky Char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23">
    <w:name w:val="Text vysvetlivky Char23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16">
    <w:name w:val="Endnotentext Zchn16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20">
    <w:name w:val="Text vysvetlivky Char20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21">
    <w:name w:val="Text vysvetlivky Char21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13">
    <w:name w:val="Endnotentext Zchn13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15">
    <w:name w:val="Endnotentext Zchn15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14">
    <w:name w:val="Endnotentext Zchn14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5">
    <w:name w:val="Text vysvetlivky Char15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9">
    <w:name w:val="Text vysvetlivky Char19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8">
    <w:name w:val="Text vysvetlivky Char18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7">
    <w:name w:val="Text vysvetlivky Char17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6">
    <w:name w:val="Text vysvetlivky Char16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12">
    <w:name w:val="Endnotentext Zchn12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4">
    <w:name w:val="Text vysvetlivky Char14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7">
    <w:name w:val="Endnotentext Zchn7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11">
    <w:name w:val="Endnotentext Zchn11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10">
    <w:name w:val="Endnotentext Zchn10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9">
    <w:name w:val="Endnotentext Zchn9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8">
    <w:name w:val="Endnotentext Zchn8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7">
    <w:name w:val="Text vysvetlivky Char7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3">
    <w:name w:val="Text vysvetlivky Char13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2">
    <w:name w:val="Text vysvetlivky Char12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1">
    <w:name w:val="Text vysvetlivky Char11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0">
    <w:name w:val="Text vysvetlivky Char10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9">
    <w:name w:val="Text vysvetlivky Char9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8">
    <w:name w:val="Text vysvetlivky Char8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4">
    <w:name w:val="Endnotentext Zchn4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6">
    <w:name w:val="Endnotentext Zchn6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5">
    <w:name w:val="Endnotentext Zchn5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6">
    <w:name w:val="Text vysvetlivky Char6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3">
    <w:name w:val="Endnotentext Zchn3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3">
    <w:name w:val="Text vysvetlivky Char3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5">
    <w:name w:val="Text vysvetlivky Char5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4">
    <w:name w:val="Text vysvetlivky Char4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1">
    <w:name w:val="Endnotentext Zchn1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EndnotentextZchn2">
    <w:name w:val="Endnotentext Zchn2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1">
    <w:name w:val="Text vysvetlivky Char1"/>
    <w:basedOn w:val="Predvolenpsmoodseku"/>
    <w:uiPriority w:val="99"/>
    <w:semiHidden/>
    <w:rsid w:val="001A01CE"/>
    <w:rPr>
      <w:rFonts w:cs="Times New Roman"/>
      <w:lang w:val="en-GB"/>
    </w:rPr>
  </w:style>
  <w:style w:type="character" w:customStyle="1" w:styleId="TextvysvetlivkyChar2">
    <w:name w:val="Text vysvetlivky Char2"/>
    <w:basedOn w:val="Predvolenpsmoodseku"/>
    <w:uiPriority w:val="99"/>
    <w:semiHidden/>
    <w:rsid w:val="001A01CE"/>
    <w:rPr>
      <w:rFonts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bionorica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FE15-A38F-4F23-89EE-27F81BC5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1207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PACKAGE LEAFLET</vt:lpstr>
    </vt:vector>
  </TitlesOfParts>
  <Company>Bionorica AG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LEAFLET</dc:title>
  <dc:subject/>
  <dc:creator>winterh</dc:creator>
  <cp:keywords/>
  <dc:description/>
  <cp:lastModifiedBy>Valovičová, Monika</cp:lastModifiedBy>
  <cp:revision>10</cp:revision>
  <cp:lastPrinted>2017-08-04T13:07:00Z</cp:lastPrinted>
  <dcterms:created xsi:type="dcterms:W3CDTF">2020-10-29T09:48:00Z</dcterms:created>
  <dcterms:modified xsi:type="dcterms:W3CDTF">2020-12-14T12:25:00Z</dcterms:modified>
</cp:coreProperties>
</file>