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609BD1" w14:textId="20789051" w:rsidR="004210CC" w:rsidRPr="00926D49" w:rsidRDefault="004210CC" w:rsidP="004210CC">
      <w:pPr>
        <w:spacing w:after="0"/>
        <w:jc w:val="center"/>
        <w:rPr>
          <w:rFonts w:ascii="Arial" w:hAnsi="Arial" w:cs="Arial"/>
          <w:b/>
          <w:bCs/>
          <w:sz w:val="24"/>
          <w:szCs w:val="24"/>
          <w:lang w:val="sk-SK"/>
        </w:rPr>
      </w:pPr>
      <w:r w:rsidRPr="00926D49">
        <w:rPr>
          <w:rFonts w:ascii="Arial" w:hAnsi="Arial" w:cs="Arial"/>
          <w:b/>
          <w:bCs/>
          <w:sz w:val="24"/>
          <w:szCs w:val="24"/>
          <w:lang w:val="sk-SK"/>
        </w:rPr>
        <w:t>Ročná správa o aktuálnom stave klinického skúšania, ktoré sa vykonáva podľa Nariadenia č. 536/2014</w:t>
      </w:r>
    </w:p>
    <w:p w14:paraId="7872DEE5" w14:textId="77777777" w:rsidR="00E274F4" w:rsidRPr="00926D49" w:rsidRDefault="00E274F4">
      <w:pPr>
        <w:rPr>
          <w:rFonts w:ascii="Arial" w:hAnsi="Arial" w:cs="Arial"/>
          <w:sz w:val="24"/>
          <w:szCs w:val="24"/>
          <w:lang w:val="sk-SK"/>
        </w:rPr>
      </w:pPr>
    </w:p>
    <w:p w14:paraId="13D29F04" w14:textId="24810287" w:rsidR="004210CC" w:rsidRPr="00926D49" w:rsidRDefault="00980581" w:rsidP="00425502">
      <w:pPr>
        <w:jc w:val="center"/>
        <w:rPr>
          <w:rFonts w:ascii="Arial" w:hAnsi="Arial" w:cs="Arial"/>
          <w:sz w:val="24"/>
          <w:szCs w:val="24"/>
          <w:lang w:val="sk-SK"/>
        </w:rPr>
      </w:pPr>
      <w:r w:rsidRPr="00926D49">
        <w:rPr>
          <w:rFonts w:ascii="Arial" w:hAnsi="Arial" w:cs="Arial"/>
          <w:sz w:val="24"/>
          <w:szCs w:val="24"/>
          <w:lang w:val="sk-SK"/>
        </w:rPr>
        <w:t>Usmernenie pre</w:t>
      </w:r>
      <w:r w:rsidR="00425502" w:rsidRPr="00926D49">
        <w:rPr>
          <w:rFonts w:ascii="Arial" w:hAnsi="Arial" w:cs="Arial"/>
          <w:sz w:val="24"/>
          <w:szCs w:val="24"/>
          <w:lang w:val="sk-SK"/>
        </w:rPr>
        <w:t xml:space="preserve"> zadávateľov a žiadateľov klinických skúšaní k príprave a predkladaniu ročnej správ</w:t>
      </w:r>
      <w:r w:rsidR="00926D49" w:rsidRPr="00926D49">
        <w:rPr>
          <w:rFonts w:ascii="Arial" w:hAnsi="Arial" w:cs="Arial"/>
          <w:sz w:val="24"/>
          <w:szCs w:val="24"/>
          <w:lang w:val="sk-SK"/>
        </w:rPr>
        <w:t>y</w:t>
      </w:r>
      <w:r w:rsidR="00425502" w:rsidRPr="00926D49">
        <w:rPr>
          <w:rFonts w:ascii="Arial" w:hAnsi="Arial" w:cs="Arial"/>
          <w:sz w:val="24"/>
          <w:szCs w:val="24"/>
          <w:lang w:val="sk-SK"/>
        </w:rPr>
        <w:t xml:space="preserve"> o aktuálnom stave klinického skúšania</w:t>
      </w:r>
    </w:p>
    <w:p w14:paraId="55CC5A92" w14:textId="0C0F1E95" w:rsidR="00425502" w:rsidRPr="00926D49" w:rsidRDefault="00425502" w:rsidP="00425502">
      <w:pPr>
        <w:jc w:val="both"/>
        <w:rPr>
          <w:rFonts w:ascii="Arial" w:hAnsi="Arial" w:cs="Arial"/>
          <w:bCs/>
          <w:sz w:val="24"/>
          <w:szCs w:val="24"/>
          <w:lang w:val="sk-SK"/>
        </w:rPr>
      </w:pPr>
      <w:r w:rsidRPr="00926D49">
        <w:rPr>
          <w:rFonts w:ascii="Arial" w:hAnsi="Arial" w:cs="Arial"/>
          <w:bCs/>
          <w:sz w:val="24"/>
          <w:szCs w:val="24"/>
          <w:lang w:val="sk-SK"/>
        </w:rPr>
        <w:t xml:space="preserve">Na základe zákona č. 362/2011 </w:t>
      </w:r>
      <w:proofErr w:type="spellStart"/>
      <w:r w:rsidRPr="00926D49">
        <w:rPr>
          <w:rFonts w:ascii="Arial" w:hAnsi="Arial" w:cs="Arial"/>
          <w:bCs/>
          <w:sz w:val="24"/>
          <w:szCs w:val="24"/>
          <w:lang w:val="sk-SK"/>
        </w:rPr>
        <w:t>Z.z</w:t>
      </w:r>
      <w:proofErr w:type="spellEnd"/>
      <w:r w:rsidRPr="00926D49">
        <w:rPr>
          <w:rFonts w:ascii="Arial" w:hAnsi="Arial" w:cs="Arial"/>
          <w:bCs/>
          <w:sz w:val="24"/>
          <w:szCs w:val="24"/>
          <w:lang w:val="sk-SK"/>
        </w:rPr>
        <w:t xml:space="preserve">. § 29n odsek (3) písmeno d) </w:t>
      </w:r>
      <w:r w:rsidR="00F017D5">
        <w:rPr>
          <w:rFonts w:ascii="Arial" w:hAnsi="Arial" w:cs="Arial"/>
          <w:bCs/>
          <w:sz w:val="24"/>
          <w:szCs w:val="24"/>
          <w:lang w:val="sk-SK"/>
        </w:rPr>
        <w:t>V</w:t>
      </w:r>
      <w:r w:rsidRPr="00926D49">
        <w:rPr>
          <w:rFonts w:ascii="Arial" w:hAnsi="Arial" w:cs="Arial"/>
          <w:bCs/>
          <w:sz w:val="24"/>
          <w:szCs w:val="24"/>
          <w:lang w:val="sk-SK"/>
        </w:rPr>
        <w:t xml:space="preserve">ás žiadame o zasielanie ročnej správy o </w:t>
      </w:r>
      <w:r w:rsidR="00926D49" w:rsidRPr="00926D49">
        <w:rPr>
          <w:rFonts w:ascii="Arial" w:hAnsi="Arial" w:cs="Arial"/>
          <w:sz w:val="24"/>
          <w:szCs w:val="24"/>
          <w:lang w:val="sk-SK"/>
        </w:rPr>
        <w:t>aktuálnom stave</w:t>
      </w:r>
      <w:r w:rsidRPr="00926D49">
        <w:rPr>
          <w:rFonts w:ascii="Arial" w:hAnsi="Arial" w:cs="Arial"/>
          <w:bCs/>
          <w:sz w:val="24"/>
          <w:szCs w:val="24"/>
          <w:lang w:val="sk-SK"/>
        </w:rPr>
        <w:t xml:space="preserve"> klinického skúšania na slovenských centrách (ďalej len „ročná správa“) Štátnemu ústavu pre kontrolu liečiv (ŠÚKL) a Etickej komisii pre klinické skúšania (EK). </w:t>
      </w:r>
    </w:p>
    <w:p w14:paraId="1BBB87DB" w14:textId="33CC874F" w:rsidR="00425502" w:rsidRPr="00926D49" w:rsidRDefault="00425502" w:rsidP="00EB10BC">
      <w:pPr>
        <w:rPr>
          <w:rFonts w:ascii="Arial" w:hAnsi="Arial" w:cs="Arial"/>
          <w:bCs/>
          <w:sz w:val="24"/>
          <w:szCs w:val="24"/>
          <w:lang w:val="sk-SK"/>
        </w:rPr>
      </w:pPr>
      <w:r w:rsidRPr="00926D49">
        <w:rPr>
          <w:rFonts w:ascii="Arial" w:hAnsi="Arial" w:cs="Arial"/>
          <w:bCs/>
          <w:sz w:val="24"/>
          <w:szCs w:val="24"/>
          <w:lang w:val="sk-SK"/>
        </w:rPr>
        <w:t>ŠÚKL zasielajte ročnú správu prostredníctvom emailovej adresy:</w:t>
      </w:r>
      <w:r w:rsidR="00EB10BC">
        <w:rPr>
          <w:rFonts w:ascii="Arial" w:hAnsi="Arial" w:cs="Arial"/>
          <w:bCs/>
          <w:sz w:val="24"/>
          <w:szCs w:val="24"/>
          <w:lang w:val="sk-SK"/>
        </w:rPr>
        <w:t xml:space="preserve"> </w:t>
      </w:r>
      <w:hyperlink r:id="rId7" w:history="1">
        <w:r w:rsidR="00EB10BC" w:rsidRPr="000072E0">
          <w:rPr>
            <w:rStyle w:val="Hypertextovprepojenie"/>
            <w:rFonts w:ascii="Arial" w:hAnsi="Arial" w:cs="Arial"/>
            <w:sz w:val="24"/>
            <w:szCs w:val="24"/>
            <w:lang w:val="sk-SK"/>
          </w:rPr>
          <w:t>annual_report_ct@sukl.sk</w:t>
        </w:r>
      </w:hyperlink>
      <w:r w:rsidRPr="00926D49">
        <w:rPr>
          <w:rFonts w:ascii="Arial" w:hAnsi="Arial" w:cs="Arial"/>
          <w:bCs/>
          <w:sz w:val="24"/>
          <w:szCs w:val="24"/>
          <w:lang w:val="sk-SK"/>
        </w:rPr>
        <w:t xml:space="preserve">. </w:t>
      </w:r>
    </w:p>
    <w:p w14:paraId="045796DB" w14:textId="054AF0D4" w:rsidR="00425502" w:rsidRPr="00926D49" w:rsidRDefault="00425502" w:rsidP="00EB10BC">
      <w:pPr>
        <w:rPr>
          <w:rFonts w:ascii="Arial" w:hAnsi="Arial" w:cs="Arial"/>
          <w:bCs/>
          <w:sz w:val="24"/>
          <w:szCs w:val="24"/>
          <w:lang w:val="sk-SK"/>
        </w:rPr>
      </w:pPr>
      <w:r w:rsidRPr="00926D49">
        <w:rPr>
          <w:rFonts w:ascii="Arial" w:hAnsi="Arial" w:cs="Arial"/>
          <w:bCs/>
          <w:sz w:val="24"/>
          <w:szCs w:val="24"/>
          <w:lang w:val="sk-SK"/>
        </w:rPr>
        <w:t xml:space="preserve">EK zasielajte ročnú správu prostredníctvom emailovej adresy: </w:t>
      </w:r>
      <w:hyperlink r:id="rId8" w:history="1">
        <w:r w:rsidRPr="00926D49">
          <w:rPr>
            <w:rStyle w:val="Hypertextovprepojenie"/>
            <w:rFonts w:ascii="Arial" w:hAnsi="Arial" w:cs="Arial"/>
            <w:sz w:val="24"/>
            <w:szCs w:val="24"/>
            <w:lang w:val="sk-SK"/>
          </w:rPr>
          <w:t>eticka.komisia@health.gov.sk</w:t>
        </w:r>
      </w:hyperlink>
      <w:r w:rsidRPr="00926D49">
        <w:rPr>
          <w:rFonts w:ascii="Arial" w:hAnsi="Arial" w:cs="Arial"/>
          <w:bCs/>
          <w:sz w:val="24"/>
          <w:szCs w:val="24"/>
          <w:lang w:val="sk-SK"/>
        </w:rPr>
        <w:t>.</w:t>
      </w:r>
    </w:p>
    <w:p w14:paraId="37BA571E" w14:textId="6DE3574A" w:rsidR="006B44AF" w:rsidRPr="00926D49" w:rsidRDefault="006B44AF" w:rsidP="00425502">
      <w:pPr>
        <w:jc w:val="both"/>
        <w:rPr>
          <w:rFonts w:ascii="Arial" w:hAnsi="Arial" w:cs="Arial"/>
          <w:bCs/>
          <w:sz w:val="24"/>
          <w:szCs w:val="24"/>
          <w:lang w:val="sk-SK"/>
        </w:rPr>
      </w:pPr>
      <w:r w:rsidRPr="00926D49">
        <w:rPr>
          <w:rFonts w:ascii="Arial" w:hAnsi="Arial" w:cs="Arial"/>
          <w:bCs/>
          <w:sz w:val="24"/>
          <w:szCs w:val="24"/>
          <w:lang w:val="sk-SK"/>
        </w:rPr>
        <w:t xml:space="preserve">Ročná spáva sa predkladá v slovenskom </w:t>
      </w:r>
      <w:r w:rsidR="00B97FDD">
        <w:rPr>
          <w:rFonts w:ascii="Arial" w:hAnsi="Arial" w:cs="Arial"/>
          <w:bCs/>
          <w:sz w:val="24"/>
          <w:szCs w:val="24"/>
          <w:lang w:val="sk-SK"/>
        </w:rPr>
        <w:t>a/</w:t>
      </w:r>
      <w:r w:rsidRPr="00926D49">
        <w:rPr>
          <w:rFonts w:ascii="Arial" w:hAnsi="Arial" w:cs="Arial"/>
          <w:bCs/>
          <w:sz w:val="24"/>
          <w:szCs w:val="24"/>
          <w:lang w:val="sk-SK"/>
        </w:rPr>
        <w:t xml:space="preserve">alebo anglickom jazyku. </w:t>
      </w:r>
    </w:p>
    <w:p w14:paraId="2F430F2D" w14:textId="4C9112C5" w:rsidR="00425502" w:rsidRPr="00926D49" w:rsidRDefault="00425502" w:rsidP="00425502">
      <w:pPr>
        <w:jc w:val="both"/>
        <w:rPr>
          <w:rFonts w:ascii="Arial" w:hAnsi="Arial" w:cs="Arial"/>
          <w:bCs/>
          <w:sz w:val="24"/>
          <w:szCs w:val="24"/>
          <w:lang w:val="sk-SK"/>
        </w:rPr>
      </w:pPr>
      <w:r w:rsidRPr="00926D49">
        <w:rPr>
          <w:rFonts w:ascii="Arial" w:hAnsi="Arial" w:cs="Arial"/>
          <w:bCs/>
          <w:sz w:val="24"/>
          <w:szCs w:val="24"/>
          <w:lang w:val="sk-SK"/>
        </w:rPr>
        <w:t>Ročná správa má obsahovať informácie získané z priebehu klinického skúšania (KS) počas jedného roka. Prvá ročná správa bude obsahovať informácie získan</w:t>
      </w:r>
      <w:r w:rsidR="00926D49">
        <w:rPr>
          <w:rFonts w:ascii="Arial" w:hAnsi="Arial" w:cs="Arial"/>
          <w:bCs/>
          <w:sz w:val="24"/>
          <w:szCs w:val="24"/>
          <w:lang w:val="sk-SK"/>
        </w:rPr>
        <w:t>é</w:t>
      </w:r>
      <w:r w:rsidRPr="00926D49">
        <w:rPr>
          <w:rFonts w:ascii="Arial" w:hAnsi="Arial" w:cs="Arial"/>
          <w:bCs/>
          <w:sz w:val="24"/>
          <w:szCs w:val="24"/>
          <w:lang w:val="sk-SK"/>
        </w:rPr>
        <w:t xml:space="preserve"> o priebehu KS za obdobie od dátumu náboru prvého pacienta po dátum, kedy ubehne jeden rok. Napríklad, ak je nábor pacienta 12.9.2024, tak prvá ročná správa bude obsahovať informácie získan</w:t>
      </w:r>
      <w:r w:rsidR="00926D49">
        <w:rPr>
          <w:rFonts w:ascii="Arial" w:hAnsi="Arial" w:cs="Arial"/>
          <w:bCs/>
          <w:sz w:val="24"/>
          <w:szCs w:val="24"/>
          <w:lang w:val="sk-SK"/>
        </w:rPr>
        <w:t>é</w:t>
      </w:r>
      <w:r w:rsidRPr="00926D49">
        <w:rPr>
          <w:rFonts w:ascii="Arial" w:hAnsi="Arial" w:cs="Arial"/>
          <w:bCs/>
          <w:sz w:val="24"/>
          <w:szCs w:val="24"/>
          <w:lang w:val="sk-SK"/>
        </w:rPr>
        <w:t xml:space="preserve"> za obdobie od 12.9.2024 do 1</w:t>
      </w:r>
      <w:r w:rsidR="00926D49">
        <w:rPr>
          <w:rFonts w:ascii="Arial" w:hAnsi="Arial" w:cs="Arial"/>
          <w:bCs/>
          <w:sz w:val="24"/>
          <w:szCs w:val="24"/>
          <w:lang w:val="sk-SK"/>
        </w:rPr>
        <w:t>1</w:t>
      </w:r>
      <w:r w:rsidRPr="00926D49">
        <w:rPr>
          <w:rFonts w:ascii="Arial" w:hAnsi="Arial" w:cs="Arial"/>
          <w:bCs/>
          <w:sz w:val="24"/>
          <w:szCs w:val="24"/>
          <w:lang w:val="sk-SK"/>
        </w:rPr>
        <w:t>.9.2025</w:t>
      </w:r>
      <w:r w:rsidR="00926D49">
        <w:rPr>
          <w:rFonts w:ascii="Arial" w:hAnsi="Arial" w:cs="Arial"/>
          <w:bCs/>
          <w:sz w:val="24"/>
          <w:szCs w:val="24"/>
          <w:lang w:val="sk-SK"/>
        </w:rPr>
        <w:t xml:space="preserve"> (vrátane)</w:t>
      </w:r>
      <w:r w:rsidRPr="00926D49">
        <w:rPr>
          <w:rFonts w:ascii="Arial" w:hAnsi="Arial" w:cs="Arial"/>
          <w:bCs/>
          <w:sz w:val="24"/>
          <w:szCs w:val="24"/>
          <w:lang w:val="sk-SK"/>
        </w:rPr>
        <w:t>. Ďalšia za obdobie od 12.9.2025 do 1</w:t>
      </w:r>
      <w:r w:rsidR="00926D49">
        <w:rPr>
          <w:rFonts w:ascii="Arial" w:hAnsi="Arial" w:cs="Arial"/>
          <w:bCs/>
          <w:sz w:val="24"/>
          <w:szCs w:val="24"/>
          <w:lang w:val="sk-SK"/>
        </w:rPr>
        <w:t>1</w:t>
      </w:r>
      <w:r w:rsidRPr="00926D49">
        <w:rPr>
          <w:rFonts w:ascii="Arial" w:hAnsi="Arial" w:cs="Arial"/>
          <w:bCs/>
          <w:sz w:val="24"/>
          <w:szCs w:val="24"/>
          <w:lang w:val="sk-SK"/>
        </w:rPr>
        <w:t>.9.2026 atď. až do konca KS. Správu stačí predložiť prostredníctvom horeuvedených emailových adries do troch mesiacov od posledného dňa ročného obdobia, za ktoré sa zbierajú informácie o KS.</w:t>
      </w:r>
    </w:p>
    <w:p w14:paraId="3AA9ECFE" w14:textId="56A492D9" w:rsidR="00425502" w:rsidRPr="00926D49" w:rsidRDefault="00425502" w:rsidP="00425502">
      <w:pPr>
        <w:jc w:val="both"/>
        <w:rPr>
          <w:rFonts w:ascii="Arial" w:hAnsi="Arial" w:cs="Arial"/>
          <w:bCs/>
          <w:sz w:val="24"/>
          <w:szCs w:val="24"/>
          <w:lang w:val="sk-SK"/>
        </w:rPr>
      </w:pPr>
      <w:r w:rsidRPr="00926D49">
        <w:rPr>
          <w:rFonts w:ascii="Arial" w:hAnsi="Arial" w:cs="Arial"/>
          <w:bCs/>
          <w:sz w:val="24"/>
          <w:szCs w:val="24"/>
          <w:lang w:val="sk-SK"/>
        </w:rPr>
        <w:t>Pre prechodné skúšania (</w:t>
      </w:r>
      <w:r w:rsidR="00B97FDD" w:rsidRPr="00B97FDD">
        <w:rPr>
          <w:rFonts w:ascii="Arial" w:hAnsi="Arial" w:cs="Arial"/>
          <w:bCs/>
          <w:sz w:val="24"/>
          <w:szCs w:val="24"/>
        </w:rPr>
        <w:t>transitional</w:t>
      </w:r>
      <w:r w:rsidRPr="00B97FDD">
        <w:rPr>
          <w:rFonts w:ascii="Arial" w:hAnsi="Arial" w:cs="Arial"/>
          <w:bCs/>
          <w:sz w:val="24"/>
          <w:szCs w:val="24"/>
        </w:rPr>
        <w:t xml:space="preserve"> trial</w:t>
      </w:r>
      <w:r w:rsidR="00B97FDD" w:rsidRPr="00B97FDD">
        <w:rPr>
          <w:rFonts w:ascii="Arial" w:hAnsi="Arial" w:cs="Arial"/>
          <w:bCs/>
          <w:sz w:val="24"/>
          <w:szCs w:val="24"/>
        </w:rPr>
        <w:t>s</w:t>
      </w:r>
      <w:r w:rsidRPr="00926D49">
        <w:rPr>
          <w:rFonts w:ascii="Arial" w:hAnsi="Arial" w:cs="Arial"/>
          <w:bCs/>
          <w:sz w:val="24"/>
          <w:szCs w:val="24"/>
          <w:lang w:val="sk-SK"/>
        </w:rPr>
        <w:t xml:space="preserve">) pokračujte v zasielaní ročných správ, tak ako bolo ich zasielanie nastavené, keď KS prebiehalo podľa smernice 2001/20/ES. </w:t>
      </w:r>
    </w:p>
    <w:p w14:paraId="0647426D" w14:textId="072EBD27" w:rsidR="00F64FD2" w:rsidRPr="00926D49" w:rsidRDefault="00F64FD2" w:rsidP="00425502">
      <w:pPr>
        <w:jc w:val="both"/>
        <w:rPr>
          <w:rFonts w:ascii="Arial" w:hAnsi="Arial" w:cs="Arial"/>
          <w:bCs/>
          <w:sz w:val="24"/>
          <w:szCs w:val="24"/>
          <w:lang w:val="sk-SK"/>
        </w:rPr>
      </w:pPr>
      <w:r w:rsidRPr="00926D49">
        <w:rPr>
          <w:rFonts w:ascii="Arial" w:hAnsi="Arial" w:cs="Arial"/>
          <w:bCs/>
          <w:sz w:val="24"/>
          <w:szCs w:val="24"/>
          <w:lang w:val="sk-SK"/>
        </w:rPr>
        <w:t>Zadávateľov</w:t>
      </w:r>
      <w:r w:rsidRPr="00926D49">
        <w:rPr>
          <w:rFonts w:ascii="Arial" w:hAnsi="Arial" w:cs="Arial"/>
          <w:sz w:val="24"/>
          <w:szCs w:val="24"/>
          <w:lang w:val="sk-SK"/>
        </w:rPr>
        <w:t xml:space="preserve"> a žiadateľov</w:t>
      </w:r>
      <w:r w:rsidRPr="00926D49">
        <w:rPr>
          <w:rFonts w:ascii="Arial" w:hAnsi="Arial" w:cs="Arial"/>
          <w:bCs/>
          <w:sz w:val="24"/>
          <w:szCs w:val="24"/>
          <w:lang w:val="sk-SK"/>
        </w:rPr>
        <w:t xml:space="preserve"> žiadame, aby dodatočne predložili </w:t>
      </w:r>
      <w:r w:rsidR="00926D49">
        <w:rPr>
          <w:rFonts w:ascii="Arial" w:hAnsi="Arial" w:cs="Arial"/>
          <w:bCs/>
          <w:sz w:val="24"/>
          <w:szCs w:val="24"/>
          <w:lang w:val="sk-SK"/>
        </w:rPr>
        <w:t>r</w:t>
      </w:r>
      <w:r w:rsidRPr="00926D49">
        <w:rPr>
          <w:rFonts w:ascii="Arial" w:hAnsi="Arial" w:cs="Arial"/>
          <w:bCs/>
          <w:sz w:val="24"/>
          <w:szCs w:val="24"/>
          <w:lang w:val="sk-SK"/>
        </w:rPr>
        <w:t>očné správy, ktoré mali byť podané od 1.8.2023</w:t>
      </w:r>
      <w:r w:rsidR="00073A2A" w:rsidRPr="00926D49">
        <w:rPr>
          <w:rFonts w:ascii="Arial" w:hAnsi="Arial" w:cs="Arial"/>
          <w:bCs/>
          <w:sz w:val="24"/>
          <w:szCs w:val="24"/>
          <w:lang w:val="sk-SK"/>
        </w:rPr>
        <w:t>, kedy vstúpila do platnosti novela zákona č.</w:t>
      </w:r>
      <w:r w:rsidR="00B97FDD">
        <w:rPr>
          <w:rFonts w:ascii="Arial" w:hAnsi="Arial" w:cs="Arial"/>
          <w:bCs/>
          <w:sz w:val="24"/>
          <w:szCs w:val="24"/>
          <w:lang w:val="sk-SK"/>
        </w:rPr>
        <w:t xml:space="preserve"> </w:t>
      </w:r>
      <w:r w:rsidR="00073A2A" w:rsidRPr="00926D49">
        <w:rPr>
          <w:rFonts w:ascii="Arial" w:hAnsi="Arial" w:cs="Arial"/>
          <w:bCs/>
          <w:sz w:val="24"/>
          <w:szCs w:val="24"/>
          <w:lang w:val="sk-SK"/>
        </w:rPr>
        <w:t xml:space="preserve">362/2011 </w:t>
      </w:r>
      <w:proofErr w:type="spellStart"/>
      <w:r w:rsidR="00073A2A" w:rsidRPr="00926D49">
        <w:rPr>
          <w:rFonts w:ascii="Arial" w:hAnsi="Arial" w:cs="Arial"/>
          <w:bCs/>
          <w:sz w:val="24"/>
          <w:szCs w:val="24"/>
          <w:lang w:val="sk-SK"/>
        </w:rPr>
        <w:t>Z.z</w:t>
      </w:r>
      <w:proofErr w:type="spellEnd"/>
      <w:r w:rsidR="00073A2A" w:rsidRPr="00926D49">
        <w:rPr>
          <w:rFonts w:ascii="Arial" w:hAnsi="Arial" w:cs="Arial"/>
          <w:bCs/>
          <w:sz w:val="24"/>
          <w:szCs w:val="24"/>
          <w:lang w:val="sk-SK"/>
        </w:rPr>
        <w:t>.</w:t>
      </w:r>
      <w:r w:rsidRPr="00926D49">
        <w:rPr>
          <w:rFonts w:ascii="Arial" w:hAnsi="Arial" w:cs="Arial"/>
          <w:bCs/>
          <w:sz w:val="24"/>
          <w:szCs w:val="24"/>
          <w:lang w:val="sk-SK"/>
        </w:rPr>
        <w:t xml:space="preserve"> </w:t>
      </w:r>
    </w:p>
    <w:p w14:paraId="23F5963B" w14:textId="77777777" w:rsidR="00425502" w:rsidRPr="005912D0" w:rsidRDefault="00425502" w:rsidP="00425502">
      <w:pPr>
        <w:jc w:val="both"/>
        <w:rPr>
          <w:rFonts w:ascii="Arial" w:hAnsi="Arial" w:cs="Arial"/>
          <w:bCs/>
          <w:sz w:val="24"/>
          <w:szCs w:val="24"/>
        </w:rPr>
      </w:pPr>
      <w:r w:rsidRPr="00926D49">
        <w:rPr>
          <w:rFonts w:ascii="Arial" w:hAnsi="Arial" w:cs="Arial"/>
          <w:bCs/>
          <w:sz w:val="24"/>
          <w:szCs w:val="24"/>
          <w:lang w:val="sk-SK"/>
        </w:rPr>
        <w:t>Toto usmernenie obsahuje odporúčaný text pre zadávateľov o tom, čo by mala správa obsahovať (zoznam informácií) v rámci ročného hlásenia.</w:t>
      </w:r>
    </w:p>
    <w:p w14:paraId="1EA1F6F5" w14:textId="77777777" w:rsidR="00425502" w:rsidRPr="005912D0" w:rsidRDefault="00425502" w:rsidP="00425502">
      <w:pPr>
        <w:jc w:val="center"/>
        <w:rPr>
          <w:rFonts w:ascii="Arial" w:hAnsi="Arial" w:cs="Arial"/>
          <w:sz w:val="24"/>
          <w:szCs w:val="24"/>
        </w:rPr>
      </w:pPr>
    </w:p>
    <w:p w14:paraId="75A712F8" w14:textId="2D9E0A79" w:rsidR="00425502" w:rsidRPr="005912D0" w:rsidRDefault="009E7A74" w:rsidP="00425502">
      <w:pPr>
        <w:jc w:val="center"/>
        <w:rPr>
          <w:rFonts w:ascii="Arial" w:hAnsi="Arial" w:cs="Arial"/>
          <w:b/>
          <w:bCs/>
          <w:sz w:val="24"/>
          <w:szCs w:val="24"/>
        </w:rPr>
      </w:pPr>
      <w:r w:rsidRPr="005912D0">
        <w:rPr>
          <w:rFonts w:ascii="Arial" w:hAnsi="Arial" w:cs="Arial"/>
          <w:b/>
          <w:bCs/>
          <w:sz w:val="24"/>
          <w:szCs w:val="24"/>
        </w:rPr>
        <w:t xml:space="preserve">Annual report on the </w:t>
      </w:r>
      <w:proofErr w:type="gramStart"/>
      <w:r w:rsidRPr="005912D0">
        <w:rPr>
          <w:rFonts w:ascii="Arial" w:hAnsi="Arial" w:cs="Arial"/>
          <w:b/>
          <w:bCs/>
          <w:sz w:val="24"/>
          <w:szCs w:val="24"/>
        </w:rPr>
        <w:t>current status</w:t>
      </w:r>
      <w:proofErr w:type="gramEnd"/>
      <w:r w:rsidRPr="005912D0">
        <w:rPr>
          <w:rFonts w:ascii="Arial" w:hAnsi="Arial" w:cs="Arial"/>
          <w:b/>
          <w:bCs/>
          <w:sz w:val="24"/>
          <w:szCs w:val="24"/>
        </w:rPr>
        <w:t xml:space="preserve"> of clinical trial conducted under Regulation No. 536/2014</w:t>
      </w:r>
    </w:p>
    <w:p w14:paraId="6D3963B0" w14:textId="7EF63D04" w:rsidR="009E7A74" w:rsidRPr="005912D0" w:rsidRDefault="009E7A74" w:rsidP="00425502">
      <w:pPr>
        <w:jc w:val="center"/>
        <w:rPr>
          <w:rFonts w:ascii="Arial" w:hAnsi="Arial" w:cs="Arial"/>
          <w:sz w:val="24"/>
          <w:szCs w:val="24"/>
        </w:rPr>
      </w:pPr>
      <w:r w:rsidRPr="005912D0">
        <w:rPr>
          <w:rFonts w:ascii="Arial" w:hAnsi="Arial" w:cs="Arial"/>
          <w:sz w:val="24"/>
          <w:szCs w:val="24"/>
        </w:rPr>
        <w:t xml:space="preserve">Guidance for </w:t>
      </w:r>
      <w:r w:rsidR="00AC3084" w:rsidRPr="005912D0">
        <w:rPr>
          <w:rFonts w:ascii="Arial" w:hAnsi="Arial" w:cs="Arial"/>
          <w:sz w:val="24"/>
          <w:szCs w:val="24"/>
        </w:rPr>
        <w:t>clinical trial</w:t>
      </w:r>
      <w:r w:rsidR="00926D49">
        <w:rPr>
          <w:rFonts w:ascii="Arial" w:hAnsi="Arial" w:cs="Arial"/>
          <w:sz w:val="24"/>
          <w:szCs w:val="24"/>
        </w:rPr>
        <w:t>s</w:t>
      </w:r>
      <w:r w:rsidR="00AC3084" w:rsidRPr="005912D0">
        <w:rPr>
          <w:rFonts w:ascii="Arial" w:hAnsi="Arial" w:cs="Arial"/>
          <w:sz w:val="24"/>
          <w:szCs w:val="24"/>
        </w:rPr>
        <w:t xml:space="preserve"> </w:t>
      </w:r>
      <w:r w:rsidRPr="005912D0">
        <w:rPr>
          <w:rFonts w:ascii="Arial" w:hAnsi="Arial" w:cs="Arial"/>
          <w:sz w:val="24"/>
          <w:szCs w:val="24"/>
        </w:rPr>
        <w:t xml:space="preserve">sponsors and applicants on the preparation and submission of an annual report on the </w:t>
      </w:r>
      <w:proofErr w:type="gramStart"/>
      <w:r w:rsidRPr="005912D0">
        <w:rPr>
          <w:rFonts w:ascii="Arial" w:hAnsi="Arial" w:cs="Arial"/>
          <w:sz w:val="24"/>
          <w:szCs w:val="24"/>
        </w:rPr>
        <w:t>current status</w:t>
      </w:r>
      <w:proofErr w:type="gramEnd"/>
      <w:r w:rsidRPr="005912D0">
        <w:rPr>
          <w:rFonts w:ascii="Arial" w:hAnsi="Arial" w:cs="Arial"/>
          <w:sz w:val="24"/>
          <w:szCs w:val="24"/>
        </w:rPr>
        <w:t xml:space="preserve"> of clinical trial</w:t>
      </w:r>
    </w:p>
    <w:p w14:paraId="04D6C4DB" w14:textId="2D727D5A" w:rsidR="009E7A74" w:rsidRPr="005912D0" w:rsidRDefault="009E7A74" w:rsidP="009E7A74">
      <w:pPr>
        <w:jc w:val="both"/>
        <w:rPr>
          <w:rFonts w:ascii="Arial" w:hAnsi="Arial" w:cs="Arial"/>
          <w:sz w:val="24"/>
          <w:szCs w:val="24"/>
        </w:rPr>
      </w:pPr>
      <w:r w:rsidRPr="005912D0">
        <w:rPr>
          <w:rFonts w:ascii="Arial" w:hAnsi="Arial" w:cs="Arial"/>
          <w:sz w:val="24"/>
          <w:szCs w:val="24"/>
        </w:rPr>
        <w:t>Based on Act No. 362/2011 Coll. § 29n paragraph (3) letter d)</w:t>
      </w:r>
      <w:r w:rsidR="00AC3084" w:rsidRPr="005912D0">
        <w:rPr>
          <w:rFonts w:ascii="Arial" w:hAnsi="Arial" w:cs="Arial"/>
          <w:sz w:val="24"/>
          <w:szCs w:val="24"/>
        </w:rPr>
        <w:t>,</w:t>
      </w:r>
      <w:r w:rsidRPr="005912D0">
        <w:rPr>
          <w:rFonts w:ascii="Arial" w:hAnsi="Arial" w:cs="Arial"/>
          <w:sz w:val="24"/>
          <w:szCs w:val="24"/>
        </w:rPr>
        <w:t xml:space="preserve"> we ask </w:t>
      </w:r>
      <w:r w:rsidR="00496486" w:rsidRPr="005912D0">
        <w:rPr>
          <w:rFonts w:ascii="Arial" w:hAnsi="Arial" w:cs="Arial"/>
          <w:sz w:val="24"/>
          <w:szCs w:val="24"/>
        </w:rPr>
        <w:t xml:space="preserve">clinical trial sponsors and applicants </w:t>
      </w:r>
      <w:r w:rsidRPr="005912D0">
        <w:rPr>
          <w:rFonts w:ascii="Arial" w:hAnsi="Arial" w:cs="Arial"/>
          <w:sz w:val="24"/>
          <w:szCs w:val="24"/>
        </w:rPr>
        <w:t xml:space="preserve">to send an annual report </w:t>
      </w:r>
      <w:r w:rsidR="00926D49" w:rsidRPr="005912D0">
        <w:rPr>
          <w:rFonts w:ascii="Arial" w:hAnsi="Arial" w:cs="Arial"/>
          <w:sz w:val="24"/>
          <w:szCs w:val="24"/>
        </w:rPr>
        <w:t xml:space="preserve">on the </w:t>
      </w:r>
      <w:proofErr w:type="gramStart"/>
      <w:r w:rsidR="00926D49" w:rsidRPr="005912D0">
        <w:rPr>
          <w:rFonts w:ascii="Arial" w:hAnsi="Arial" w:cs="Arial"/>
          <w:sz w:val="24"/>
          <w:szCs w:val="24"/>
        </w:rPr>
        <w:t>current status</w:t>
      </w:r>
      <w:proofErr w:type="gramEnd"/>
      <w:r w:rsidR="00AC3084" w:rsidRPr="005912D0">
        <w:rPr>
          <w:rFonts w:ascii="Arial" w:hAnsi="Arial" w:cs="Arial"/>
          <w:sz w:val="24"/>
          <w:szCs w:val="24"/>
        </w:rPr>
        <w:t xml:space="preserve"> </w:t>
      </w:r>
      <w:r w:rsidRPr="005912D0">
        <w:rPr>
          <w:rFonts w:ascii="Arial" w:hAnsi="Arial" w:cs="Arial"/>
          <w:sz w:val="24"/>
          <w:szCs w:val="24"/>
        </w:rPr>
        <w:t>of clinical trial</w:t>
      </w:r>
      <w:r w:rsidR="00960F52">
        <w:rPr>
          <w:rFonts w:ascii="Arial" w:hAnsi="Arial" w:cs="Arial"/>
          <w:sz w:val="24"/>
          <w:szCs w:val="24"/>
        </w:rPr>
        <w:t xml:space="preserve"> </w:t>
      </w:r>
      <w:r w:rsidR="00AC3084" w:rsidRPr="005912D0">
        <w:rPr>
          <w:rFonts w:ascii="Arial" w:hAnsi="Arial" w:cs="Arial"/>
          <w:sz w:val="24"/>
          <w:szCs w:val="24"/>
        </w:rPr>
        <w:t>(CT)</w:t>
      </w:r>
      <w:r w:rsidRPr="005912D0">
        <w:rPr>
          <w:rFonts w:ascii="Arial" w:hAnsi="Arial" w:cs="Arial"/>
          <w:sz w:val="24"/>
          <w:szCs w:val="24"/>
        </w:rPr>
        <w:t xml:space="preserve"> at Slovak </w:t>
      </w:r>
      <w:proofErr w:type="spellStart"/>
      <w:r w:rsidR="00AC3084" w:rsidRPr="005912D0">
        <w:rPr>
          <w:rFonts w:ascii="Arial" w:hAnsi="Arial" w:cs="Arial"/>
          <w:sz w:val="24"/>
          <w:szCs w:val="24"/>
        </w:rPr>
        <w:t>centers</w:t>
      </w:r>
      <w:proofErr w:type="spellEnd"/>
      <w:r w:rsidR="00AC3084" w:rsidRPr="005912D0">
        <w:rPr>
          <w:rFonts w:ascii="Arial" w:hAnsi="Arial" w:cs="Arial"/>
          <w:sz w:val="24"/>
          <w:szCs w:val="24"/>
        </w:rPr>
        <w:t xml:space="preserve"> </w:t>
      </w:r>
      <w:r w:rsidRPr="005912D0">
        <w:rPr>
          <w:rFonts w:ascii="Arial" w:hAnsi="Arial" w:cs="Arial"/>
          <w:sz w:val="24"/>
          <w:szCs w:val="24"/>
        </w:rPr>
        <w:t xml:space="preserve">(hereinafter referred to as the "annual report") to the State Institute for Drug Control (SIDC) and the Ethics Committee for Clinical Trials (EC). </w:t>
      </w:r>
    </w:p>
    <w:p w14:paraId="127693E5" w14:textId="6A7CBB86" w:rsidR="00AC3084" w:rsidRPr="005912D0" w:rsidRDefault="009E7A74" w:rsidP="009E7A74">
      <w:pPr>
        <w:jc w:val="both"/>
        <w:rPr>
          <w:rFonts w:ascii="Arial" w:hAnsi="Arial" w:cs="Arial"/>
          <w:sz w:val="24"/>
          <w:szCs w:val="24"/>
        </w:rPr>
      </w:pPr>
      <w:r w:rsidRPr="005912D0">
        <w:rPr>
          <w:rFonts w:ascii="Arial" w:hAnsi="Arial" w:cs="Arial"/>
          <w:sz w:val="24"/>
          <w:szCs w:val="24"/>
        </w:rPr>
        <w:t xml:space="preserve">The annual report </w:t>
      </w:r>
      <w:r w:rsidR="00AC3084" w:rsidRPr="005912D0">
        <w:rPr>
          <w:rFonts w:ascii="Arial" w:hAnsi="Arial" w:cs="Arial"/>
          <w:sz w:val="24"/>
          <w:szCs w:val="24"/>
        </w:rPr>
        <w:t>shall be</w:t>
      </w:r>
      <w:r w:rsidRPr="005912D0">
        <w:rPr>
          <w:rFonts w:ascii="Arial" w:hAnsi="Arial" w:cs="Arial"/>
          <w:sz w:val="24"/>
          <w:szCs w:val="24"/>
        </w:rPr>
        <w:t xml:space="preserve"> sent to</w:t>
      </w:r>
      <w:r w:rsidR="00AC3084" w:rsidRPr="005912D0">
        <w:rPr>
          <w:rFonts w:ascii="Arial" w:hAnsi="Arial" w:cs="Arial"/>
          <w:sz w:val="24"/>
          <w:szCs w:val="24"/>
        </w:rPr>
        <w:t>:</w:t>
      </w:r>
    </w:p>
    <w:p w14:paraId="3E4AC1BA" w14:textId="12E16C8A" w:rsidR="009E7A74" w:rsidRPr="005912D0" w:rsidRDefault="009E7A74" w:rsidP="004B15B3">
      <w:pPr>
        <w:pStyle w:val="Odsekzoznamu"/>
        <w:numPr>
          <w:ilvl w:val="0"/>
          <w:numId w:val="1"/>
        </w:numPr>
        <w:jc w:val="both"/>
        <w:rPr>
          <w:rFonts w:ascii="Arial" w:hAnsi="Arial" w:cs="Arial"/>
          <w:sz w:val="24"/>
          <w:szCs w:val="24"/>
        </w:rPr>
      </w:pPr>
      <w:r w:rsidRPr="005912D0">
        <w:rPr>
          <w:rFonts w:ascii="Arial" w:hAnsi="Arial" w:cs="Arial"/>
          <w:sz w:val="24"/>
          <w:szCs w:val="24"/>
        </w:rPr>
        <w:t xml:space="preserve">the </w:t>
      </w:r>
      <w:r w:rsidR="00F64FD2" w:rsidRPr="005912D0">
        <w:rPr>
          <w:rFonts w:ascii="Arial" w:hAnsi="Arial" w:cs="Arial"/>
          <w:sz w:val="24"/>
          <w:szCs w:val="24"/>
        </w:rPr>
        <w:t>SIDC</w:t>
      </w:r>
      <w:r w:rsidRPr="005912D0">
        <w:rPr>
          <w:rFonts w:ascii="Arial" w:hAnsi="Arial" w:cs="Arial"/>
          <w:sz w:val="24"/>
          <w:szCs w:val="24"/>
        </w:rPr>
        <w:t xml:space="preserve"> via: </w:t>
      </w:r>
      <w:hyperlink r:id="rId9" w:history="1">
        <w:r w:rsidRPr="005912D0">
          <w:rPr>
            <w:rStyle w:val="Hypertextovprepojenie"/>
            <w:rFonts w:ascii="Arial" w:hAnsi="Arial" w:cs="Arial"/>
            <w:sz w:val="24"/>
            <w:szCs w:val="24"/>
          </w:rPr>
          <w:t>annual_report_ct@sukl.sk</w:t>
        </w:r>
      </w:hyperlink>
      <w:r w:rsidRPr="005912D0">
        <w:rPr>
          <w:rFonts w:ascii="Arial" w:hAnsi="Arial" w:cs="Arial"/>
          <w:sz w:val="24"/>
          <w:szCs w:val="24"/>
        </w:rPr>
        <w:t xml:space="preserve">. </w:t>
      </w:r>
    </w:p>
    <w:p w14:paraId="54F6D0F0" w14:textId="406F63CF" w:rsidR="009E7A74" w:rsidRPr="005912D0" w:rsidRDefault="009E7A74" w:rsidP="004B15B3">
      <w:pPr>
        <w:pStyle w:val="Odsekzoznamu"/>
        <w:numPr>
          <w:ilvl w:val="0"/>
          <w:numId w:val="1"/>
        </w:numPr>
        <w:jc w:val="both"/>
        <w:rPr>
          <w:rFonts w:ascii="Arial" w:hAnsi="Arial" w:cs="Arial"/>
          <w:sz w:val="24"/>
          <w:szCs w:val="24"/>
        </w:rPr>
      </w:pPr>
      <w:r w:rsidRPr="005912D0">
        <w:rPr>
          <w:rFonts w:ascii="Arial" w:hAnsi="Arial" w:cs="Arial"/>
          <w:sz w:val="24"/>
          <w:szCs w:val="24"/>
        </w:rPr>
        <w:t xml:space="preserve">the EC via: </w:t>
      </w:r>
      <w:hyperlink r:id="rId10" w:history="1">
        <w:r w:rsidRPr="005912D0">
          <w:rPr>
            <w:rStyle w:val="Hypertextovprepojenie"/>
            <w:rFonts w:ascii="Arial" w:hAnsi="Arial" w:cs="Arial"/>
            <w:sz w:val="24"/>
            <w:szCs w:val="24"/>
          </w:rPr>
          <w:t>eticka.komisia@health.gov.sk</w:t>
        </w:r>
      </w:hyperlink>
      <w:r w:rsidRPr="005912D0">
        <w:rPr>
          <w:rFonts w:ascii="Arial" w:hAnsi="Arial" w:cs="Arial"/>
          <w:sz w:val="24"/>
          <w:szCs w:val="24"/>
        </w:rPr>
        <w:t>.</w:t>
      </w:r>
    </w:p>
    <w:p w14:paraId="187107B0" w14:textId="7C7566A9" w:rsidR="006B44AF" w:rsidRPr="005912D0" w:rsidRDefault="006B44AF" w:rsidP="009E7A74">
      <w:pPr>
        <w:jc w:val="both"/>
        <w:rPr>
          <w:rFonts w:ascii="Arial" w:hAnsi="Arial" w:cs="Arial"/>
          <w:sz w:val="24"/>
          <w:szCs w:val="24"/>
        </w:rPr>
      </w:pPr>
      <w:r w:rsidRPr="005912D0">
        <w:rPr>
          <w:rFonts w:ascii="Arial" w:hAnsi="Arial" w:cs="Arial"/>
          <w:sz w:val="24"/>
          <w:szCs w:val="24"/>
        </w:rPr>
        <w:t>The annual report shall be submitted in Slovak</w:t>
      </w:r>
      <w:r w:rsidR="00B97FDD">
        <w:rPr>
          <w:rFonts w:ascii="Arial" w:hAnsi="Arial" w:cs="Arial"/>
          <w:sz w:val="24"/>
          <w:szCs w:val="24"/>
        </w:rPr>
        <w:t xml:space="preserve"> and/or</w:t>
      </w:r>
      <w:r w:rsidRPr="005912D0">
        <w:rPr>
          <w:rFonts w:ascii="Arial" w:hAnsi="Arial" w:cs="Arial"/>
          <w:sz w:val="24"/>
          <w:szCs w:val="24"/>
        </w:rPr>
        <w:t xml:space="preserve"> English</w:t>
      </w:r>
      <w:r w:rsidR="00AC3084" w:rsidRPr="005912D0">
        <w:rPr>
          <w:rFonts w:ascii="Arial" w:hAnsi="Arial" w:cs="Arial"/>
          <w:sz w:val="24"/>
          <w:szCs w:val="24"/>
        </w:rPr>
        <w:t>.</w:t>
      </w:r>
    </w:p>
    <w:p w14:paraId="5757267B" w14:textId="12DF8A7D" w:rsidR="00496486" w:rsidRPr="005912D0" w:rsidRDefault="009E7A74" w:rsidP="009E7A74">
      <w:pPr>
        <w:jc w:val="both"/>
        <w:rPr>
          <w:rFonts w:ascii="Arial" w:hAnsi="Arial" w:cs="Arial"/>
          <w:sz w:val="24"/>
          <w:szCs w:val="24"/>
        </w:rPr>
      </w:pPr>
      <w:r w:rsidRPr="005912D0">
        <w:rPr>
          <w:rFonts w:ascii="Arial" w:hAnsi="Arial" w:cs="Arial"/>
          <w:sz w:val="24"/>
          <w:szCs w:val="24"/>
        </w:rPr>
        <w:t xml:space="preserve">The annual report </w:t>
      </w:r>
      <w:r w:rsidR="00AC3084" w:rsidRPr="005912D0">
        <w:rPr>
          <w:rFonts w:ascii="Arial" w:hAnsi="Arial" w:cs="Arial"/>
          <w:sz w:val="24"/>
          <w:szCs w:val="24"/>
        </w:rPr>
        <w:t xml:space="preserve">shall </w:t>
      </w:r>
      <w:r w:rsidR="00496486" w:rsidRPr="005912D0">
        <w:rPr>
          <w:rFonts w:ascii="Arial" w:hAnsi="Arial" w:cs="Arial"/>
          <w:sz w:val="24"/>
          <w:szCs w:val="24"/>
        </w:rPr>
        <w:t xml:space="preserve">include </w:t>
      </w:r>
      <w:r w:rsidRPr="005912D0">
        <w:rPr>
          <w:rFonts w:ascii="Arial" w:hAnsi="Arial" w:cs="Arial"/>
          <w:sz w:val="24"/>
          <w:szCs w:val="24"/>
        </w:rPr>
        <w:t>information</w:t>
      </w:r>
      <w:r w:rsidR="00496486" w:rsidRPr="005912D0">
        <w:rPr>
          <w:rFonts w:ascii="Arial" w:hAnsi="Arial" w:cs="Arial"/>
          <w:sz w:val="24"/>
          <w:szCs w:val="24"/>
        </w:rPr>
        <w:t xml:space="preserve"> on the progress of the CT</w:t>
      </w:r>
      <w:r w:rsidRPr="005912D0">
        <w:rPr>
          <w:rFonts w:ascii="Arial" w:hAnsi="Arial" w:cs="Arial"/>
          <w:sz w:val="24"/>
          <w:szCs w:val="24"/>
        </w:rPr>
        <w:t xml:space="preserve"> </w:t>
      </w:r>
      <w:r w:rsidR="00496486" w:rsidRPr="005912D0">
        <w:rPr>
          <w:rFonts w:ascii="Arial" w:hAnsi="Arial" w:cs="Arial"/>
          <w:sz w:val="24"/>
          <w:szCs w:val="24"/>
        </w:rPr>
        <w:t xml:space="preserve">collected over the course of </w:t>
      </w:r>
      <w:r w:rsidRPr="005912D0">
        <w:rPr>
          <w:rFonts w:ascii="Arial" w:hAnsi="Arial" w:cs="Arial"/>
          <w:sz w:val="24"/>
          <w:szCs w:val="24"/>
        </w:rPr>
        <w:t xml:space="preserve">one year. The first annual report </w:t>
      </w:r>
      <w:r w:rsidR="00496486" w:rsidRPr="005912D0">
        <w:rPr>
          <w:rFonts w:ascii="Arial" w:hAnsi="Arial" w:cs="Arial"/>
          <w:sz w:val="24"/>
          <w:szCs w:val="24"/>
        </w:rPr>
        <w:t>will cover</w:t>
      </w:r>
      <w:r w:rsidR="00EF1E83" w:rsidRPr="005912D0">
        <w:rPr>
          <w:rFonts w:ascii="Arial" w:hAnsi="Arial" w:cs="Arial"/>
          <w:sz w:val="24"/>
          <w:szCs w:val="24"/>
        </w:rPr>
        <w:t xml:space="preserve"> </w:t>
      </w:r>
      <w:r w:rsidRPr="005912D0">
        <w:rPr>
          <w:rFonts w:ascii="Arial" w:hAnsi="Arial" w:cs="Arial"/>
          <w:sz w:val="24"/>
          <w:szCs w:val="24"/>
        </w:rPr>
        <w:t xml:space="preserve">the period from the date the first patient </w:t>
      </w:r>
      <w:r w:rsidR="00EF1E83" w:rsidRPr="005912D0">
        <w:rPr>
          <w:rFonts w:ascii="Arial" w:hAnsi="Arial" w:cs="Arial"/>
          <w:sz w:val="24"/>
          <w:szCs w:val="24"/>
        </w:rPr>
        <w:t xml:space="preserve">was recruited until </w:t>
      </w:r>
      <w:r w:rsidRPr="005912D0">
        <w:rPr>
          <w:rFonts w:ascii="Arial" w:hAnsi="Arial" w:cs="Arial"/>
          <w:sz w:val="24"/>
          <w:szCs w:val="24"/>
        </w:rPr>
        <w:t xml:space="preserve">one year has </w:t>
      </w:r>
      <w:r w:rsidR="00EF1E83" w:rsidRPr="005912D0">
        <w:rPr>
          <w:rFonts w:ascii="Arial" w:hAnsi="Arial" w:cs="Arial"/>
          <w:sz w:val="24"/>
          <w:szCs w:val="24"/>
        </w:rPr>
        <w:t>passed</w:t>
      </w:r>
      <w:r w:rsidRPr="005912D0">
        <w:rPr>
          <w:rFonts w:ascii="Arial" w:hAnsi="Arial" w:cs="Arial"/>
          <w:sz w:val="24"/>
          <w:szCs w:val="24"/>
        </w:rPr>
        <w:t xml:space="preserve">. For example, if </w:t>
      </w:r>
      <w:r w:rsidR="00EF1E83" w:rsidRPr="005912D0">
        <w:rPr>
          <w:rFonts w:ascii="Arial" w:hAnsi="Arial" w:cs="Arial"/>
          <w:sz w:val="24"/>
          <w:szCs w:val="24"/>
        </w:rPr>
        <w:t xml:space="preserve">the first </w:t>
      </w:r>
      <w:r w:rsidRPr="005912D0">
        <w:rPr>
          <w:rFonts w:ascii="Arial" w:hAnsi="Arial" w:cs="Arial"/>
          <w:sz w:val="24"/>
          <w:szCs w:val="24"/>
        </w:rPr>
        <w:t>patient</w:t>
      </w:r>
      <w:r w:rsidR="00EF1E83" w:rsidRPr="005912D0">
        <w:rPr>
          <w:rFonts w:ascii="Arial" w:hAnsi="Arial" w:cs="Arial"/>
          <w:sz w:val="24"/>
          <w:szCs w:val="24"/>
        </w:rPr>
        <w:t xml:space="preserve"> was</w:t>
      </w:r>
      <w:r w:rsidRPr="005912D0">
        <w:rPr>
          <w:rFonts w:ascii="Arial" w:hAnsi="Arial" w:cs="Arial"/>
          <w:sz w:val="24"/>
          <w:szCs w:val="24"/>
        </w:rPr>
        <w:t xml:space="preserve"> recrui</w:t>
      </w:r>
      <w:r w:rsidR="00EF1E83" w:rsidRPr="005912D0">
        <w:rPr>
          <w:rFonts w:ascii="Arial" w:hAnsi="Arial" w:cs="Arial"/>
          <w:sz w:val="24"/>
          <w:szCs w:val="24"/>
        </w:rPr>
        <w:t>ted on</w:t>
      </w:r>
      <w:r w:rsidRPr="005912D0">
        <w:rPr>
          <w:rFonts w:ascii="Arial" w:hAnsi="Arial" w:cs="Arial"/>
          <w:sz w:val="24"/>
          <w:szCs w:val="24"/>
        </w:rPr>
        <w:t xml:space="preserve"> 12.9.2024, the first annual report will</w:t>
      </w:r>
      <w:r w:rsidR="00EF1E83" w:rsidRPr="005912D0">
        <w:rPr>
          <w:rFonts w:ascii="Arial" w:hAnsi="Arial" w:cs="Arial"/>
          <w:sz w:val="24"/>
          <w:szCs w:val="24"/>
        </w:rPr>
        <w:t xml:space="preserve"> </w:t>
      </w:r>
      <w:r w:rsidR="00496486" w:rsidRPr="005912D0">
        <w:rPr>
          <w:rFonts w:ascii="Arial" w:hAnsi="Arial" w:cs="Arial"/>
          <w:sz w:val="24"/>
          <w:szCs w:val="24"/>
        </w:rPr>
        <w:t>cover</w:t>
      </w:r>
      <w:r w:rsidRPr="005912D0">
        <w:rPr>
          <w:rFonts w:ascii="Arial" w:hAnsi="Arial" w:cs="Arial"/>
          <w:sz w:val="24"/>
          <w:szCs w:val="24"/>
        </w:rPr>
        <w:t xml:space="preserve"> </w:t>
      </w:r>
      <w:r w:rsidR="00EF1E83" w:rsidRPr="005912D0">
        <w:rPr>
          <w:rFonts w:ascii="Arial" w:hAnsi="Arial" w:cs="Arial"/>
          <w:sz w:val="24"/>
          <w:szCs w:val="24"/>
        </w:rPr>
        <w:t xml:space="preserve">the </w:t>
      </w:r>
      <w:r w:rsidRPr="005912D0">
        <w:rPr>
          <w:rFonts w:ascii="Arial" w:hAnsi="Arial" w:cs="Arial"/>
          <w:sz w:val="24"/>
          <w:szCs w:val="24"/>
        </w:rPr>
        <w:t>period from 12.9.2024 to 1</w:t>
      </w:r>
      <w:r w:rsidR="00926D49">
        <w:rPr>
          <w:rFonts w:ascii="Arial" w:hAnsi="Arial" w:cs="Arial"/>
          <w:sz w:val="24"/>
          <w:szCs w:val="24"/>
        </w:rPr>
        <w:t>1</w:t>
      </w:r>
      <w:r w:rsidRPr="005912D0">
        <w:rPr>
          <w:rFonts w:ascii="Arial" w:hAnsi="Arial" w:cs="Arial"/>
          <w:sz w:val="24"/>
          <w:szCs w:val="24"/>
        </w:rPr>
        <w:t>.9.2025</w:t>
      </w:r>
      <w:r w:rsidR="00926D49">
        <w:rPr>
          <w:rFonts w:ascii="Arial" w:hAnsi="Arial" w:cs="Arial"/>
          <w:sz w:val="24"/>
          <w:szCs w:val="24"/>
        </w:rPr>
        <w:t xml:space="preserve"> (</w:t>
      </w:r>
      <w:r w:rsidR="00926D49" w:rsidRPr="00926D49">
        <w:rPr>
          <w:rFonts w:ascii="Arial" w:hAnsi="Arial" w:cs="Arial"/>
          <w:sz w:val="24"/>
          <w:szCs w:val="24"/>
        </w:rPr>
        <w:t>including</w:t>
      </w:r>
      <w:r w:rsidR="00926D49">
        <w:rPr>
          <w:rFonts w:ascii="Arial" w:hAnsi="Arial" w:cs="Arial"/>
          <w:sz w:val="24"/>
          <w:szCs w:val="24"/>
        </w:rPr>
        <w:t>)</w:t>
      </w:r>
      <w:r w:rsidRPr="005912D0">
        <w:rPr>
          <w:rFonts w:ascii="Arial" w:hAnsi="Arial" w:cs="Arial"/>
          <w:sz w:val="24"/>
          <w:szCs w:val="24"/>
        </w:rPr>
        <w:t xml:space="preserve">. </w:t>
      </w:r>
      <w:r w:rsidR="00EF1E83" w:rsidRPr="005912D0">
        <w:rPr>
          <w:rFonts w:ascii="Arial" w:hAnsi="Arial" w:cs="Arial"/>
          <w:sz w:val="24"/>
          <w:szCs w:val="24"/>
        </w:rPr>
        <w:t>Likewise, t</w:t>
      </w:r>
      <w:r w:rsidRPr="005912D0">
        <w:rPr>
          <w:rFonts w:ascii="Arial" w:hAnsi="Arial" w:cs="Arial"/>
          <w:sz w:val="24"/>
          <w:szCs w:val="24"/>
        </w:rPr>
        <w:t xml:space="preserve">he </w:t>
      </w:r>
      <w:r w:rsidR="00101051" w:rsidRPr="005912D0">
        <w:rPr>
          <w:rFonts w:ascii="Arial" w:hAnsi="Arial" w:cs="Arial"/>
          <w:sz w:val="24"/>
          <w:szCs w:val="24"/>
        </w:rPr>
        <w:t xml:space="preserve">following </w:t>
      </w:r>
      <w:r w:rsidR="00EF1E83" w:rsidRPr="005912D0">
        <w:rPr>
          <w:rFonts w:ascii="Arial" w:hAnsi="Arial" w:cs="Arial"/>
          <w:sz w:val="24"/>
          <w:szCs w:val="24"/>
        </w:rPr>
        <w:t>annual report will cover</w:t>
      </w:r>
      <w:r w:rsidR="00496486" w:rsidRPr="005912D0">
        <w:rPr>
          <w:rFonts w:ascii="Arial" w:hAnsi="Arial" w:cs="Arial"/>
          <w:sz w:val="24"/>
          <w:szCs w:val="24"/>
        </w:rPr>
        <w:t xml:space="preserve"> </w:t>
      </w:r>
      <w:r w:rsidRPr="005912D0">
        <w:rPr>
          <w:rFonts w:ascii="Arial" w:hAnsi="Arial" w:cs="Arial"/>
          <w:sz w:val="24"/>
          <w:szCs w:val="24"/>
        </w:rPr>
        <w:t>the period from 12.9.2025 to 1</w:t>
      </w:r>
      <w:r w:rsidR="00926D49">
        <w:rPr>
          <w:rFonts w:ascii="Arial" w:hAnsi="Arial" w:cs="Arial"/>
          <w:sz w:val="24"/>
          <w:szCs w:val="24"/>
        </w:rPr>
        <w:t>1</w:t>
      </w:r>
      <w:r w:rsidRPr="005912D0">
        <w:rPr>
          <w:rFonts w:ascii="Arial" w:hAnsi="Arial" w:cs="Arial"/>
          <w:sz w:val="24"/>
          <w:szCs w:val="24"/>
        </w:rPr>
        <w:t xml:space="preserve">.9.2026 and so on until </w:t>
      </w:r>
      <w:r w:rsidR="00496486" w:rsidRPr="005912D0">
        <w:rPr>
          <w:rFonts w:ascii="Arial" w:hAnsi="Arial" w:cs="Arial"/>
          <w:sz w:val="24"/>
          <w:szCs w:val="24"/>
        </w:rPr>
        <w:t xml:space="preserve">CT </w:t>
      </w:r>
      <w:r w:rsidR="00101051" w:rsidRPr="005912D0">
        <w:rPr>
          <w:rFonts w:ascii="Arial" w:hAnsi="Arial" w:cs="Arial"/>
          <w:sz w:val="24"/>
          <w:szCs w:val="24"/>
        </w:rPr>
        <w:t>end</w:t>
      </w:r>
      <w:r w:rsidRPr="005912D0">
        <w:rPr>
          <w:rFonts w:ascii="Arial" w:hAnsi="Arial" w:cs="Arial"/>
          <w:sz w:val="24"/>
          <w:szCs w:val="24"/>
        </w:rPr>
        <w:t xml:space="preserve">. </w:t>
      </w:r>
    </w:p>
    <w:p w14:paraId="1BBA7542" w14:textId="2CC32BDC" w:rsidR="009E7A74" w:rsidRPr="005912D0" w:rsidRDefault="00EF1E83" w:rsidP="009E7A74">
      <w:pPr>
        <w:jc w:val="both"/>
        <w:rPr>
          <w:rFonts w:ascii="Arial" w:hAnsi="Arial" w:cs="Arial"/>
          <w:sz w:val="24"/>
          <w:szCs w:val="24"/>
        </w:rPr>
      </w:pPr>
      <w:r w:rsidRPr="005912D0">
        <w:rPr>
          <w:rFonts w:ascii="Arial" w:hAnsi="Arial" w:cs="Arial"/>
          <w:sz w:val="24"/>
          <w:szCs w:val="24"/>
        </w:rPr>
        <w:t>It is sufficient to submit the annual report to the above email addresses no later than three months after the last day of the annual period during which the CT information was collected.</w:t>
      </w:r>
    </w:p>
    <w:p w14:paraId="5B31384C" w14:textId="14A08AC1" w:rsidR="009E7A74" w:rsidRPr="005912D0" w:rsidRDefault="009E7A74" w:rsidP="009E7A74">
      <w:pPr>
        <w:jc w:val="both"/>
        <w:rPr>
          <w:rFonts w:ascii="Arial" w:hAnsi="Arial" w:cs="Arial"/>
          <w:sz w:val="24"/>
          <w:szCs w:val="24"/>
        </w:rPr>
      </w:pPr>
      <w:r w:rsidRPr="005912D0">
        <w:rPr>
          <w:rFonts w:ascii="Arial" w:hAnsi="Arial" w:cs="Arial"/>
          <w:sz w:val="24"/>
          <w:szCs w:val="24"/>
        </w:rPr>
        <w:t xml:space="preserve">For transitional trials, please continue </w:t>
      </w:r>
      <w:r w:rsidR="00496486" w:rsidRPr="005912D0">
        <w:rPr>
          <w:rFonts w:ascii="Arial" w:hAnsi="Arial" w:cs="Arial"/>
          <w:sz w:val="24"/>
          <w:szCs w:val="24"/>
        </w:rPr>
        <w:t xml:space="preserve">to submit annual reports in the same manner as </w:t>
      </w:r>
      <w:r w:rsidRPr="005912D0">
        <w:rPr>
          <w:rFonts w:ascii="Arial" w:hAnsi="Arial" w:cs="Arial"/>
          <w:sz w:val="24"/>
          <w:szCs w:val="24"/>
        </w:rPr>
        <w:t xml:space="preserve">when the </w:t>
      </w:r>
      <w:r w:rsidR="00EF1E83" w:rsidRPr="005912D0">
        <w:rPr>
          <w:rFonts w:ascii="Arial" w:hAnsi="Arial" w:cs="Arial"/>
          <w:sz w:val="24"/>
          <w:szCs w:val="24"/>
        </w:rPr>
        <w:t xml:space="preserve">CT </w:t>
      </w:r>
      <w:r w:rsidRPr="005912D0">
        <w:rPr>
          <w:rFonts w:ascii="Arial" w:hAnsi="Arial" w:cs="Arial"/>
          <w:sz w:val="24"/>
          <w:szCs w:val="24"/>
        </w:rPr>
        <w:t xml:space="preserve">was conducted under Directive 2001/20/EC. </w:t>
      </w:r>
    </w:p>
    <w:p w14:paraId="628E95E8" w14:textId="1955AF31" w:rsidR="00F64FD2" w:rsidRPr="005912D0" w:rsidRDefault="00073A2A" w:rsidP="009E7A74">
      <w:pPr>
        <w:jc w:val="both"/>
        <w:rPr>
          <w:rFonts w:ascii="Arial" w:hAnsi="Arial" w:cs="Arial"/>
          <w:sz w:val="24"/>
          <w:szCs w:val="24"/>
        </w:rPr>
      </w:pPr>
      <w:r w:rsidRPr="005912D0">
        <w:rPr>
          <w:rFonts w:ascii="Arial" w:hAnsi="Arial" w:cs="Arial"/>
          <w:sz w:val="24"/>
          <w:szCs w:val="24"/>
        </w:rPr>
        <w:t>Sponsors and applicants are</w:t>
      </w:r>
      <w:r w:rsidR="00EF1E83" w:rsidRPr="005912D0">
        <w:rPr>
          <w:rFonts w:ascii="Arial" w:hAnsi="Arial" w:cs="Arial"/>
          <w:sz w:val="24"/>
          <w:szCs w:val="24"/>
        </w:rPr>
        <w:t xml:space="preserve"> also</w:t>
      </w:r>
      <w:r w:rsidRPr="005912D0">
        <w:rPr>
          <w:rFonts w:ascii="Arial" w:hAnsi="Arial" w:cs="Arial"/>
          <w:sz w:val="24"/>
          <w:szCs w:val="24"/>
        </w:rPr>
        <w:t xml:space="preserve"> requested to submit</w:t>
      </w:r>
      <w:r w:rsidR="00EF1E83" w:rsidRPr="005912D0">
        <w:rPr>
          <w:rFonts w:ascii="Arial" w:hAnsi="Arial" w:cs="Arial"/>
          <w:sz w:val="24"/>
          <w:szCs w:val="24"/>
        </w:rPr>
        <w:t xml:space="preserve"> any outstanding</w:t>
      </w:r>
      <w:r w:rsidRPr="005912D0">
        <w:rPr>
          <w:rFonts w:ascii="Arial" w:hAnsi="Arial" w:cs="Arial"/>
          <w:sz w:val="24"/>
          <w:szCs w:val="24"/>
        </w:rPr>
        <w:t xml:space="preserve"> </w:t>
      </w:r>
      <w:r w:rsidR="00EF1E83" w:rsidRPr="005912D0">
        <w:rPr>
          <w:rFonts w:ascii="Arial" w:hAnsi="Arial" w:cs="Arial"/>
          <w:sz w:val="24"/>
          <w:szCs w:val="24"/>
        </w:rPr>
        <w:t xml:space="preserve">annual reports that </w:t>
      </w:r>
      <w:r w:rsidRPr="005912D0">
        <w:rPr>
          <w:rFonts w:ascii="Arial" w:hAnsi="Arial" w:cs="Arial"/>
          <w:sz w:val="24"/>
          <w:szCs w:val="24"/>
        </w:rPr>
        <w:t>should have been submitted from 1.8.2023, when the amendment to</w:t>
      </w:r>
      <w:r w:rsidR="00B97FDD">
        <w:rPr>
          <w:rFonts w:ascii="Arial" w:hAnsi="Arial" w:cs="Arial"/>
          <w:sz w:val="24"/>
          <w:szCs w:val="24"/>
        </w:rPr>
        <w:t xml:space="preserve"> the</w:t>
      </w:r>
      <w:r w:rsidRPr="005912D0">
        <w:rPr>
          <w:rFonts w:ascii="Arial" w:hAnsi="Arial" w:cs="Arial"/>
          <w:sz w:val="24"/>
          <w:szCs w:val="24"/>
        </w:rPr>
        <w:t xml:space="preserve"> Act No.</w:t>
      </w:r>
      <w:r w:rsidR="00B97FDD">
        <w:rPr>
          <w:rFonts w:ascii="Arial" w:hAnsi="Arial" w:cs="Arial"/>
          <w:sz w:val="24"/>
          <w:szCs w:val="24"/>
        </w:rPr>
        <w:t xml:space="preserve"> </w:t>
      </w:r>
      <w:r w:rsidRPr="005912D0">
        <w:rPr>
          <w:rFonts w:ascii="Arial" w:hAnsi="Arial" w:cs="Arial"/>
          <w:sz w:val="24"/>
          <w:szCs w:val="24"/>
        </w:rPr>
        <w:t xml:space="preserve">362/2011 Coll. came into </w:t>
      </w:r>
      <w:r w:rsidR="00EF1E83" w:rsidRPr="005912D0">
        <w:rPr>
          <w:rFonts w:ascii="Arial" w:hAnsi="Arial" w:cs="Arial"/>
          <w:sz w:val="24"/>
          <w:szCs w:val="24"/>
        </w:rPr>
        <w:t>effect.</w:t>
      </w:r>
    </w:p>
    <w:p w14:paraId="16382B99" w14:textId="724A0FC5" w:rsidR="00425502" w:rsidRPr="005912D0" w:rsidRDefault="009E7A74" w:rsidP="009E7A74">
      <w:pPr>
        <w:jc w:val="both"/>
        <w:rPr>
          <w:rFonts w:ascii="Arial" w:hAnsi="Arial" w:cs="Arial"/>
          <w:sz w:val="24"/>
          <w:szCs w:val="24"/>
        </w:rPr>
      </w:pPr>
      <w:r w:rsidRPr="005912D0">
        <w:rPr>
          <w:rFonts w:ascii="Arial" w:hAnsi="Arial" w:cs="Arial"/>
          <w:sz w:val="24"/>
          <w:szCs w:val="24"/>
        </w:rPr>
        <w:t xml:space="preserve">This guidance contains recommended text for sponsors on what the report should </w:t>
      </w:r>
      <w:r w:rsidR="00101051" w:rsidRPr="005912D0">
        <w:rPr>
          <w:rFonts w:ascii="Arial" w:hAnsi="Arial" w:cs="Arial"/>
          <w:sz w:val="24"/>
          <w:szCs w:val="24"/>
        </w:rPr>
        <w:t>include</w:t>
      </w:r>
      <w:r w:rsidRPr="005912D0">
        <w:rPr>
          <w:rFonts w:ascii="Arial" w:hAnsi="Arial" w:cs="Arial"/>
          <w:sz w:val="24"/>
          <w:szCs w:val="24"/>
        </w:rPr>
        <w:t xml:space="preserve"> (list of information) in the annual reporting.</w:t>
      </w:r>
    </w:p>
    <w:p w14:paraId="3EED7A90" w14:textId="77777777" w:rsidR="00425502" w:rsidRPr="005912D0" w:rsidRDefault="00425502" w:rsidP="00425502">
      <w:pPr>
        <w:jc w:val="center"/>
        <w:rPr>
          <w:sz w:val="24"/>
          <w:szCs w:val="24"/>
        </w:rPr>
      </w:pPr>
    </w:p>
    <w:p w14:paraId="53755517" w14:textId="77777777" w:rsidR="00425502" w:rsidRPr="005912D0" w:rsidRDefault="00425502" w:rsidP="00425502">
      <w:pPr>
        <w:jc w:val="center"/>
        <w:rPr>
          <w:sz w:val="24"/>
          <w:szCs w:val="24"/>
        </w:rPr>
      </w:pPr>
    </w:p>
    <w:p w14:paraId="6F1432B8" w14:textId="77777777" w:rsidR="00425502" w:rsidRPr="005912D0" w:rsidRDefault="00425502" w:rsidP="00425502">
      <w:pPr>
        <w:jc w:val="center"/>
        <w:rPr>
          <w:sz w:val="24"/>
          <w:szCs w:val="24"/>
        </w:rPr>
      </w:pPr>
    </w:p>
    <w:p w14:paraId="6A32C03F" w14:textId="77777777" w:rsidR="00425502" w:rsidRPr="005912D0" w:rsidRDefault="00425502" w:rsidP="00425502">
      <w:pPr>
        <w:jc w:val="center"/>
        <w:rPr>
          <w:sz w:val="24"/>
          <w:szCs w:val="24"/>
        </w:rPr>
      </w:pPr>
    </w:p>
    <w:p w14:paraId="603A152A" w14:textId="77777777" w:rsidR="00425502" w:rsidRPr="005912D0" w:rsidRDefault="00425502" w:rsidP="00425502">
      <w:pPr>
        <w:jc w:val="center"/>
        <w:rPr>
          <w:sz w:val="24"/>
          <w:szCs w:val="24"/>
        </w:rPr>
      </w:pPr>
    </w:p>
    <w:p w14:paraId="0A8A7C0C" w14:textId="77777777" w:rsidR="009E7A74" w:rsidRPr="005912D0" w:rsidRDefault="009E7A74" w:rsidP="00425502">
      <w:pPr>
        <w:jc w:val="center"/>
        <w:rPr>
          <w:rFonts w:ascii="Arial" w:hAnsi="Arial" w:cs="Arial"/>
          <w:b/>
          <w:bCs/>
          <w:sz w:val="24"/>
          <w:szCs w:val="24"/>
        </w:rPr>
      </w:pPr>
    </w:p>
    <w:p w14:paraId="1C61DBA3" w14:textId="77777777" w:rsidR="009E7A74" w:rsidRPr="005912D0" w:rsidRDefault="009E7A74" w:rsidP="00425502">
      <w:pPr>
        <w:jc w:val="center"/>
        <w:rPr>
          <w:rFonts w:ascii="Arial" w:hAnsi="Arial" w:cs="Arial"/>
          <w:b/>
          <w:bCs/>
          <w:sz w:val="24"/>
          <w:szCs w:val="24"/>
        </w:rPr>
      </w:pPr>
    </w:p>
    <w:p w14:paraId="668BEF1C" w14:textId="77777777" w:rsidR="009E7A74" w:rsidRPr="005912D0" w:rsidRDefault="009E7A74" w:rsidP="00425502">
      <w:pPr>
        <w:jc w:val="center"/>
        <w:rPr>
          <w:rFonts w:ascii="Arial" w:hAnsi="Arial" w:cs="Arial"/>
          <w:b/>
          <w:bCs/>
          <w:sz w:val="24"/>
          <w:szCs w:val="24"/>
        </w:rPr>
      </w:pPr>
    </w:p>
    <w:p w14:paraId="1ED0AB50" w14:textId="5CB555CD" w:rsidR="006B44AF" w:rsidRPr="005912D0" w:rsidRDefault="006B44AF">
      <w:pPr>
        <w:spacing w:after="160" w:line="259" w:lineRule="auto"/>
        <w:rPr>
          <w:rFonts w:ascii="Arial" w:hAnsi="Arial" w:cs="Arial"/>
          <w:b/>
          <w:bCs/>
          <w:sz w:val="24"/>
          <w:szCs w:val="24"/>
        </w:rPr>
      </w:pPr>
      <w:r w:rsidRPr="005912D0">
        <w:rPr>
          <w:rFonts w:ascii="Arial" w:hAnsi="Arial" w:cs="Arial"/>
          <w:b/>
          <w:bCs/>
          <w:sz w:val="24"/>
          <w:szCs w:val="24"/>
        </w:rPr>
        <w:br w:type="page"/>
      </w:r>
    </w:p>
    <w:p w14:paraId="0B7AD5F1" w14:textId="5FA0B594" w:rsidR="00425502" w:rsidRPr="005912D0" w:rsidRDefault="00425502" w:rsidP="00425502">
      <w:pPr>
        <w:jc w:val="center"/>
        <w:rPr>
          <w:rFonts w:ascii="Arial" w:hAnsi="Arial" w:cs="Arial"/>
          <w:b/>
          <w:bCs/>
          <w:sz w:val="24"/>
          <w:szCs w:val="24"/>
          <w:lang w:val="sk-SK"/>
        </w:rPr>
      </w:pPr>
      <w:r w:rsidRPr="005912D0">
        <w:rPr>
          <w:rFonts w:ascii="Arial" w:hAnsi="Arial" w:cs="Arial"/>
          <w:b/>
          <w:bCs/>
          <w:sz w:val="24"/>
          <w:szCs w:val="24"/>
          <w:lang w:val="sk-SK"/>
        </w:rPr>
        <w:t xml:space="preserve">Ročná správa o aktuálnom stave klinického skúšania </w:t>
      </w:r>
      <w:bookmarkStart w:id="0" w:name="_Hlk178012915"/>
      <w:r w:rsidRPr="005912D0">
        <w:rPr>
          <w:rFonts w:ascii="Arial" w:hAnsi="Arial" w:cs="Arial"/>
          <w:b/>
          <w:bCs/>
          <w:sz w:val="24"/>
          <w:szCs w:val="24"/>
          <w:lang w:val="sk-SK"/>
        </w:rPr>
        <w:t>–</w:t>
      </w:r>
      <w:bookmarkEnd w:id="0"/>
      <w:r w:rsidRPr="005912D0">
        <w:rPr>
          <w:rFonts w:ascii="Arial" w:hAnsi="Arial" w:cs="Arial"/>
          <w:b/>
          <w:bCs/>
          <w:sz w:val="24"/>
          <w:szCs w:val="24"/>
          <w:lang w:val="sk-SK"/>
        </w:rPr>
        <w:t xml:space="preserve"> za obdobie</w:t>
      </w:r>
      <w:r w:rsidR="00926D49">
        <w:rPr>
          <w:rFonts w:ascii="Arial" w:hAnsi="Arial" w:cs="Arial"/>
          <w:b/>
          <w:bCs/>
          <w:sz w:val="24"/>
          <w:szCs w:val="24"/>
          <w:lang w:val="sk-SK"/>
        </w:rPr>
        <w:t xml:space="preserve"> od</w:t>
      </w:r>
      <w:r w:rsidRPr="005912D0">
        <w:rPr>
          <w:rFonts w:ascii="Arial" w:hAnsi="Arial" w:cs="Arial"/>
          <w:b/>
          <w:bCs/>
          <w:sz w:val="24"/>
          <w:szCs w:val="24"/>
          <w:lang w:val="sk-SK"/>
        </w:rPr>
        <w:t xml:space="preserve"> </w:t>
      </w:r>
      <w:proofErr w:type="spellStart"/>
      <w:r w:rsidRPr="005912D0">
        <w:rPr>
          <w:rFonts w:ascii="Arial" w:hAnsi="Arial" w:cs="Arial"/>
          <w:b/>
          <w:i/>
          <w:sz w:val="24"/>
          <w:szCs w:val="24"/>
          <w:lang w:val="sk-SK"/>
        </w:rPr>
        <w:t>dd</w:t>
      </w:r>
      <w:proofErr w:type="spellEnd"/>
      <w:r w:rsidRPr="005912D0">
        <w:rPr>
          <w:rFonts w:ascii="Arial" w:hAnsi="Arial" w:cs="Arial"/>
          <w:b/>
          <w:i/>
          <w:sz w:val="24"/>
          <w:szCs w:val="24"/>
          <w:lang w:val="sk-SK"/>
        </w:rPr>
        <w:t>-mm-</w:t>
      </w:r>
      <w:proofErr w:type="spellStart"/>
      <w:r w:rsidR="00926D49">
        <w:rPr>
          <w:rFonts w:ascii="Arial" w:hAnsi="Arial" w:cs="Arial"/>
          <w:b/>
          <w:i/>
          <w:sz w:val="24"/>
          <w:szCs w:val="24"/>
          <w:lang w:val="sk-SK"/>
        </w:rPr>
        <w:t>rrrr</w:t>
      </w:r>
      <w:proofErr w:type="spellEnd"/>
      <w:r w:rsidRPr="005912D0">
        <w:rPr>
          <w:rFonts w:ascii="Arial" w:hAnsi="Arial" w:cs="Arial"/>
          <w:b/>
          <w:i/>
          <w:sz w:val="24"/>
          <w:lang w:val="sk-SK"/>
        </w:rPr>
        <w:t xml:space="preserve"> do </w:t>
      </w:r>
      <w:proofErr w:type="spellStart"/>
      <w:r w:rsidRPr="005912D0">
        <w:rPr>
          <w:rFonts w:ascii="Arial" w:hAnsi="Arial" w:cs="Arial"/>
          <w:b/>
          <w:i/>
          <w:sz w:val="24"/>
          <w:szCs w:val="24"/>
          <w:lang w:val="sk-SK"/>
        </w:rPr>
        <w:t>dd</w:t>
      </w:r>
      <w:proofErr w:type="spellEnd"/>
      <w:r w:rsidRPr="005912D0">
        <w:rPr>
          <w:rFonts w:ascii="Arial" w:hAnsi="Arial" w:cs="Arial"/>
          <w:b/>
          <w:i/>
          <w:sz w:val="24"/>
          <w:szCs w:val="24"/>
          <w:lang w:val="sk-SK"/>
        </w:rPr>
        <w:t>-mm-</w:t>
      </w:r>
      <w:proofErr w:type="spellStart"/>
      <w:r w:rsidR="00926D49">
        <w:rPr>
          <w:rFonts w:ascii="Arial" w:hAnsi="Arial" w:cs="Arial"/>
          <w:b/>
          <w:i/>
          <w:sz w:val="24"/>
          <w:szCs w:val="24"/>
          <w:lang w:val="sk-SK"/>
        </w:rPr>
        <w:t>rrrr</w:t>
      </w:r>
      <w:proofErr w:type="spellEnd"/>
      <w:r w:rsidRPr="005912D0">
        <w:rPr>
          <w:rFonts w:ascii="Arial" w:hAnsi="Arial" w:cs="Arial"/>
          <w:b/>
          <w:i/>
          <w:sz w:val="24"/>
          <w:szCs w:val="24"/>
          <w:lang w:val="sk-SK"/>
        </w:rPr>
        <w:t xml:space="preserve"> na centrách v Slovenskej republike</w:t>
      </w:r>
    </w:p>
    <w:p w14:paraId="5B36C90C" w14:textId="1D10EE98" w:rsidR="00425502" w:rsidRPr="005912D0" w:rsidRDefault="00926D49" w:rsidP="00425502">
      <w:pPr>
        <w:pStyle w:val="Nadpis2"/>
        <w:tabs>
          <w:tab w:val="left" w:pos="1701"/>
        </w:tabs>
        <w:jc w:val="center"/>
        <w:rPr>
          <w:rFonts w:ascii="Arial" w:hAnsi="Arial" w:cs="Arial"/>
          <w:i/>
          <w:color w:val="auto"/>
          <w:sz w:val="24"/>
        </w:rPr>
      </w:pPr>
      <w:r>
        <w:rPr>
          <w:rFonts w:ascii="Arial" w:hAnsi="Arial" w:cs="Arial"/>
          <w:i/>
          <w:color w:val="auto"/>
          <w:sz w:val="24"/>
        </w:rPr>
        <w:t>A</w:t>
      </w:r>
      <w:r w:rsidRPr="00926D49">
        <w:rPr>
          <w:rFonts w:ascii="Arial" w:hAnsi="Arial" w:cs="Arial"/>
          <w:i/>
          <w:color w:val="auto"/>
          <w:sz w:val="24"/>
        </w:rPr>
        <w:t xml:space="preserve">nnual report on the </w:t>
      </w:r>
      <w:proofErr w:type="gramStart"/>
      <w:r w:rsidRPr="00926D49">
        <w:rPr>
          <w:rFonts w:ascii="Arial" w:hAnsi="Arial" w:cs="Arial"/>
          <w:i/>
          <w:color w:val="auto"/>
          <w:sz w:val="24"/>
        </w:rPr>
        <w:t>current status</w:t>
      </w:r>
      <w:proofErr w:type="gramEnd"/>
      <w:r w:rsidRPr="00926D49">
        <w:rPr>
          <w:rFonts w:ascii="Arial" w:hAnsi="Arial" w:cs="Arial"/>
          <w:i/>
          <w:color w:val="auto"/>
          <w:sz w:val="24"/>
        </w:rPr>
        <w:t xml:space="preserve"> of clinical trial</w:t>
      </w:r>
      <w:r>
        <w:rPr>
          <w:rFonts w:ascii="Arial" w:hAnsi="Arial" w:cs="Arial"/>
          <w:i/>
          <w:color w:val="auto"/>
          <w:sz w:val="24"/>
        </w:rPr>
        <w:t xml:space="preserve"> </w:t>
      </w:r>
      <w:r w:rsidRPr="00926D49">
        <w:rPr>
          <w:rFonts w:ascii="Arial" w:hAnsi="Arial" w:cs="Arial"/>
          <w:i/>
          <w:color w:val="auto"/>
          <w:sz w:val="24"/>
        </w:rPr>
        <w:t>–</w:t>
      </w:r>
      <w:r w:rsidR="00425502" w:rsidRPr="005912D0">
        <w:rPr>
          <w:rFonts w:ascii="Arial" w:hAnsi="Arial" w:cs="Arial"/>
          <w:i/>
          <w:color w:val="auto"/>
          <w:sz w:val="24"/>
        </w:rPr>
        <w:t xml:space="preserve"> for the period </w:t>
      </w:r>
      <w:r>
        <w:rPr>
          <w:rFonts w:ascii="Arial" w:hAnsi="Arial" w:cs="Arial"/>
          <w:i/>
          <w:color w:val="auto"/>
          <w:sz w:val="24"/>
        </w:rPr>
        <w:t xml:space="preserve">from </w:t>
      </w:r>
      <w:r w:rsidR="00425502" w:rsidRPr="005912D0">
        <w:rPr>
          <w:rFonts w:ascii="Arial" w:hAnsi="Arial" w:cs="Arial"/>
          <w:i/>
          <w:color w:val="auto"/>
          <w:sz w:val="24"/>
        </w:rPr>
        <w:t>dd-mm-</w:t>
      </w:r>
      <w:proofErr w:type="spellStart"/>
      <w:r w:rsidR="00425502" w:rsidRPr="005912D0">
        <w:rPr>
          <w:rFonts w:ascii="Arial" w:hAnsi="Arial" w:cs="Arial"/>
          <w:i/>
          <w:color w:val="auto"/>
          <w:sz w:val="24"/>
        </w:rPr>
        <w:t>yyyy</w:t>
      </w:r>
      <w:proofErr w:type="spellEnd"/>
      <w:r w:rsidR="00425502" w:rsidRPr="005912D0">
        <w:rPr>
          <w:rFonts w:ascii="Arial" w:hAnsi="Arial" w:cs="Arial"/>
          <w:i/>
          <w:color w:val="auto"/>
          <w:sz w:val="24"/>
        </w:rPr>
        <w:t xml:space="preserve"> till dd-mm-</w:t>
      </w:r>
      <w:proofErr w:type="spellStart"/>
      <w:r w:rsidR="00425502" w:rsidRPr="005912D0">
        <w:rPr>
          <w:rFonts w:ascii="Arial" w:hAnsi="Arial" w:cs="Arial"/>
          <w:i/>
          <w:color w:val="auto"/>
          <w:sz w:val="24"/>
        </w:rPr>
        <w:t>yyyy</w:t>
      </w:r>
      <w:proofErr w:type="spellEnd"/>
      <w:r w:rsidR="00425502" w:rsidRPr="005912D0">
        <w:rPr>
          <w:rFonts w:ascii="Arial" w:hAnsi="Arial" w:cs="Arial"/>
          <w:i/>
          <w:color w:val="auto"/>
          <w:sz w:val="24"/>
        </w:rPr>
        <w:t xml:space="preserve"> in Slovakia</w:t>
      </w:r>
    </w:p>
    <w:tbl>
      <w:tblPr>
        <w:tblStyle w:val="Mriekatabuky"/>
        <w:tblW w:w="0" w:type="auto"/>
        <w:tblLook w:val="04A0" w:firstRow="1" w:lastRow="0" w:firstColumn="1" w:lastColumn="0" w:noHBand="0" w:noVBand="1"/>
      </w:tblPr>
      <w:tblGrid>
        <w:gridCol w:w="2496"/>
        <w:gridCol w:w="6566"/>
      </w:tblGrid>
      <w:tr w:rsidR="00425502" w:rsidRPr="005912D0" w14:paraId="3895625F" w14:textId="77777777" w:rsidTr="00E800CD">
        <w:trPr>
          <w:trHeight w:val="851"/>
        </w:trPr>
        <w:tc>
          <w:tcPr>
            <w:tcW w:w="2496" w:type="dxa"/>
            <w:vAlign w:val="center"/>
          </w:tcPr>
          <w:p w14:paraId="5FCBAF05" w14:textId="77777777" w:rsidR="00425502" w:rsidRPr="00E800CD" w:rsidRDefault="00425502" w:rsidP="00FB48C0">
            <w:pPr>
              <w:pStyle w:val="Nadpis2"/>
              <w:tabs>
                <w:tab w:val="left" w:pos="1701"/>
              </w:tabs>
              <w:rPr>
                <w:rFonts w:ascii="Arial" w:hAnsi="Arial" w:cs="Arial"/>
                <w:b/>
                <w:bCs/>
                <w:color w:val="auto"/>
                <w:sz w:val="24"/>
                <w:lang w:val="sk-SK"/>
              </w:rPr>
            </w:pPr>
            <w:r w:rsidRPr="00E800CD">
              <w:rPr>
                <w:rFonts w:ascii="Arial" w:hAnsi="Arial" w:cs="Arial"/>
                <w:b/>
                <w:bCs/>
                <w:color w:val="auto"/>
                <w:sz w:val="24"/>
                <w:lang w:val="sk-SK"/>
              </w:rPr>
              <w:t>Číslo protokolu:</w:t>
            </w:r>
          </w:p>
          <w:p w14:paraId="2406459C" w14:textId="77777777" w:rsidR="00425502" w:rsidRPr="005912D0" w:rsidRDefault="00425502" w:rsidP="00FB48C0">
            <w:pPr>
              <w:pStyle w:val="Nadpis2"/>
              <w:tabs>
                <w:tab w:val="left" w:pos="1701"/>
              </w:tabs>
              <w:rPr>
                <w:rFonts w:ascii="Arial" w:hAnsi="Arial" w:cs="Arial"/>
                <w:i/>
                <w:color w:val="auto"/>
                <w:sz w:val="24"/>
              </w:rPr>
            </w:pPr>
            <w:r w:rsidRPr="005912D0">
              <w:rPr>
                <w:rFonts w:ascii="Arial" w:hAnsi="Arial" w:cs="Arial"/>
                <w:i/>
                <w:color w:val="auto"/>
                <w:sz w:val="24"/>
              </w:rPr>
              <w:t>Protocol Number:</w:t>
            </w:r>
          </w:p>
        </w:tc>
        <w:tc>
          <w:tcPr>
            <w:tcW w:w="6566" w:type="dxa"/>
            <w:vAlign w:val="center"/>
          </w:tcPr>
          <w:p w14:paraId="1FA92FA4" w14:textId="77777777" w:rsidR="00425502" w:rsidRPr="005912D0" w:rsidRDefault="00425502" w:rsidP="00FB48C0">
            <w:pPr>
              <w:rPr>
                <w:rFonts w:ascii="Arial" w:hAnsi="Arial" w:cs="Arial"/>
                <w:sz w:val="24"/>
                <w:szCs w:val="24"/>
              </w:rPr>
            </w:pPr>
          </w:p>
        </w:tc>
      </w:tr>
      <w:tr w:rsidR="00425502" w:rsidRPr="005912D0" w14:paraId="61FBD816" w14:textId="77777777" w:rsidTr="00E800CD">
        <w:trPr>
          <w:trHeight w:val="851"/>
        </w:trPr>
        <w:tc>
          <w:tcPr>
            <w:tcW w:w="2496" w:type="dxa"/>
            <w:vAlign w:val="center"/>
          </w:tcPr>
          <w:p w14:paraId="55EBAE67" w14:textId="77777777" w:rsidR="00425502" w:rsidRPr="00E800CD" w:rsidRDefault="00425502" w:rsidP="00FB48C0">
            <w:pPr>
              <w:rPr>
                <w:rFonts w:ascii="Arial" w:hAnsi="Arial" w:cs="Arial"/>
                <w:b/>
                <w:sz w:val="24"/>
                <w:szCs w:val="24"/>
                <w:lang w:val="sk-SK"/>
              </w:rPr>
            </w:pPr>
            <w:r w:rsidRPr="00E800CD">
              <w:rPr>
                <w:rFonts w:ascii="Arial" w:hAnsi="Arial" w:cs="Arial"/>
                <w:b/>
                <w:sz w:val="24"/>
                <w:szCs w:val="24"/>
                <w:lang w:val="sk-SK"/>
              </w:rPr>
              <w:t>Názov protokolu:</w:t>
            </w:r>
          </w:p>
          <w:p w14:paraId="4D8E81BB" w14:textId="77777777" w:rsidR="00425502" w:rsidRPr="005912D0" w:rsidRDefault="00425502" w:rsidP="00FB48C0">
            <w:pPr>
              <w:pStyle w:val="Nadpis2"/>
              <w:tabs>
                <w:tab w:val="left" w:pos="1701"/>
              </w:tabs>
              <w:rPr>
                <w:rFonts w:ascii="Arial" w:hAnsi="Arial" w:cs="Arial"/>
                <w:color w:val="auto"/>
                <w:sz w:val="24"/>
              </w:rPr>
            </w:pPr>
            <w:r w:rsidRPr="005912D0">
              <w:rPr>
                <w:rFonts w:ascii="Arial" w:hAnsi="Arial" w:cs="Arial"/>
                <w:i/>
                <w:color w:val="auto"/>
                <w:sz w:val="24"/>
              </w:rPr>
              <w:t>Protocol Title:</w:t>
            </w:r>
          </w:p>
        </w:tc>
        <w:tc>
          <w:tcPr>
            <w:tcW w:w="6566" w:type="dxa"/>
            <w:vAlign w:val="center"/>
          </w:tcPr>
          <w:p w14:paraId="6F13B461" w14:textId="77777777" w:rsidR="00425502" w:rsidRPr="005912D0" w:rsidRDefault="00425502" w:rsidP="00FB48C0">
            <w:pPr>
              <w:rPr>
                <w:rFonts w:ascii="Arial" w:hAnsi="Arial" w:cs="Arial"/>
                <w:sz w:val="24"/>
                <w:szCs w:val="24"/>
              </w:rPr>
            </w:pPr>
          </w:p>
        </w:tc>
      </w:tr>
      <w:tr w:rsidR="00425502" w:rsidRPr="005912D0" w14:paraId="1FB27B32" w14:textId="77777777" w:rsidTr="00E800CD">
        <w:trPr>
          <w:trHeight w:val="851"/>
        </w:trPr>
        <w:tc>
          <w:tcPr>
            <w:tcW w:w="2496" w:type="dxa"/>
            <w:vAlign w:val="center"/>
          </w:tcPr>
          <w:p w14:paraId="159D9EBC" w14:textId="77777777" w:rsidR="00425502" w:rsidRPr="00E800CD" w:rsidRDefault="00425502" w:rsidP="00FB48C0">
            <w:pPr>
              <w:rPr>
                <w:rFonts w:ascii="Arial" w:hAnsi="Arial" w:cs="Arial"/>
                <w:b/>
                <w:sz w:val="24"/>
                <w:szCs w:val="24"/>
                <w:lang w:val="sk-SK"/>
              </w:rPr>
            </w:pPr>
            <w:r w:rsidRPr="00E800CD">
              <w:rPr>
                <w:rFonts w:ascii="Arial" w:hAnsi="Arial" w:cs="Arial"/>
                <w:b/>
                <w:sz w:val="24"/>
                <w:szCs w:val="24"/>
                <w:lang w:val="sk-SK"/>
              </w:rPr>
              <w:t>EU CT číslo:</w:t>
            </w:r>
          </w:p>
          <w:p w14:paraId="5ADF447F" w14:textId="69FF030B" w:rsidR="00425502" w:rsidRPr="005912D0" w:rsidRDefault="00425502" w:rsidP="00FB48C0">
            <w:pPr>
              <w:pStyle w:val="Nadpis2"/>
              <w:tabs>
                <w:tab w:val="left" w:pos="1701"/>
              </w:tabs>
              <w:rPr>
                <w:rFonts w:ascii="Arial" w:hAnsi="Arial" w:cs="Arial"/>
                <w:color w:val="auto"/>
                <w:sz w:val="24"/>
              </w:rPr>
            </w:pPr>
            <w:r w:rsidRPr="005912D0">
              <w:rPr>
                <w:rFonts w:ascii="Arial" w:hAnsi="Arial" w:cs="Arial"/>
                <w:i/>
                <w:color w:val="auto"/>
                <w:sz w:val="24"/>
              </w:rPr>
              <w:t>E</w:t>
            </w:r>
            <w:r w:rsidR="0017103B" w:rsidRPr="005912D0">
              <w:rPr>
                <w:rFonts w:ascii="Arial" w:hAnsi="Arial" w:cs="Arial"/>
                <w:i/>
                <w:color w:val="auto"/>
                <w:sz w:val="24"/>
              </w:rPr>
              <w:t xml:space="preserve">U </w:t>
            </w:r>
            <w:r w:rsidRPr="005912D0">
              <w:rPr>
                <w:rFonts w:ascii="Arial" w:hAnsi="Arial" w:cs="Arial"/>
                <w:i/>
                <w:color w:val="auto"/>
                <w:sz w:val="24"/>
              </w:rPr>
              <w:t>CT number:</w:t>
            </w:r>
          </w:p>
        </w:tc>
        <w:tc>
          <w:tcPr>
            <w:tcW w:w="6566" w:type="dxa"/>
            <w:vAlign w:val="center"/>
          </w:tcPr>
          <w:p w14:paraId="4253B0CD" w14:textId="77777777" w:rsidR="00425502" w:rsidRPr="005912D0" w:rsidRDefault="00425502" w:rsidP="00FB48C0">
            <w:pPr>
              <w:rPr>
                <w:rFonts w:ascii="Arial" w:hAnsi="Arial" w:cs="Arial"/>
                <w:sz w:val="24"/>
                <w:szCs w:val="24"/>
              </w:rPr>
            </w:pPr>
          </w:p>
        </w:tc>
      </w:tr>
      <w:tr w:rsidR="00425502" w:rsidRPr="005912D0" w14:paraId="6E98F1F1" w14:textId="77777777" w:rsidTr="00E800CD">
        <w:trPr>
          <w:trHeight w:val="851"/>
        </w:trPr>
        <w:tc>
          <w:tcPr>
            <w:tcW w:w="2496" w:type="dxa"/>
            <w:vAlign w:val="center"/>
          </w:tcPr>
          <w:p w14:paraId="51BE84F4" w14:textId="77777777" w:rsidR="00425502" w:rsidRPr="00E800CD" w:rsidRDefault="00425502" w:rsidP="00FB48C0">
            <w:pPr>
              <w:rPr>
                <w:rFonts w:ascii="Arial" w:hAnsi="Arial" w:cs="Arial"/>
                <w:b/>
                <w:sz w:val="24"/>
                <w:szCs w:val="24"/>
                <w:lang w:val="sk-SK"/>
              </w:rPr>
            </w:pPr>
            <w:r w:rsidRPr="00E800CD">
              <w:rPr>
                <w:rFonts w:ascii="Arial" w:hAnsi="Arial" w:cs="Arial"/>
                <w:b/>
                <w:sz w:val="24"/>
                <w:szCs w:val="24"/>
                <w:lang w:val="sk-SK"/>
              </w:rPr>
              <w:t>Zadávateľ:</w:t>
            </w:r>
          </w:p>
          <w:p w14:paraId="14FF7363" w14:textId="77777777" w:rsidR="00425502" w:rsidRPr="005912D0" w:rsidRDefault="00425502" w:rsidP="00FB48C0">
            <w:pPr>
              <w:pStyle w:val="Nadpis2"/>
              <w:tabs>
                <w:tab w:val="left" w:pos="1701"/>
              </w:tabs>
              <w:rPr>
                <w:rFonts w:ascii="Arial" w:hAnsi="Arial" w:cs="Arial"/>
                <w:b/>
                <w:color w:val="auto"/>
                <w:sz w:val="24"/>
              </w:rPr>
            </w:pPr>
            <w:r w:rsidRPr="005912D0">
              <w:rPr>
                <w:rFonts w:ascii="Arial" w:hAnsi="Arial" w:cs="Arial"/>
                <w:i/>
                <w:color w:val="auto"/>
                <w:sz w:val="24"/>
              </w:rPr>
              <w:t>Sponsor:</w:t>
            </w:r>
          </w:p>
        </w:tc>
        <w:tc>
          <w:tcPr>
            <w:tcW w:w="6566" w:type="dxa"/>
            <w:vAlign w:val="center"/>
          </w:tcPr>
          <w:p w14:paraId="26FA6246" w14:textId="77777777" w:rsidR="00425502" w:rsidRPr="005912D0" w:rsidRDefault="00425502" w:rsidP="00FB48C0">
            <w:pPr>
              <w:rPr>
                <w:rFonts w:ascii="Arial" w:hAnsi="Arial" w:cs="Arial"/>
                <w:sz w:val="24"/>
                <w:szCs w:val="24"/>
              </w:rPr>
            </w:pPr>
          </w:p>
        </w:tc>
      </w:tr>
      <w:tr w:rsidR="00425502" w:rsidRPr="005912D0" w14:paraId="6154E71C" w14:textId="77777777" w:rsidTr="00E800CD">
        <w:trPr>
          <w:trHeight w:val="851"/>
        </w:trPr>
        <w:tc>
          <w:tcPr>
            <w:tcW w:w="2496" w:type="dxa"/>
            <w:vAlign w:val="center"/>
          </w:tcPr>
          <w:p w14:paraId="7C869492" w14:textId="7508E972" w:rsidR="00425502" w:rsidRPr="00E800CD" w:rsidRDefault="00425502" w:rsidP="00FB48C0">
            <w:pPr>
              <w:rPr>
                <w:rFonts w:ascii="Arial" w:hAnsi="Arial" w:cs="Arial"/>
                <w:b/>
                <w:sz w:val="24"/>
                <w:szCs w:val="24"/>
                <w:lang w:val="sk-SK"/>
              </w:rPr>
            </w:pPr>
            <w:r w:rsidRPr="00E800CD">
              <w:rPr>
                <w:rFonts w:ascii="Arial" w:hAnsi="Arial" w:cs="Arial"/>
                <w:b/>
                <w:sz w:val="24"/>
                <w:szCs w:val="24"/>
                <w:lang w:val="sk-SK"/>
              </w:rPr>
              <w:t>Skúšaný liek</w:t>
            </w:r>
            <w:r w:rsidR="00926D49">
              <w:rPr>
                <w:rFonts w:ascii="Arial" w:hAnsi="Arial" w:cs="Arial"/>
                <w:b/>
                <w:sz w:val="24"/>
                <w:szCs w:val="24"/>
                <w:lang w:val="sk-SK"/>
              </w:rPr>
              <w:t xml:space="preserve"> / Skúšané lieky</w:t>
            </w:r>
            <w:r w:rsidRPr="00E800CD">
              <w:rPr>
                <w:rFonts w:ascii="Arial" w:hAnsi="Arial" w:cs="Arial"/>
                <w:b/>
                <w:sz w:val="24"/>
                <w:szCs w:val="24"/>
                <w:lang w:val="sk-SK"/>
              </w:rPr>
              <w:t>:</w:t>
            </w:r>
          </w:p>
          <w:p w14:paraId="51FEA624" w14:textId="1C7D8224" w:rsidR="00425502" w:rsidRPr="005912D0" w:rsidRDefault="00425502" w:rsidP="00FB48C0">
            <w:pPr>
              <w:pStyle w:val="Nadpis2"/>
              <w:tabs>
                <w:tab w:val="left" w:pos="1701"/>
              </w:tabs>
              <w:rPr>
                <w:rFonts w:ascii="Arial" w:hAnsi="Arial" w:cs="Arial"/>
                <w:b/>
                <w:color w:val="auto"/>
                <w:sz w:val="24"/>
              </w:rPr>
            </w:pPr>
            <w:r w:rsidRPr="005912D0">
              <w:rPr>
                <w:rFonts w:ascii="Arial" w:hAnsi="Arial" w:cs="Arial"/>
                <w:i/>
                <w:color w:val="auto"/>
                <w:sz w:val="24"/>
              </w:rPr>
              <w:t>IMP</w:t>
            </w:r>
            <w:r w:rsidR="00926D49">
              <w:rPr>
                <w:rFonts w:ascii="Arial" w:hAnsi="Arial" w:cs="Arial"/>
                <w:i/>
                <w:color w:val="auto"/>
                <w:sz w:val="24"/>
              </w:rPr>
              <w:t xml:space="preserve"> / IMPs</w:t>
            </w:r>
            <w:r w:rsidRPr="005912D0">
              <w:rPr>
                <w:rFonts w:ascii="Arial" w:hAnsi="Arial" w:cs="Arial"/>
                <w:i/>
                <w:color w:val="auto"/>
                <w:sz w:val="24"/>
              </w:rPr>
              <w:t>:</w:t>
            </w:r>
          </w:p>
        </w:tc>
        <w:tc>
          <w:tcPr>
            <w:tcW w:w="6566" w:type="dxa"/>
            <w:vAlign w:val="center"/>
          </w:tcPr>
          <w:p w14:paraId="31388BB8" w14:textId="77777777" w:rsidR="00425502" w:rsidRPr="005912D0" w:rsidRDefault="00425502" w:rsidP="00FB48C0">
            <w:pPr>
              <w:rPr>
                <w:rFonts w:ascii="Arial" w:hAnsi="Arial" w:cs="Arial"/>
                <w:sz w:val="24"/>
                <w:szCs w:val="24"/>
              </w:rPr>
            </w:pPr>
          </w:p>
        </w:tc>
      </w:tr>
    </w:tbl>
    <w:p w14:paraId="6087C1E7" w14:textId="77777777" w:rsidR="0017103B" w:rsidRPr="005912D0" w:rsidRDefault="0017103B" w:rsidP="00425502">
      <w:pPr>
        <w:autoSpaceDE w:val="0"/>
        <w:autoSpaceDN w:val="0"/>
        <w:adjustRightInd w:val="0"/>
        <w:jc w:val="both"/>
        <w:rPr>
          <w:rFonts w:ascii="Arial" w:hAnsi="Arial" w:cs="Arial"/>
          <w:b/>
          <w:sz w:val="24"/>
          <w:szCs w:val="24"/>
        </w:rPr>
      </w:pPr>
    </w:p>
    <w:p w14:paraId="624BD262" w14:textId="322DB9BC" w:rsidR="0017103B" w:rsidRPr="005912D0" w:rsidRDefault="00425502" w:rsidP="00425502">
      <w:pPr>
        <w:autoSpaceDE w:val="0"/>
        <w:autoSpaceDN w:val="0"/>
        <w:adjustRightInd w:val="0"/>
        <w:jc w:val="both"/>
        <w:rPr>
          <w:rFonts w:ascii="Arial" w:hAnsi="Arial" w:cs="Arial"/>
          <w:b/>
          <w:sz w:val="24"/>
          <w:szCs w:val="24"/>
        </w:rPr>
      </w:pPr>
      <w:r w:rsidRPr="005912D0">
        <w:rPr>
          <w:rFonts w:ascii="Arial" w:hAnsi="Arial" w:cs="Arial"/>
          <w:b/>
          <w:sz w:val="24"/>
          <w:szCs w:val="24"/>
        </w:rPr>
        <w:t>[</w:t>
      </w:r>
      <w:r w:rsidR="005912D0" w:rsidRPr="005912D0">
        <w:rPr>
          <w:rFonts w:ascii="Arial" w:hAnsi="Arial" w:cs="Arial"/>
          <w:b/>
          <w:sz w:val="24"/>
          <w:szCs w:val="24"/>
          <w:lang w:val="sk-SK"/>
        </w:rPr>
        <w:t>S</w:t>
      </w:r>
      <w:r w:rsidRPr="005912D0">
        <w:rPr>
          <w:rFonts w:ascii="Arial" w:hAnsi="Arial" w:cs="Arial"/>
          <w:b/>
          <w:sz w:val="24"/>
          <w:szCs w:val="24"/>
          <w:lang w:val="sk-SK"/>
        </w:rPr>
        <w:t xml:space="preserve">tručný popis, čo sa udialo v klinickom skúšaní ako napr.: </w:t>
      </w:r>
      <w:r w:rsidR="00926D49">
        <w:rPr>
          <w:rFonts w:ascii="Arial" w:hAnsi="Arial" w:cs="Arial"/>
          <w:b/>
          <w:sz w:val="24"/>
          <w:szCs w:val="24"/>
          <w:lang w:val="sk-SK"/>
        </w:rPr>
        <w:t xml:space="preserve">začatie, skončenie, pozastavenie a predčasné skončenie </w:t>
      </w:r>
      <w:r w:rsidRPr="005912D0">
        <w:rPr>
          <w:rFonts w:ascii="Arial" w:hAnsi="Arial" w:cs="Arial"/>
          <w:b/>
          <w:sz w:val="24"/>
          <w:szCs w:val="24"/>
          <w:lang w:val="sk-SK"/>
        </w:rPr>
        <w:t>klinického skúšania, počty účastníkov, zmeny na pozíciách tímu klinického skúšania, alebo monitorov klinického skúšania</w:t>
      </w:r>
      <w:r w:rsidR="005912D0" w:rsidRPr="005912D0">
        <w:rPr>
          <w:rFonts w:ascii="Arial" w:hAnsi="Arial" w:cs="Arial"/>
          <w:b/>
          <w:sz w:val="24"/>
          <w:szCs w:val="24"/>
          <w:lang w:val="sk-SK"/>
        </w:rPr>
        <w:t>.</w:t>
      </w:r>
      <w:r w:rsidR="0017103B" w:rsidRPr="005912D0">
        <w:rPr>
          <w:rFonts w:ascii="Arial" w:hAnsi="Arial" w:cs="Arial"/>
          <w:b/>
          <w:sz w:val="24"/>
          <w:szCs w:val="24"/>
        </w:rPr>
        <w:t xml:space="preserve"> </w:t>
      </w:r>
    </w:p>
    <w:p w14:paraId="11331223" w14:textId="1583F9F9" w:rsidR="00425502" w:rsidRPr="005912D0" w:rsidRDefault="0017103B" w:rsidP="00425502">
      <w:pPr>
        <w:autoSpaceDE w:val="0"/>
        <w:autoSpaceDN w:val="0"/>
        <w:adjustRightInd w:val="0"/>
        <w:jc w:val="both"/>
        <w:rPr>
          <w:rFonts w:ascii="Arial" w:hAnsi="Arial" w:cs="Arial"/>
          <w:b/>
          <w:sz w:val="24"/>
          <w:szCs w:val="24"/>
        </w:rPr>
      </w:pPr>
      <w:r w:rsidRPr="005912D0">
        <w:rPr>
          <w:rFonts w:ascii="Arial" w:hAnsi="Arial" w:cs="Arial"/>
          <w:b/>
          <w:i/>
          <w:iCs/>
          <w:sz w:val="24"/>
          <w:szCs w:val="24"/>
        </w:rPr>
        <w:t>A brief description of what has happened in the clinical trial, such as</w:t>
      </w:r>
      <w:r w:rsidR="00926D49">
        <w:rPr>
          <w:rFonts w:ascii="Arial" w:hAnsi="Arial" w:cs="Arial"/>
          <w:b/>
          <w:i/>
          <w:iCs/>
          <w:sz w:val="24"/>
          <w:szCs w:val="24"/>
        </w:rPr>
        <w:t>:</w:t>
      </w:r>
      <w:r w:rsidRPr="005912D0">
        <w:rPr>
          <w:rFonts w:ascii="Arial" w:hAnsi="Arial" w:cs="Arial"/>
          <w:b/>
          <w:i/>
          <w:iCs/>
          <w:sz w:val="24"/>
          <w:szCs w:val="24"/>
        </w:rPr>
        <w:t xml:space="preserve"> start, end</w:t>
      </w:r>
      <w:r w:rsidR="00926D49">
        <w:rPr>
          <w:rFonts w:ascii="Arial" w:hAnsi="Arial" w:cs="Arial"/>
          <w:b/>
          <w:i/>
          <w:iCs/>
          <w:sz w:val="24"/>
          <w:szCs w:val="24"/>
        </w:rPr>
        <w:t>,</w:t>
      </w:r>
      <w:r w:rsidRPr="005912D0">
        <w:rPr>
          <w:rFonts w:ascii="Arial" w:hAnsi="Arial" w:cs="Arial"/>
          <w:b/>
          <w:i/>
          <w:iCs/>
          <w:sz w:val="24"/>
          <w:szCs w:val="24"/>
        </w:rPr>
        <w:t xml:space="preserve"> temporary halt</w:t>
      </w:r>
      <w:r w:rsidR="00926D49">
        <w:rPr>
          <w:rFonts w:ascii="Arial" w:hAnsi="Arial" w:cs="Arial"/>
          <w:b/>
          <w:i/>
          <w:iCs/>
          <w:sz w:val="24"/>
          <w:szCs w:val="24"/>
        </w:rPr>
        <w:t xml:space="preserve"> and early termination</w:t>
      </w:r>
      <w:r w:rsidRPr="005912D0">
        <w:rPr>
          <w:rFonts w:ascii="Arial" w:hAnsi="Arial" w:cs="Arial"/>
          <w:b/>
          <w:i/>
          <w:iCs/>
          <w:sz w:val="24"/>
          <w:szCs w:val="24"/>
        </w:rPr>
        <w:t xml:space="preserve"> of a clinical trial, number of subjects, </w:t>
      </w:r>
      <w:r w:rsidR="00926D49" w:rsidRPr="00926D49">
        <w:rPr>
          <w:rFonts w:ascii="Arial" w:hAnsi="Arial" w:cs="Arial"/>
          <w:b/>
          <w:i/>
          <w:iCs/>
          <w:sz w:val="24"/>
          <w:szCs w:val="24"/>
        </w:rPr>
        <w:t>changes in the positions of the clinical trial team or clinical trial monitors</w:t>
      </w:r>
      <w:r w:rsidR="005912D0">
        <w:rPr>
          <w:rFonts w:ascii="Arial" w:hAnsi="Arial" w:cs="Arial"/>
          <w:b/>
          <w:i/>
          <w:iCs/>
          <w:sz w:val="24"/>
          <w:szCs w:val="24"/>
        </w:rPr>
        <w:t>.</w:t>
      </w:r>
      <w:r w:rsidR="00425502" w:rsidRPr="005912D0">
        <w:rPr>
          <w:rFonts w:ascii="Arial" w:hAnsi="Arial" w:cs="Arial"/>
          <w:b/>
          <w:sz w:val="24"/>
          <w:szCs w:val="24"/>
        </w:rPr>
        <w:t>]</w:t>
      </w:r>
    </w:p>
    <w:p w14:paraId="6F4B90F1" w14:textId="6BB35965" w:rsidR="00425502" w:rsidRPr="005912D0" w:rsidRDefault="00425502" w:rsidP="006B44AF">
      <w:pPr>
        <w:autoSpaceDE w:val="0"/>
        <w:autoSpaceDN w:val="0"/>
        <w:adjustRightInd w:val="0"/>
        <w:spacing w:after="0"/>
        <w:jc w:val="both"/>
        <w:rPr>
          <w:rFonts w:ascii="Arial" w:hAnsi="Arial" w:cs="Arial"/>
          <w:bCs/>
          <w:sz w:val="24"/>
          <w:szCs w:val="24"/>
          <w:lang w:val="sk-SK"/>
        </w:rPr>
      </w:pPr>
      <w:r w:rsidRPr="005912D0">
        <w:rPr>
          <w:rFonts w:ascii="Arial" w:hAnsi="Arial" w:cs="Arial"/>
          <w:bCs/>
          <w:sz w:val="24"/>
          <w:szCs w:val="24"/>
          <w:highlight w:val="yellow"/>
          <w:lang w:val="sk-SK"/>
        </w:rPr>
        <w:t>Príklad textu:</w:t>
      </w:r>
      <w:r w:rsidRPr="005912D0">
        <w:rPr>
          <w:rFonts w:ascii="Arial" w:hAnsi="Arial" w:cs="Arial"/>
          <w:bCs/>
          <w:sz w:val="24"/>
          <w:szCs w:val="24"/>
          <w:lang w:val="sk-SK"/>
        </w:rPr>
        <w:t xml:space="preserve"> Klinické skúšanie </w:t>
      </w:r>
      <w:r w:rsidR="00926D49">
        <w:rPr>
          <w:rFonts w:ascii="Arial" w:hAnsi="Arial" w:cs="Arial"/>
          <w:bCs/>
          <w:sz w:val="24"/>
          <w:szCs w:val="24"/>
          <w:lang w:val="sk-SK"/>
        </w:rPr>
        <w:t>začalo</w:t>
      </w:r>
      <w:r w:rsidRPr="005912D0">
        <w:rPr>
          <w:rFonts w:ascii="Arial" w:hAnsi="Arial" w:cs="Arial"/>
          <w:bCs/>
          <w:sz w:val="24"/>
          <w:szCs w:val="24"/>
          <w:lang w:val="sk-SK"/>
        </w:rPr>
        <w:t xml:space="preserve"> na území Slovenskej republiky dňa </w:t>
      </w:r>
      <w:proofErr w:type="spellStart"/>
      <w:r w:rsidRPr="005912D0">
        <w:rPr>
          <w:rFonts w:ascii="Arial" w:hAnsi="Arial" w:cs="Arial"/>
          <w:bCs/>
          <w:sz w:val="24"/>
          <w:szCs w:val="24"/>
          <w:lang w:val="sk-SK"/>
        </w:rPr>
        <w:t>dd</w:t>
      </w:r>
      <w:proofErr w:type="spellEnd"/>
      <w:r w:rsidRPr="005912D0">
        <w:rPr>
          <w:rFonts w:ascii="Arial" w:hAnsi="Arial" w:cs="Arial"/>
          <w:bCs/>
          <w:sz w:val="24"/>
          <w:szCs w:val="24"/>
          <w:lang w:val="sk-SK"/>
        </w:rPr>
        <w:t>-mm-</w:t>
      </w:r>
      <w:proofErr w:type="spellStart"/>
      <w:r w:rsidR="00926D49">
        <w:rPr>
          <w:rFonts w:ascii="Arial" w:hAnsi="Arial" w:cs="Arial"/>
          <w:bCs/>
          <w:sz w:val="24"/>
          <w:szCs w:val="24"/>
          <w:lang w:val="sk-SK"/>
        </w:rPr>
        <w:t>rrrr</w:t>
      </w:r>
      <w:proofErr w:type="spellEnd"/>
      <w:r w:rsidRPr="005912D0">
        <w:rPr>
          <w:rFonts w:ascii="Arial" w:hAnsi="Arial" w:cs="Arial"/>
          <w:bCs/>
          <w:sz w:val="24"/>
          <w:szCs w:val="24"/>
          <w:lang w:val="sk-SK"/>
        </w:rPr>
        <w:t xml:space="preserve"> podpisom prvého informovaného súhlasu. Prvý účastník bol </w:t>
      </w:r>
      <w:proofErr w:type="spellStart"/>
      <w:r w:rsidRPr="005912D0">
        <w:rPr>
          <w:rFonts w:ascii="Arial" w:hAnsi="Arial" w:cs="Arial"/>
          <w:bCs/>
          <w:sz w:val="24"/>
          <w:szCs w:val="24"/>
          <w:lang w:val="sk-SK"/>
        </w:rPr>
        <w:t>randomizovaný</w:t>
      </w:r>
      <w:proofErr w:type="spellEnd"/>
      <w:r w:rsidRPr="005912D0">
        <w:rPr>
          <w:rFonts w:ascii="Arial" w:hAnsi="Arial" w:cs="Arial"/>
          <w:bCs/>
          <w:sz w:val="24"/>
          <w:szCs w:val="24"/>
          <w:lang w:val="sk-SK"/>
        </w:rPr>
        <w:t xml:space="preserve"> </w:t>
      </w:r>
      <w:proofErr w:type="spellStart"/>
      <w:r w:rsidRPr="005912D0">
        <w:rPr>
          <w:rFonts w:ascii="Arial" w:hAnsi="Arial" w:cs="Arial"/>
          <w:bCs/>
          <w:sz w:val="24"/>
          <w:szCs w:val="24"/>
          <w:lang w:val="sk-SK"/>
        </w:rPr>
        <w:t>dd</w:t>
      </w:r>
      <w:proofErr w:type="spellEnd"/>
      <w:r w:rsidRPr="005912D0">
        <w:rPr>
          <w:rFonts w:ascii="Arial" w:hAnsi="Arial" w:cs="Arial"/>
          <w:bCs/>
          <w:sz w:val="24"/>
          <w:szCs w:val="24"/>
          <w:lang w:val="sk-SK"/>
        </w:rPr>
        <w:t>-mm-</w:t>
      </w:r>
      <w:proofErr w:type="spellStart"/>
      <w:r w:rsidR="00926D49">
        <w:rPr>
          <w:rFonts w:ascii="Arial" w:hAnsi="Arial" w:cs="Arial"/>
          <w:bCs/>
          <w:sz w:val="24"/>
          <w:szCs w:val="24"/>
          <w:lang w:val="sk-SK"/>
        </w:rPr>
        <w:t>rrrr</w:t>
      </w:r>
      <w:proofErr w:type="spellEnd"/>
      <w:r w:rsidRPr="005912D0">
        <w:rPr>
          <w:rFonts w:ascii="Arial" w:hAnsi="Arial" w:cs="Arial"/>
          <w:bCs/>
          <w:sz w:val="24"/>
          <w:szCs w:val="24"/>
          <w:lang w:val="sk-SK"/>
        </w:rPr>
        <w:t>. K </w:t>
      </w:r>
      <w:proofErr w:type="spellStart"/>
      <w:r w:rsidRPr="005912D0">
        <w:rPr>
          <w:rFonts w:ascii="Arial" w:hAnsi="Arial" w:cs="Arial"/>
          <w:bCs/>
          <w:sz w:val="24"/>
          <w:szCs w:val="24"/>
          <w:lang w:val="sk-SK"/>
        </w:rPr>
        <w:t>dd</w:t>
      </w:r>
      <w:proofErr w:type="spellEnd"/>
      <w:r w:rsidRPr="005912D0">
        <w:rPr>
          <w:rFonts w:ascii="Arial" w:hAnsi="Arial" w:cs="Arial"/>
          <w:bCs/>
          <w:sz w:val="24"/>
          <w:szCs w:val="24"/>
          <w:lang w:val="sk-SK"/>
        </w:rPr>
        <w:t>-mm-</w:t>
      </w:r>
      <w:proofErr w:type="spellStart"/>
      <w:r w:rsidR="00926D49">
        <w:rPr>
          <w:rFonts w:ascii="Arial" w:hAnsi="Arial" w:cs="Arial"/>
          <w:bCs/>
          <w:sz w:val="24"/>
          <w:szCs w:val="24"/>
          <w:lang w:val="sk-SK"/>
        </w:rPr>
        <w:t>rrrr</w:t>
      </w:r>
      <w:proofErr w:type="spellEnd"/>
      <w:r w:rsidRPr="005912D0">
        <w:rPr>
          <w:rFonts w:ascii="Arial" w:hAnsi="Arial" w:cs="Arial"/>
          <w:bCs/>
          <w:sz w:val="24"/>
          <w:szCs w:val="24"/>
          <w:lang w:val="sk-SK"/>
        </w:rPr>
        <w:t xml:space="preserve"> bolo do skúšania v Slovenskej republike zaradených XY účastníkov. Klinické skúšanie</w:t>
      </w:r>
      <w:r w:rsidR="00AE07CC">
        <w:rPr>
          <w:rFonts w:ascii="Arial" w:hAnsi="Arial" w:cs="Arial"/>
          <w:bCs/>
          <w:sz w:val="24"/>
          <w:szCs w:val="24"/>
          <w:lang w:val="sk-SK"/>
        </w:rPr>
        <w:t xml:space="preserve"> sa</w:t>
      </w:r>
      <w:r w:rsidRPr="005912D0">
        <w:rPr>
          <w:rFonts w:ascii="Arial" w:hAnsi="Arial" w:cs="Arial"/>
          <w:bCs/>
          <w:sz w:val="24"/>
          <w:szCs w:val="24"/>
          <w:lang w:val="sk-SK"/>
        </w:rPr>
        <w:t xml:space="preserve"> na území </w:t>
      </w:r>
      <w:r w:rsidR="00AE07CC" w:rsidRPr="005912D0">
        <w:rPr>
          <w:rFonts w:ascii="Arial" w:hAnsi="Arial" w:cs="Arial"/>
          <w:bCs/>
          <w:sz w:val="24"/>
          <w:szCs w:val="24"/>
          <w:lang w:val="sk-SK"/>
        </w:rPr>
        <w:t>Slovenskej republiky</w:t>
      </w:r>
      <w:r w:rsidRPr="005912D0">
        <w:rPr>
          <w:rFonts w:ascii="Arial" w:hAnsi="Arial" w:cs="Arial"/>
          <w:bCs/>
          <w:sz w:val="24"/>
          <w:szCs w:val="24"/>
          <w:lang w:val="sk-SK"/>
        </w:rPr>
        <w:t xml:space="preserve"> uskutočňuje podľa schváleného protokolu.</w:t>
      </w:r>
    </w:p>
    <w:p w14:paraId="410471A6" w14:textId="77777777" w:rsidR="00425502" w:rsidRPr="005912D0" w:rsidRDefault="00425502" w:rsidP="006B44AF">
      <w:pPr>
        <w:autoSpaceDE w:val="0"/>
        <w:autoSpaceDN w:val="0"/>
        <w:adjustRightInd w:val="0"/>
        <w:spacing w:after="0"/>
        <w:jc w:val="both"/>
        <w:rPr>
          <w:rFonts w:ascii="Arial" w:hAnsi="Arial" w:cs="Arial"/>
          <w:bCs/>
          <w:sz w:val="24"/>
          <w:szCs w:val="24"/>
        </w:rPr>
      </w:pPr>
    </w:p>
    <w:p w14:paraId="35A59898" w14:textId="5A66DBE6" w:rsidR="00425502" w:rsidRPr="005912D0" w:rsidRDefault="00B97FDD" w:rsidP="00425502">
      <w:pPr>
        <w:autoSpaceDE w:val="0"/>
        <w:autoSpaceDN w:val="0"/>
        <w:adjustRightInd w:val="0"/>
        <w:spacing w:after="0"/>
        <w:jc w:val="both"/>
        <w:rPr>
          <w:rFonts w:ascii="Arial" w:hAnsi="Arial" w:cs="Arial"/>
          <w:bCs/>
          <w:sz w:val="24"/>
          <w:szCs w:val="24"/>
        </w:rPr>
      </w:pPr>
      <w:r>
        <w:rPr>
          <w:rFonts w:ascii="Arial" w:hAnsi="Arial" w:cs="Arial"/>
          <w:i/>
          <w:sz w:val="24"/>
          <w:szCs w:val="24"/>
          <w:highlight w:val="yellow"/>
        </w:rPr>
        <w:t>E</w:t>
      </w:r>
      <w:r w:rsidRPr="005912D0">
        <w:rPr>
          <w:rFonts w:ascii="Arial" w:hAnsi="Arial" w:cs="Arial"/>
          <w:i/>
          <w:sz w:val="24"/>
          <w:szCs w:val="24"/>
          <w:highlight w:val="yellow"/>
        </w:rPr>
        <w:t xml:space="preserve">xample </w:t>
      </w:r>
      <w:r>
        <w:rPr>
          <w:rFonts w:ascii="Arial" w:hAnsi="Arial" w:cs="Arial"/>
          <w:i/>
          <w:sz w:val="24"/>
          <w:szCs w:val="24"/>
          <w:highlight w:val="yellow"/>
        </w:rPr>
        <w:t>of t</w:t>
      </w:r>
      <w:r w:rsidR="0017103B" w:rsidRPr="005912D0">
        <w:rPr>
          <w:rFonts w:ascii="Arial" w:hAnsi="Arial" w:cs="Arial"/>
          <w:i/>
          <w:sz w:val="24"/>
          <w:szCs w:val="24"/>
          <w:highlight w:val="yellow"/>
        </w:rPr>
        <w:t>ext:</w:t>
      </w:r>
      <w:r w:rsidR="0017103B" w:rsidRPr="005912D0">
        <w:rPr>
          <w:rFonts w:ascii="Arial" w:hAnsi="Arial" w:cs="Arial"/>
          <w:i/>
          <w:sz w:val="24"/>
          <w:szCs w:val="24"/>
        </w:rPr>
        <w:t xml:space="preserve"> </w:t>
      </w:r>
      <w:r w:rsidR="00926D49">
        <w:rPr>
          <w:rFonts w:ascii="Arial" w:hAnsi="Arial" w:cs="Arial"/>
          <w:i/>
          <w:sz w:val="24"/>
          <w:szCs w:val="24"/>
        </w:rPr>
        <w:t>The c</w:t>
      </w:r>
      <w:r w:rsidR="00425502" w:rsidRPr="005912D0">
        <w:rPr>
          <w:rFonts w:ascii="Arial" w:hAnsi="Arial" w:cs="Arial"/>
          <w:i/>
          <w:sz w:val="24"/>
          <w:szCs w:val="24"/>
        </w:rPr>
        <w:t xml:space="preserve">linical trial </w:t>
      </w:r>
      <w:r w:rsidR="00926D49">
        <w:rPr>
          <w:rFonts w:ascii="Arial" w:hAnsi="Arial" w:cs="Arial"/>
          <w:i/>
          <w:sz w:val="24"/>
          <w:szCs w:val="24"/>
        </w:rPr>
        <w:t>started</w:t>
      </w:r>
      <w:r w:rsidR="00425502" w:rsidRPr="005912D0">
        <w:rPr>
          <w:rFonts w:ascii="Arial" w:hAnsi="Arial" w:cs="Arial"/>
          <w:i/>
          <w:sz w:val="24"/>
          <w:szCs w:val="24"/>
        </w:rPr>
        <w:t xml:space="preserve"> in the Slovak Republic on dd-mm-</w:t>
      </w:r>
      <w:proofErr w:type="spellStart"/>
      <w:r w:rsidR="00425502" w:rsidRPr="005912D0">
        <w:rPr>
          <w:rFonts w:ascii="Arial" w:hAnsi="Arial" w:cs="Arial"/>
          <w:i/>
          <w:sz w:val="24"/>
          <w:szCs w:val="24"/>
        </w:rPr>
        <w:t>yyyy</w:t>
      </w:r>
      <w:proofErr w:type="spellEnd"/>
      <w:r w:rsidR="00425502" w:rsidRPr="005912D0">
        <w:rPr>
          <w:rFonts w:ascii="Arial" w:hAnsi="Arial" w:cs="Arial"/>
          <w:i/>
          <w:sz w:val="24"/>
          <w:szCs w:val="24"/>
        </w:rPr>
        <w:t xml:space="preserve"> </w:t>
      </w:r>
      <w:r w:rsidR="00926D49" w:rsidRPr="00926D49">
        <w:rPr>
          <w:rFonts w:ascii="Arial" w:hAnsi="Arial" w:cs="Arial"/>
          <w:i/>
          <w:sz w:val="24"/>
          <w:szCs w:val="24"/>
        </w:rPr>
        <w:t>by signing the first informed consent.</w:t>
      </w:r>
      <w:r w:rsidR="00425502" w:rsidRPr="005912D0">
        <w:rPr>
          <w:rFonts w:ascii="Arial" w:hAnsi="Arial" w:cs="Arial"/>
          <w:i/>
          <w:sz w:val="24"/>
          <w:szCs w:val="24"/>
        </w:rPr>
        <w:t xml:space="preserve"> The first patient was randomized on dd-mm-</w:t>
      </w:r>
      <w:proofErr w:type="spellStart"/>
      <w:r w:rsidR="00425502" w:rsidRPr="005912D0">
        <w:rPr>
          <w:rFonts w:ascii="Arial" w:hAnsi="Arial" w:cs="Arial"/>
          <w:i/>
          <w:sz w:val="24"/>
          <w:szCs w:val="24"/>
        </w:rPr>
        <w:t>yyyy</w:t>
      </w:r>
      <w:proofErr w:type="spellEnd"/>
      <w:r w:rsidR="00425502" w:rsidRPr="005912D0">
        <w:rPr>
          <w:rFonts w:ascii="Arial" w:hAnsi="Arial" w:cs="Arial"/>
          <w:i/>
          <w:sz w:val="24"/>
          <w:szCs w:val="24"/>
        </w:rPr>
        <w:t>. XY subjects were enrolled overall in Slovak Republic to date dd-mm-</w:t>
      </w:r>
      <w:proofErr w:type="spellStart"/>
      <w:r w:rsidR="00425502" w:rsidRPr="005912D0">
        <w:rPr>
          <w:rFonts w:ascii="Arial" w:hAnsi="Arial" w:cs="Arial"/>
          <w:i/>
          <w:sz w:val="24"/>
          <w:szCs w:val="24"/>
        </w:rPr>
        <w:t>yyyy</w:t>
      </w:r>
      <w:proofErr w:type="spellEnd"/>
      <w:r w:rsidR="00425502" w:rsidRPr="005912D0">
        <w:rPr>
          <w:rFonts w:ascii="Arial" w:hAnsi="Arial" w:cs="Arial"/>
          <w:i/>
          <w:sz w:val="24"/>
          <w:szCs w:val="24"/>
        </w:rPr>
        <w:t xml:space="preserve">. </w:t>
      </w:r>
      <w:r w:rsidR="00926D49">
        <w:rPr>
          <w:rFonts w:ascii="Arial" w:hAnsi="Arial" w:cs="Arial"/>
          <w:i/>
          <w:sz w:val="24"/>
          <w:szCs w:val="24"/>
        </w:rPr>
        <w:t>The c</w:t>
      </w:r>
      <w:r w:rsidR="00425502" w:rsidRPr="005912D0">
        <w:rPr>
          <w:rFonts w:ascii="Arial" w:hAnsi="Arial" w:cs="Arial"/>
          <w:i/>
          <w:sz w:val="24"/>
          <w:szCs w:val="24"/>
        </w:rPr>
        <w:t xml:space="preserve">linical trial in the Slovak Republic </w:t>
      </w:r>
      <w:r w:rsidR="005912D0">
        <w:rPr>
          <w:rFonts w:ascii="Arial" w:hAnsi="Arial" w:cs="Arial"/>
          <w:i/>
          <w:sz w:val="24"/>
          <w:szCs w:val="24"/>
        </w:rPr>
        <w:t>i</w:t>
      </w:r>
      <w:r w:rsidR="0017103B" w:rsidRPr="005912D0">
        <w:rPr>
          <w:rFonts w:ascii="Arial" w:hAnsi="Arial" w:cs="Arial"/>
          <w:i/>
          <w:sz w:val="24"/>
          <w:szCs w:val="24"/>
        </w:rPr>
        <w:t>s conducted according to</w:t>
      </w:r>
      <w:r w:rsidR="00425502" w:rsidRPr="005912D0">
        <w:rPr>
          <w:rFonts w:ascii="Arial" w:hAnsi="Arial" w:cs="Arial"/>
          <w:i/>
          <w:sz w:val="24"/>
          <w:szCs w:val="24"/>
        </w:rPr>
        <w:t xml:space="preserve"> </w:t>
      </w:r>
      <w:r w:rsidR="00926D49">
        <w:rPr>
          <w:rFonts w:ascii="Arial" w:hAnsi="Arial" w:cs="Arial"/>
          <w:i/>
          <w:sz w:val="24"/>
          <w:szCs w:val="24"/>
        </w:rPr>
        <w:t>an</w:t>
      </w:r>
      <w:r w:rsidR="00425502" w:rsidRPr="005912D0">
        <w:rPr>
          <w:rFonts w:ascii="Arial" w:hAnsi="Arial" w:cs="Arial"/>
          <w:i/>
          <w:sz w:val="24"/>
          <w:szCs w:val="24"/>
        </w:rPr>
        <w:t xml:space="preserve"> approved protocol. </w:t>
      </w:r>
    </w:p>
    <w:p w14:paraId="79DB2E70" w14:textId="77777777" w:rsidR="00E800CD" w:rsidRDefault="00E800CD" w:rsidP="00425502">
      <w:pPr>
        <w:autoSpaceDE w:val="0"/>
        <w:autoSpaceDN w:val="0"/>
        <w:adjustRightInd w:val="0"/>
        <w:spacing w:after="0"/>
        <w:jc w:val="both"/>
        <w:rPr>
          <w:rFonts w:ascii="Arial" w:hAnsi="Arial" w:cs="Arial"/>
          <w:b/>
          <w:sz w:val="24"/>
          <w:szCs w:val="24"/>
          <w:lang w:val="sk-SK"/>
        </w:rPr>
      </w:pPr>
    </w:p>
    <w:p w14:paraId="2E176119" w14:textId="77777777" w:rsidR="00E800CD" w:rsidRDefault="00E800CD" w:rsidP="00425502">
      <w:pPr>
        <w:autoSpaceDE w:val="0"/>
        <w:autoSpaceDN w:val="0"/>
        <w:adjustRightInd w:val="0"/>
        <w:spacing w:after="0"/>
        <w:jc w:val="both"/>
        <w:rPr>
          <w:rFonts w:ascii="Arial" w:hAnsi="Arial" w:cs="Arial"/>
          <w:b/>
          <w:sz w:val="24"/>
          <w:szCs w:val="24"/>
          <w:lang w:val="sk-SK"/>
        </w:rPr>
      </w:pPr>
    </w:p>
    <w:p w14:paraId="35FF5018" w14:textId="77777777" w:rsidR="00E800CD" w:rsidRDefault="00E800CD" w:rsidP="00425502">
      <w:pPr>
        <w:autoSpaceDE w:val="0"/>
        <w:autoSpaceDN w:val="0"/>
        <w:adjustRightInd w:val="0"/>
        <w:spacing w:after="0"/>
        <w:jc w:val="both"/>
        <w:rPr>
          <w:rFonts w:ascii="Arial" w:hAnsi="Arial" w:cs="Arial"/>
          <w:b/>
          <w:sz w:val="24"/>
          <w:szCs w:val="24"/>
          <w:lang w:val="sk-SK"/>
        </w:rPr>
      </w:pPr>
    </w:p>
    <w:p w14:paraId="2CDBDCCE" w14:textId="25AD2374" w:rsidR="00425502" w:rsidRPr="00E800CD" w:rsidRDefault="00425502" w:rsidP="00425502">
      <w:pPr>
        <w:autoSpaceDE w:val="0"/>
        <w:autoSpaceDN w:val="0"/>
        <w:adjustRightInd w:val="0"/>
        <w:spacing w:after="0"/>
        <w:jc w:val="both"/>
        <w:rPr>
          <w:rFonts w:ascii="Arial" w:hAnsi="Arial" w:cs="Arial"/>
          <w:b/>
          <w:sz w:val="24"/>
          <w:szCs w:val="24"/>
          <w:lang w:val="sk-SK"/>
        </w:rPr>
      </w:pPr>
      <w:r w:rsidRPr="00E800CD">
        <w:rPr>
          <w:rFonts w:ascii="Arial" w:hAnsi="Arial" w:cs="Arial"/>
          <w:b/>
          <w:sz w:val="24"/>
          <w:szCs w:val="24"/>
          <w:lang w:val="sk-SK"/>
        </w:rPr>
        <w:t>Zoznam skúšajúcich a pracovísk:</w:t>
      </w:r>
    </w:p>
    <w:p w14:paraId="09B29FA9" w14:textId="52190E53" w:rsidR="00425502" w:rsidRPr="005912D0" w:rsidRDefault="00926D49" w:rsidP="00425502">
      <w:pPr>
        <w:autoSpaceDE w:val="0"/>
        <w:autoSpaceDN w:val="0"/>
        <w:adjustRightInd w:val="0"/>
        <w:rPr>
          <w:rFonts w:ascii="Arial" w:hAnsi="Arial" w:cs="Arial"/>
          <w:i/>
          <w:sz w:val="24"/>
          <w:szCs w:val="24"/>
        </w:rPr>
      </w:pPr>
      <w:r>
        <w:rPr>
          <w:rFonts w:ascii="Arial" w:hAnsi="Arial" w:cs="Arial"/>
          <w:i/>
          <w:sz w:val="24"/>
          <w:szCs w:val="24"/>
        </w:rPr>
        <w:t>List</w:t>
      </w:r>
      <w:r w:rsidR="00425502" w:rsidRPr="005912D0">
        <w:rPr>
          <w:rFonts w:ascii="Arial" w:hAnsi="Arial" w:cs="Arial"/>
          <w:i/>
          <w:sz w:val="24"/>
          <w:szCs w:val="24"/>
        </w:rPr>
        <w:t xml:space="preserve"> of the investigators and sites: </w:t>
      </w:r>
    </w:p>
    <w:tbl>
      <w:tblPr>
        <w:tblW w:w="6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1"/>
        <w:gridCol w:w="2694"/>
        <w:gridCol w:w="2342"/>
      </w:tblGrid>
      <w:tr w:rsidR="0017103B" w:rsidRPr="005912D0" w14:paraId="1057A4F4" w14:textId="77777777" w:rsidTr="00E800CD">
        <w:tc>
          <w:tcPr>
            <w:tcW w:w="1701" w:type="dxa"/>
            <w:shd w:val="clear" w:color="auto" w:fill="99CCFF"/>
            <w:vAlign w:val="center"/>
          </w:tcPr>
          <w:p w14:paraId="24A3BB30" w14:textId="77777777" w:rsidR="0017103B" w:rsidRPr="005912D0" w:rsidRDefault="0017103B" w:rsidP="00E800CD">
            <w:pPr>
              <w:autoSpaceDE w:val="0"/>
              <w:autoSpaceDN w:val="0"/>
              <w:adjustRightInd w:val="0"/>
              <w:spacing w:after="0"/>
              <w:jc w:val="center"/>
              <w:rPr>
                <w:rFonts w:ascii="Arial" w:hAnsi="Arial" w:cs="Arial"/>
                <w:b/>
                <w:bCs/>
                <w:i/>
                <w:sz w:val="20"/>
                <w:szCs w:val="20"/>
              </w:rPr>
            </w:pPr>
            <w:r w:rsidRPr="005912D0">
              <w:rPr>
                <w:rFonts w:ascii="Arial" w:hAnsi="Arial" w:cs="Arial"/>
                <w:b/>
                <w:bCs/>
                <w:sz w:val="20"/>
                <w:szCs w:val="20"/>
              </w:rPr>
              <w:t xml:space="preserve">Centrum </w:t>
            </w:r>
            <w:r w:rsidRPr="005912D0">
              <w:rPr>
                <w:rFonts w:ascii="Arial" w:hAnsi="Arial" w:cs="Arial"/>
                <w:b/>
                <w:bCs/>
                <w:i/>
                <w:sz w:val="20"/>
                <w:szCs w:val="20"/>
              </w:rPr>
              <w:t>#</w:t>
            </w:r>
          </w:p>
          <w:p w14:paraId="3850DB08" w14:textId="77777777" w:rsidR="0017103B" w:rsidRPr="005912D0" w:rsidRDefault="0017103B" w:rsidP="00E800CD">
            <w:pPr>
              <w:autoSpaceDE w:val="0"/>
              <w:autoSpaceDN w:val="0"/>
              <w:adjustRightInd w:val="0"/>
              <w:spacing w:after="0"/>
              <w:jc w:val="center"/>
              <w:rPr>
                <w:rFonts w:ascii="Arial" w:hAnsi="Arial" w:cs="Arial"/>
                <w:b/>
                <w:bCs/>
                <w:i/>
                <w:sz w:val="20"/>
                <w:szCs w:val="20"/>
              </w:rPr>
            </w:pPr>
            <w:r w:rsidRPr="005912D0">
              <w:rPr>
                <w:rFonts w:ascii="Arial" w:hAnsi="Arial" w:cs="Arial"/>
                <w:bCs/>
                <w:i/>
                <w:sz w:val="20"/>
                <w:szCs w:val="20"/>
              </w:rPr>
              <w:t>Site #</w:t>
            </w:r>
          </w:p>
        </w:tc>
        <w:tc>
          <w:tcPr>
            <w:tcW w:w="2694" w:type="dxa"/>
            <w:shd w:val="clear" w:color="auto" w:fill="99CCFF"/>
            <w:vAlign w:val="center"/>
          </w:tcPr>
          <w:p w14:paraId="10EF9D66" w14:textId="77777777" w:rsidR="0017103B" w:rsidRPr="00E800CD" w:rsidRDefault="0017103B" w:rsidP="00E800CD">
            <w:pPr>
              <w:spacing w:after="0" w:line="240" w:lineRule="auto"/>
              <w:jc w:val="center"/>
              <w:rPr>
                <w:rFonts w:ascii="Arial" w:hAnsi="Arial" w:cs="Arial"/>
                <w:b/>
                <w:sz w:val="20"/>
                <w:szCs w:val="20"/>
                <w:lang w:val="sk-SK"/>
              </w:rPr>
            </w:pPr>
            <w:r w:rsidRPr="00E800CD">
              <w:rPr>
                <w:rFonts w:ascii="Arial" w:hAnsi="Arial" w:cs="Arial"/>
                <w:b/>
                <w:sz w:val="20"/>
                <w:szCs w:val="20"/>
                <w:lang w:val="sk-SK"/>
              </w:rPr>
              <w:t>Hlavný skúšajúci</w:t>
            </w:r>
          </w:p>
          <w:p w14:paraId="5375FD36" w14:textId="77777777" w:rsidR="0017103B" w:rsidRPr="005912D0" w:rsidRDefault="0017103B" w:rsidP="00E800CD">
            <w:pPr>
              <w:spacing w:after="0" w:line="240" w:lineRule="auto"/>
              <w:jc w:val="center"/>
              <w:rPr>
                <w:rFonts w:ascii="Arial" w:hAnsi="Arial" w:cs="Arial"/>
                <w:i/>
                <w:sz w:val="20"/>
                <w:szCs w:val="20"/>
              </w:rPr>
            </w:pPr>
            <w:r w:rsidRPr="005912D0">
              <w:rPr>
                <w:rFonts w:ascii="Arial" w:hAnsi="Arial" w:cs="Arial"/>
                <w:i/>
                <w:sz w:val="20"/>
                <w:szCs w:val="20"/>
              </w:rPr>
              <w:t>Principal Investigator</w:t>
            </w:r>
          </w:p>
        </w:tc>
        <w:tc>
          <w:tcPr>
            <w:tcW w:w="2342" w:type="dxa"/>
            <w:shd w:val="clear" w:color="auto" w:fill="99CCFF"/>
            <w:vAlign w:val="center"/>
          </w:tcPr>
          <w:p w14:paraId="2CCED0E7" w14:textId="77777777" w:rsidR="0017103B" w:rsidRPr="005912D0" w:rsidRDefault="0017103B" w:rsidP="00E800CD">
            <w:pPr>
              <w:spacing w:after="0" w:line="240" w:lineRule="auto"/>
              <w:jc w:val="center"/>
              <w:rPr>
                <w:rFonts w:ascii="Arial" w:hAnsi="Arial" w:cs="Arial"/>
                <w:b/>
                <w:sz w:val="20"/>
                <w:szCs w:val="20"/>
              </w:rPr>
            </w:pPr>
            <w:r w:rsidRPr="005912D0">
              <w:rPr>
                <w:rFonts w:ascii="Arial" w:hAnsi="Arial" w:cs="Arial"/>
                <w:b/>
                <w:sz w:val="20"/>
                <w:szCs w:val="20"/>
              </w:rPr>
              <w:t>Stav centra</w:t>
            </w:r>
          </w:p>
          <w:p w14:paraId="1530E897" w14:textId="77777777" w:rsidR="0017103B" w:rsidRPr="005912D0" w:rsidRDefault="0017103B" w:rsidP="00E800CD">
            <w:pPr>
              <w:spacing w:after="0" w:line="240" w:lineRule="auto"/>
              <w:jc w:val="center"/>
              <w:rPr>
                <w:rFonts w:ascii="Arial" w:hAnsi="Arial" w:cs="Arial"/>
                <w:i/>
                <w:sz w:val="20"/>
                <w:szCs w:val="20"/>
              </w:rPr>
            </w:pPr>
            <w:r w:rsidRPr="005912D0">
              <w:rPr>
                <w:rFonts w:ascii="Arial" w:hAnsi="Arial" w:cs="Arial"/>
                <w:i/>
                <w:sz w:val="20"/>
                <w:szCs w:val="20"/>
              </w:rPr>
              <w:t>Status of the site</w:t>
            </w:r>
          </w:p>
        </w:tc>
      </w:tr>
      <w:tr w:rsidR="0017103B" w:rsidRPr="005912D0" w14:paraId="31FC2A16" w14:textId="77777777" w:rsidTr="00E800CD">
        <w:tc>
          <w:tcPr>
            <w:tcW w:w="1701" w:type="dxa"/>
          </w:tcPr>
          <w:p w14:paraId="0D5FCBAF" w14:textId="77777777" w:rsidR="0017103B" w:rsidRPr="005912D0" w:rsidRDefault="0017103B" w:rsidP="00FB48C0">
            <w:pPr>
              <w:rPr>
                <w:rFonts w:ascii="Arial" w:hAnsi="Arial" w:cs="Arial"/>
                <w:b/>
                <w:bCs/>
                <w:color w:val="000000"/>
                <w:sz w:val="20"/>
                <w:szCs w:val="20"/>
                <w:highlight w:val="lightGray"/>
              </w:rPr>
            </w:pPr>
          </w:p>
        </w:tc>
        <w:tc>
          <w:tcPr>
            <w:tcW w:w="2694" w:type="dxa"/>
          </w:tcPr>
          <w:p w14:paraId="2F159E0A" w14:textId="77777777" w:rsidR="0017103B" w:rsidRPr="005912D0" w:rsidRDefault="0017103B" w:rsidP="00FB48C0">
            <w:pPr>
              <w:rPr>
                <w:rFonts w:ascii="Arial" w:hAnsi="Arial" w:cs="Arial"/>
                <w:b/>
                <w:bCs/>
                <w:color w:val="000000"/>
                <w:sz w:val="20"/>
                <w:szCs w:val="20"/>
                <w:highlight w:val="lightGray"/>
              </w:rPr>
            </w:pPr>
          </w:p>
        </w:tc>
        <w:tc>
          <w:tcPr>
            <w:tcW w:w="2342" w:type="dxa"/>
          </w:tcPr>
          <w:p w14:paraId="5F21E286" w14:textId="77777777" w:rsidR="0017103B" w:rsidRPr="005912D0" w:rsidRDefault="0017103B" w:rsidP="00FB48C0">
            <w:pPr>
              <w:jc w:val="center"/>
              <w:rPr>
                <w:rFonts w:ascii="Arial" w:hAnsi="Arial" w:cs="Arial"/>
                <w:bCs/>
                <w:color w:val="000000"/>
                <w:sz w:val="20"/>
                <w:szCs w:val="20"/>
                <w:highlight w:val="lightGray"/>
              </w:rPr>
            </w:pPr>
          </w:p>
        </w:tc>
      </w:tr>
    </w:tbl>
    <w:p w14:paraId="31E76E0D" w14:textId="77777777" w:rsidR="00425502" w:rsidRPr="005912D0" w:rsidRDefault="00425502" w:rsidP="00425502">
      <w:pPr>
        <w:autoSpaceDE w:val="0"/>
        <w:autoSpaceDN w:val="0"/>
        <w:adjustRightInd w:val="0"/>
        <w:spacing w:after="0"/>
        <w:jc w:val="both"/>
        <w:rPr>
          <w:rFonts w:ascii="Arial" w:hAnsi="Arial" w:cs="Arial"/>
          <w:b/>
          <w:sz w:val="24"/>
          <w:szCs w:val="24"/>
        </w:rPr>
      </w:pPr>
    </w:p>
    <w:p w14:paraId="1675BD52" w14:textId="77777777" w:rsidR="00425502" w:rsidRPr="00E800CD" w:rsidRDefault="00425502" w:rsidP="00425502">
      <w:pPr>
        <w:autoSpaceDE w:val="0"/>
        <w:autoSpaceDN w:val="0"/>
        <w:adjustRightInd w:val="0"/>
        <w:spacing w:after="0"/>
        <w:jc w:val="both"/>
        <w:rPr>
          <w:rFonts w:ascii="Arial" w:hAnsi="Arial" w:cs="Arial"/>
          <w:b/>
          <w:sz w:val="24"/>
          <w:szCs w:val="24"/>
          <w:lang w:val="sk-SK"/>
        </w:rPr>
      </w:pPr>
      <w:r w:rsidRPr="00E800CD">
        <w:rPr>
          <w:rFonts w:ascii="Arial" w:hAnsi="Arial" w:cs="Arial"/>
          <w:b/>
          <w:sz w:val="24"/>
          <w:szCs w:val="24"/>
          <w:lang w:val="sk-SK"/>
        </w:rPr>
        <w:t>Počet zaradených účastníkov na pracoviskách:</w:t>
      </w:r>
    </w:p>
    <w:p w14:paraId="3DECA90A" w14:textId="1EB067F6" w:rsidR="00425502" w:rsidRPr="005912D0" w:rsidRDefault="00425502" w:rsidP="00425502">
      <w:pPr>
        <w:autoSpaceDE w:val="0"/>
        <w:autoSpaceDN w:val="0"/>
        <w:adjustRightInd w:val="0"/>
        <w:spacing w:after="0"/>
        <w:jc w:val="both"/>
        <w:rPr>
          <w:rFonts w:ascii="Arial" w:hAnsi="Arial" w:cs="Arial"/>
          <w:i/>
          <w:sz w:val="24"/>
          <w:szCs w:val="24"/>
        </w:rPr>
      </w:pPr>
      <w:r w:rsidRPr="005912D0">
        <w:rPr>
          <w:rFonts w:ascii="Arial" w:hAnsi="Arial" w:cs="Arial"/>
          <w:i/>
          <w:sz w:val="24"/>
          <w:szCs w:val="24"/>
        </w:rPr>
        <w:t xml:space="preserve">Number of trial subjects in sites: </w:t>
      </w:r>
    </w:p>
    <w:p w14:paraId="3B1DAB97" w14:textId="77777777" w:rsidR="00425502" w:rsidRPr="005912D0" w:rsidRDefault="00425502" w:rsidP="00425502">
      <w:pPr>
        <w:autoSpaceDE w:val="0"/>
        <w:autoSpaceDN w:val="0"/>
        <w:adjustRightInd w:val="0"/>
        <w:spacing w:after="0"/>
        <w:jc w:val="both"/>
        <w:rPr>
          <w:rFonts w:ascii="Arial" w:hAnsi="Arial" w:cs="Arial"/>
          <w:i/>
          <w:sz w:val="24"/>
          <w:szCs w:val="24"/>
        </w:rPr>
      </w:pPr>
    </w:p>
    <w:tbl>
      <w:tblPr>
        <w:tblW w:w="105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17"/>
        <w:gridCol w:w="1399"/>
        <w:gridCol w:w="1549"/>
        <w:gridCol w:w="1523"/>
        <w:gridCol w:w="1606"/>
        <w:gridCol w:w="1618"/>
        <w:gridCol w:w="1553"/>
      </w:tblGrid>
      <w:tr w:rsidR="00425502" w:rsidRPr="005912D0" w14:paraId="607AB460" w14:textId="77777777" w:rsidTr="00926D49">
        <w:trPr>
          <w:tblHeader/>
          <w:jc w:val="center"/>
        </w:trPr>
        <w:tc>
          <w:tcPr>
            <w:tcW w:w="1317" w:type="dxa"/>
            <w:vMerge w:val="restart"/>
            <w:shd w:val="clear" w:color="auto" w:fill="99CCFF"/>
            <w:vAlign w:val="center"/>
          </w:tcPr>
          <w:p w14:paraId="7C4C9A37" w14:textId="77777777" w:rsidR="00425502" w:rsidRPr="005912D0" w:rsidRDefault="00425502" w:rsidP="00FB48C0">
            <w:pPr>
              <w:autoSpaceDE w:val="0"/>
              <w:autoSpaceDN w:val="0"/>
              <w:adjustRightInd w:val="0"/>
              <w:spacing w:after="0"/>
              <w:jc w:val="center"/>
              <w:rPr>
                <w:rFonts w:ascii="Arial" w:hAnsi="Arial" w:cs="Arial"/>
                <w:b/>
                <w:bCs/>
                <w:i/>
                <w:sz w:val="20"/>
                <w:szCs w:val="20"/>
              </w:rPr>
            </w:pPr>
            <w:r w:rsidRPr="005912D0">
              <w:rPr>
                <w:rFonts w:ascii="Arial" w:hAnsi="Arial" w:cs="Arial"/>
                <w:b/>
                <w:bCs/>
                <w:sz w:val="20"/>
                <w:szCs w:val="20"/>
              </w:rPr>
              <w:t xml:space="preserve">Centrum </w:t>
            </w:r>
            <w:r w:rsidRPr="005912D0">
              <w:rPr>
                <w:rFonts w:ascii="Arial" w:hAnsi="Arial" w:cs="Arial"/>
                <w:b/>
                <w:bCs/>
                <w:i/>
                <w:sz w:val="20"/>
                <w:szCs w:val="20"/>
              </w:rPr>
              <w:t>#</w:t>
            </w:r>
          </w:p>
          <w:p w14:paraId="21C5326F" w14:textId="77777777" w:rsidR="00425502" w:rsidRPr="005912D0" w:rsidRDefault="00425502" w:rsidP="00FB48C0">
            <w:pPr>
              <w:autoSpaceDE w:val="0"/>
              <w:autoSpaceDN w:val="0"/>
              <w:adjustRightInd w:val="0"/>
              <w:spacing w:after="0"/>
              <w:jc w:val="center"/>
              <w:rPr>
                <w:rFonts w:ascii="Arial" w:hAnsi="Arial" w:cs="Arial"/>
                <w:b/>
                <w:bCs/>
                <w:sz w:val="20"/>
                <w:szCs w:val="20"/>
              </w:rPr>
            </w:pPr>
            <w:r w:rsidRPr="005912D0">
              <w:rPr>
                <w:rFonts w:ascii="Arial" w:hAnsi="Arial" w:cs="Arial"/>
                <w:bCs/>
                <w:i/>
                <w:sz w:val="20"/>
                <w:szCs w:val="20"/>
              </w:rPr>
              <w:t>Site #</w:t>
            </w:r>
          </w:p>
        </w:tc>
        <w:tc>
          <w:tcPr>
            <w:tcW w:w="1399" w:type="dxa"/>
            <w:vMerge w:val="restart"/>
            <w:shd w:val="clear" w:color="auto" w:fill="99CCFF"/>
            <w:vAlign w:val="center"/>
          </w:tcPr>
          <w:p w14:paraId="252C88F1" w14:textId="77777777" w:rsidR="00425502" w:rsidRPr="005912D0" w:rsidRDefault="00425502" w:rsidP="00FB48C0">
            <w:pPr>
              <w:autoSpaceDE w:val="0"/>
              <w:autoSpaceDN w:val="0"/>
              <w:adjustRightInd w:val="0"/>
              <w:spacing w:after="0"/>
              <w:jc w:val="center"/>
              <w:rPr>
                <w:rFonts w:ascii="Arial" w:hAnsi="Arial" w:cs="Arial"/>
                <w:b/>
                <w:bCs/>
                <w:sz w:val="20"/>
                <w:szCs w:val="20"/>
              </w:rPr>
            </w:pPr>
            <w:proofErr w:type="spellStart"/>
            <w:r w:rsidRPr="005912D0">
              <w:rPr>
                <w:rFonts w:ascii="Arial" w:hAnsi="Arial" w:cs="Arial"/>
                <w:b/>
                <w:bCs/>
                <w:sz w:val="20"/>
                <w:szCs w:val="20"/>
              </w:rPr>
              <w:t>Otvorenie</w:t>
            </w:r>
            <w:proofErr w:type="spellEnd"/>
            <w:r w:rsidRPr="005912D0">
              <w:rPr>
                <w:rFonts w:ascii="Arial" w:hAnsi="Arial" w:cs="Arial"/>
                <w:b/>
                <w:bCs/>
                <w:sz w:val="20"/>
                <w:szCs w:val="20"/>
              </w:rPr>
              <w:t xml:space="preserve"> centra</w:t>
            </w:r>
          </w:p>
          <w:p w14:paraId="388E5D5E" w14:textId="77777777" w:rsidR="00425502" w:rsidRPr="005912D0" w:rsidRDefault="00425502" w:rsidP="00FB48C0">
            <w:pPr>
              <w:autoSpaceDE w:val="0"/>
              <w:autoSpaceDN w:val="0"/>
              <w:adjustRightInd w:val="0"/>
              <w:spacing w:after="0"/>
              <w:jc w:val="center"/>
              <w:rPr>
                <w:rFonts w:ascii="Arial" w:hAnsi="Arial" w:cs="Arial"/>
                <w:b/>
                <w:bCs/>
                <w:sz w:val="20"/>
                <w:szCs w:val="20"/>
              </w:rPr>
            </w:pPr>
            <w:r w:rsidRPr="005912D0">
              <w:rPr>
                <w:rFonts w:ascii="Arial" w:hAnsi="Arial" w:cs="Arial"/>
                <w:bCs/>
                <w:i/>
                <w:sz w:val="20"/>
                <w:szCs w:val="20"/>
              </w:rPr>
              <w:t>Site Initiated</w:t>
            </w:r>
          </w:p>
        </w:tc>
        <w:tc>
          <w:tcPr>
            <w:tcW w:w="1549" w:type="dxa"/>
            <w:vMerge w:val="restart"/>
            <w:shd w:val="clear" w:color="auto" w:fill="99CCFF"/>
            <w:vAlign w:val="center"/>
          </w:tcPr>
          <w:p w14:paraId="48A0B47E" w14:textId="77777777" w:rsidR="00425502" w:rsidRPr="005912D0" w:rsidRDefault="00425502" w:rsidP="00FB48C0">
            <w:pPr>
              <w:autoSpaceDE w:val="0"/>
              <w:autoSpaceDN w:val="0"/>
              <w:adjustRightInd w:val="0"/>
              <w:spacing w:after="0"/>
              <w:jc w:val="center"/>
              <w:rPr>
                <w:rFonts w:ascii="Arial" w:hAnsi="Arial" w:cs="Arial"/>
                <w:b/>
                <w:bCs/>
                <w:sz w:val="20"/>
                <w:szCs w:val="20"/>
              </w:rPr>
            </w:pPr>
            <w:proofErr w:type="spellStart"/>
            <w:r w:rsidRPr="005912D0">
              <w:rPr>
                <w:rFonts w:ascii="Arial" w:hAnsi="Arial" w:cs="Arial"/>
                <w:b/>
                <w:bCs/>
                <w:sz w:val="20"/>
                <w:szCs w:val="20"/>
              </w:rPr>
              <w:t>Prvý</w:t>
            </w:r>
            <w:proofErr w:type="spellEnd"/>
            <w:r w:rsidRPr="005912D0">
              <w:rPr>
                <w:rFonts w:ascii="Arial" w:hAnsi="Arial" w:cs="Arial"/>
                <w:b/>
                <w:bCs/>
                <w:sz w:val="20"/>
                <w:szCs w:val="20"/>
              </w:rPr>
              <w:t xml:space="preserve"> </w:t>
            </w:r>
            <w:proofErr w:type="spellStart"/>
            <w:r w:rsidRPr="005912D0">
              <w:rPr>
                <w:rFonts w:ascii="Arial" w:hAnsi="Arial" w:cs="Arial"/>
                <w:b/>
                <w:bCs/>
                <w:sz w:val="20"/>
                <w:szCs w:val="20"/>
              </w:rPr>
              <w:t>zaradený</w:t>
            </w:r>
            <w:proofErr w:type="spellEnd"/>
            <w:r w:rsidRPr="005912D0">
              <w:rPr>
                <w:rFonts w:ascii="Arial" w:hAnsi="Arial" w:cs="Arial"/>
                <w:b/>
                <w:bCs/>
                <w:sz w:val="20"/>
                <w:szCs w:val="20"/>
              </w:rPr>
              <w:t xml:space="preserve"> </w:t>
            </w:r>
            <w:proofErr w:type="spellStart"/>
            <w:r w:rsidRPr="005912D0">
              <w:rPr>
                <w:rFonts w:ascii="Arial" w:hAnsi="Arial" w:cs="Arial"/>
                <w:b/>
                <w:bCs/>
                <w:sz w:val="20"/>
                <w:szCs w:val="20"/>
              </w:rPr>
              <w:t>pacient</w:t>
            </w:r>
            <w:proofErr w:type="spellEnd"/>
          </w:p>
          <w:p w14:paraId="58391B57" w14:textId="2E19E1A9" w:rsidR="00425502" w:rsidRPr="005912D0" w:rsidRDefault="00425502" w:rsidP="00FB48C0">
            <w:pPr>
              <w:autoSpaceDE w:val="0"/>
              <w:autoSpaceDN w:val="0"/>
              <w:adjustRightInd w:val="0"/>
              <w:spacing w:after="0"/>
              <w:jc w:val="center"/>
              <w:rPr>
                <w:rFonts w:ascii="Arial" w:hAnsi="Arial" w:cs="Arial"/>
                <w:b/>
                <w:bCs/>
                <w:sz w:val="20"/>
                <w:szCs w:val="20"/>
              </w:rPr>
            </w:pPr>
            <w:r w:rsidRPr="005912D0">
              <w:rPr>
                <w:rFonts w:ascii="Arial" w:hAnsi="Arial" w:cs="Arial"/>
                <w:bCs/>
                <w:i/>
                <w:sz w:val="20"/>
                <w:szCs w:val="20"/>
              </w:rPr>
              <w:t>1</w:t>
            </w:r>
            <w:r w:rsidRPr="005912D0">
              <w:rPr>
                <w:rFonts w:ascii="Arial" w:hAnsi="Arial" w:cs="Arial"/>
                <w:bCs/>
                <w:i/>
                <w:sz w:val="20"/>
                <w:szCs w:val="20"/>
                <w:vertAlign w:val="superscript"/>
              </w:rPr>
              <w:t>st</w:t>
            </w:r>
            <w:r w:rsidRPr="005912D0">
              <w:rPr>
                <w:rFonts w:ascii="Arial" w:hAnsi="Arial" w:cs="Arial"/>
                <w:bCs/>
                <w:i/>
                <w:sz w:val="20"/>
                <w:szCs w:val="20"/>
              </w:rPr>
              <w:t xml:space="preserve"> Subject </w:t>
            </w:r>
            <w:r w:rsidR="00926D49">
              <w:rPr>
                <w:rFonts w:ascii="Arial" w:hAnsi="Arial" w:cs="Arial"/>
                <w:bCs/>
                <w:i/>
                <w:sz w:val="20"/>
                <w:szCs w:val="20"/>
              </w:rPr>
              <w:t>s</w:t>
            </w:r>
            <w:r w:rsidRPr="005912D0">
              <w:rPr>
                <w:rFonts w:ascii="Arial" w:hAnsi="Arial" w:cs="Arial"/>
                <w:bCs/>
                <w:i/>
                <w:sz w:val="20"/>
                <w:szCs w:val="20"/>
              </w:rPr>
              <w:t>creened</w:t>
            </w:r>
          </w:p>
        </w:tc>
        <w:tc>
          <w:tcPr>
            <w:tcW w:w="6300" w:type="dxa"/>
            <w:gridSpan w:val="4"/>
            <w:shd w:val="clear" w:color="auto" w:fill="99CCFF"/>
            <w:vAlign w:val="center"/>
          </w:tcPr>
          <w:p w14:paraId="21DAC315" w14:textId="77777777" w:rsidR="00425502" w:rsidRPr="005912D0" w:rsidRDefault="00425502" w:rsidP="00FB48C0">
            <w:pPr>
              <w:autoSpaceDE w:val="0"/>
              <w:autoSpaceDN w:val="0"/>
              <w:adjustRightInd w:val="0"/>
              <w:spacing w:after="0"/>
              <w:jc w:val="center"/>
              <w:rPr>
                <w:rFonts w:ascii="Arial" w:hAnsi="Arial" w:cs="Arial"/>
                <w:b/>
                <w:bCs/>
                <w:sz w:val="20"/>
                <w:szCs w:val="20"/>
              </w:rPr>
            </w:pPr>
            <w:r w:rsidRPr="00E800CD">
              <w:rPr>
                <w:rFonts w:ascii="Arial" w:hAnsi="Arial" w:cs="Arial"/>
                <w:b/>
                <w:bCs/>
                <w:sz w:val="20"/>
                <w:szCs w:val="20"/>
                <w:lang w:val="sk-SK"/>
              </w:rPr>
              <w:t>Prehľad účastníkov v skúšaní</w:t>
            </w:r>
            <w:r w:rsidRPr="005912D0">
              <w:rPr>
                <w:rFonts w:ascii="Arial" w:hAnsi="Arial" w:cs="Arial"/>
                <w:b/>
                <w:bCs/>
                <w:sz w:val="20"/>
                <w:szCs w:val="20"/>
              </w:rPr>
              <w:t xml:space="preserve"> / </w:t>
            </w:r>
            <w:r w:rsidRPr="005912D0">
              <w:rPr>
                <w:rFonts w:ascii="Arial" w:hAnsi="Arial" w:cs="Arial"/>
                <w:bCs/>
                <w:i/>
                <w:sz w:val="20"/>
                <w:szCs w:val="20"/>
              </w:rPr>
              <w:t>Subjects status</w:t>
            </w:r>
          </w:p>
        </w:tc>
      </w:tr>
      <w:tr w:rsidR="00425502" w:rsidRPr="005912D0" w14:paraId="308D9776" w14:textId="77777777" w:rsidTr="00926D49">
        <w:trPr>
          <w:trHeight w:val="1134"/>
          <w:tblHeader/>
          <w:jc w:val="center"/>
        </w:trPr>
        <w:tc>
          <w:tcPr>
            <w:tcW w:w="1317" w:type="dxa"/>
            <w:vMerge/>
            <w:shd w:val="clear" w:color="auto" w:fill="99CCFF"/>
            <w:vAlign w:val="center"/>
          </w:tcPr>
          <w:p w14:paraId="5E66A61B" w14:textId="77777777" w:rsidR="00425502" w:rsidRPr="005912D0" w:rsidRDefault="00425502" w:rsidP="00FB48C0">
            <w:pPr>
              <w:autoSpaceDE w:val="0"/>
              <w:autoSpaceDN w:val="0"/>
              <w:adjustRightInd w:val="0"/>
              <w:spacing w:after="0"/>
              <w:jc w:val="center"/>
              <w:rPr>
                <w:rFonts w:ascii="Arial" w:hAnsi="Arial" w:cs="Arial"/>
                <w:b/>
                <w:bCs/>
                <w:sz w:val="20"/>
                <w:szCs w:val="20"/>
              </w:rPr>
            </w:pPr>
          </w:p>
        </w:tc>
        <w:tc>
          <w:tcPr>
            <w:tcW w:w="1399" w:type="dxa"/>
            <w:vMerge/>
            <w:shd w:val="clear" w:color="auto" w:fill="99CCFF"/>
            <w:vAlign w:val="center"/>
          </w:tcPr>
          <w:p w14:paraId="22FF54D8" w14:textId="77777777" w:rsidR="00425502" w:rsidRPr="005912D0" w:rsidRDefault="00425502" w:rsidP="00FB48C0">
            <w:pPr>
              <w:autoSpaceDE w:val="0"/>
              <w:autoSpaceDN w:val="0"/>
              <w:adjustRightInd w:val="0"/>
              <w:spacing w:after="0"/>
              <w:jc w:val="center"/>
              <w:rPr>
                <w:rFonts w:ascii="Arial" w:hAnsi="Arial" w:cs="Arial"/>
                <w:b/>
                <w:bCs/>
                <w:sz w:val="20"/>
                <w:szCs w:val="20"/>
              </w:rPr>
            </w:pPr>
          </w:p>
        </w:tc>
        <w:tc>
          <w:tcPr>
            <w:tcW w:w="1549" w:type="dxa"/>
            <w:vMerge/>
            <w:shd w:val="clear" w:color="auto" w:fill="99CCFF"/>
            <w:vAlign w:val="center"/>
          </w:tcPr>
          <w:p w14:paraId="38669FB0" w14:textId="77777777" w:rsidR="00425502" w:rsidRPr="005912D0" w:rsidRDefault="00425502" w:rsidP="00FB48C0">
            <w:pPr>
              <w:autoSpaceDE w:val="0"/>
              <w:autoSpaceDN w:val="0"/>
              <w:adjustRightInd w:val="0"/>
              <w:spacing w:after="0"/>
              <w:jc w:val="center"/>
              <w:rPr>
                <w:rFonts w:ascii="Arial" w:hAnsi="Arial" w:cs="Arial"/>
                <w:b/>
                <w:bCs/>
                <w:sz w:val="20"/>
                <w:szCs w:val="20"/>
              </w:rPr>
            </w:pPr>
          </w:p>
        </w:tc>
        <w:tc>
          <w:tcPr>
            <w:tcW w:w="1523" w:type="dxa"/>
            <w:shd w:val="clear" w:color="auto" w:fill="99CCFF"/>
            <w:vAlign w:val="center"/>
          </w:tcPr>
          <w:p w14:paraId="7463B7AA" w14:textId="194F8C0E" w:rsidR="00425502" w:rsidRPr="005912D0" w:rsidRDefault="00425502" w:rsidP="005912D0">
            <w:pPr>
              <w:autoSpaceDE w:val="0"/>
              <w:autoSpaceDN w:val="0"/>
              <w:adjustRightInd w:val="0"/>
              <w:spacing w:before="120" w:after="0"/>
              <w:jc w:val="center"/>
              <w:rPr>
                <w:rFonts w:ascii="Arial" w:hAnsi="Arial" w:cs="Arial"/>
                <w:bCs/>
                <w:i/>
                <w:sz w:val="20"/>
                <w:szCs w:val="20"/>
              </w:rPr>
            </w:pPr>
            <w:proofErr w:type="spellStart"/>
            <w:r w:rsidRPr="005912D0">
              <w:rPr>
                <w:rFonts w:ascii="Arial" w:hAnsi="Arial" w:cs="Arial"/>
                <w:b/>
                <w:bCs/>
                <w:sz w:val="20"/>
                <w:szCs w:val="20"/>
              </w:rPr>
              <w:t>Celkový</w:t>
            </w:r>
            <w:proofErr w:type="spellEnd"/>
            <w:r w:rsidRPr="005912D0">
              <w:rPr>
                <w:rFonts w:ascii="Arial" w:hAnsi="Arial" w:cs="Arial"/>
                <w:b/>
                <w:bCs/>
                <w:sz w:val="20"/>
                <w:szCs w:val="20"/>
              </w:rPr>
              <w:t xml:space="preserve"> </w:t>
            </w:r>
            <w:proofErr w:type="spellStart"/>
            <w:r w:rsidRPr="005912D0">
              <w:rPr>
                <w:rFonts w:ascii="Arial" w:hAnsi="Arial" w:cs="Arial"/>
                <w:b/>
                <w:bCs/>
                <w:sz w:val="20"/>
                <w:szCs w:val="20"/>
              </w:rPr>
              <w:t>počet</w:t>
            </w:r>
            <w:proofErr w:type="spellEnd"/>
            <w:r w:rsidRPr="005912D0">
              <w:rPr>
                <w:rFonts w:ascii="Arial" w:hAnsi="Arial" w:cs="Arial"/>
                <w:b/>
                <w:bCs/>
                <w:sz w:val="20"/>
                <w:szCs w:val="20"/>
              </w:rPr>
              <w:t xml:space="preserve"> </w:t>
            </w:r>
            <w:proofErr w:type="spellStart"/>
            <w:r w:rsidRPr="005912D0">
              <w:rPr>
                <w:rFonts w:ascii="Arial" w:hAnsi="Arial" w:cs="Arial"/>
                <w:b/>
                <w:bCs/>
                <w:sz w:val="20"/>
                <w:szCs w:val="20"/>
              </w:rPr>
              <w:t>skrínovaných</w:t>
            </w:r>
            <w:proofErr w:type="spellEnd"/>
            <w:r w:rsidRPr="005912D0">
              <w:rPr>
                <w:rFonts w:ascii="Arial" w:hAnsi="Arial" w:cs="Arial"/>
                <w:b/>
                <w:bCs/>
                <w:sz w:val="20"/>
                <w:szCs w:val="20"/>
              </w:rPr>
              <w:t xml:space="preserve"> </w:t>
            </w:r>
            <w:r w:rsidR="005912D0" w:rsidRPr="005912D0">
              <w:rPr>
                <w:rFonts w:ascii="Arial" w:hAnsi="Arial" w:cs="Arial"/>
                <w:bCs/>
                <w:i/>
                <w:sz w:val="20"/>
                <w:szCs w:val="20"/>
              </w:rPr>
              <w:t xml:space="preserve">Total number of </w:t>
            </w:r>
            <w:r w:rsidR="00926D49">
              <w:rPr>
                <w:rFonts w:ascii="Arial" w:hAnsi="Arial" w:cs="Arial"/>
                <w:bCs/>
                <w:i/>
                <w:sz w:val="20"/>
                <w:szCs w:val="20"/>
              </w:rPr>
              <w:t>s</w:t>
            </w:r>
            <w:r w:rsidR="005912D0" w:rsidRPr="005912D0">
              <w:rPr>
                <w:rFonts w:ascii="Arial" w:hAnsi="Arial" w:cs="Arial"/>
                <w:bCs/>
                <w:i/>
                <w:sz w:val="20"/>
                <w:szCs w:val="20"/>
              </w:rPr>
              <w:t>creened subjects</w:t>
            </w:r>
          </w:p>
        </w:tc>
        <w:tc>
          <w:tcPr>
            <w:tcW w:w="1606" w:type="dxa"/>
            <w:shd w:val="clear" w:color="auto" w:fill="99CCFF"/>
            <w:vAlign w:val="center"/>
          </w:tcPr>
          <w:p w14:paraId="3089F3B0" w14:textId="77777777" w:rsidR="00425502" w:rsidRPr="005912D0" w:rsidRDefault="00425502" w:rsidP="00FB48C0">
            <w:pPr>
              <w:autoSpaceDE w:val="0"/>
              <w:autoSpaceDN w:val="0"/>
              <w:adjustRightInd w:val="0"/>
              <w:spacing w:after="0"/>
              <w:jc w:val="center"/>
              <w:rPr>
                <w:rFonts w:ascii="Arial" w:hAnsi="Arial" w:cs="Arial"/>
                <w:b/>
                <w:bCs/>
                <w:sz w:val="20"/>
                <w:szCs w:val="20"/>
              </w:rPr>
            </w:pPr>
            <w:proofErr w:type="spellStart"/>
            <w:r w:rsidRPr="005912D0">
              <w:rPr>
                <w:rFonts w:ascii="Arial" w:hAnsi="Arial" w:cs="Arial"/>
                <w:b/>
                <w:bCs/>
                <w:sz w:val="20"/>
                <w:szCs w:val="20"/>
              </w:rPr>
              <w:t>Celkový</w:t>
            </w:r>
            <w:proofErr w:type="spellEnd"/>
            <w:r w:rsidRPr="005912D0">
              <w:rPr>
                <w:rFonts w:ascii="Arial" w:hAnsi="Arial" w:cs="Arial"/>
                <w:b/>
                <w:bCs/>
                <w:sz w:val="20"/>
                <w:szCs w:val="20"/>
              </w:rPr>
              <w:t xml:space="preserve"> </w:t>
            </w:r>
            <w:proofErr w:type="spellStart"/>
            <w:r w:rsidRPr="005912D0">
              <w:rPr>
                <w:rFonts w:ascii="Arial" w:hAnsi="Arial" w:cs="Arial"/>
                <w:b/>
                <w:bCs/>
                <w:sz w:val="20"/>
                <w:szCs w:val="20"/>
              </w:rPr>
              <w:t>počet</w:t>
            </w:r>
            <w:proofErr w:type="spellEnd"/>
            <w:r w:rsidRPr="005912D0">
              <w:rPr>
                <w:rFonts w:ascii="Arial" w:hAnsi="Arial" w:cs="Arial"/>
                <w:b/>
                <w:bCs/>
                <w:sz w:val="20"/>
                <w:szCs w:val="20"/>
              </w:rPr>
              <w:t xml:space="preserve"> </w:t>
            </w:r>
            <w:proofErr w:type="spellStart"/>
            <w:r w:rsidRPr="005912D0">
              <w:rPr>
                <w:rFonts w:ascii="Arial" w:hAnsi="Arial" w:cs="Arial"/>
                <w:b/>
                <w:bCs/>
                <w:sz w:val="20"/>
                <w:szCs w:val="20"/>
              </w:rPr>
              <w:t>zaradených</w:t>
            </w:r>
            <w:proofErr w:type="spellEnd"/>
          </w:p>
          <w:p w14:paraId="37567563" w14:textId="67D623BE" w:rsidR="00425502" w:rsidRPr="005912D0" w:rsidRDefault="005912D0" w:rsidP="00FB48C0">
            <w:pPr>
              <w:autoSpaceDE w:val="0"/>
              <w:autoSpaceDN w:val="0"/>
              <w:adjustRightInd w:val="0"/>
              <w:spacing w:after="0"/>
              <w:jc w:val="center"/>
              <w:rPr>
                <w:rFonts w:ascii="Arial" w:hAnsi="Arial" w:cs="Arial"/>
                <w:b/>
                <w:bCs/>
                <w:sz w:val="20"/>
                <w:szCs w:val="20"/>
              </w:rPr>
            </w:pPr>
            <w:r w:rsidRPr="005912D0">
              <w:rPr>
                <w:rFonts w:ascii="Arial" w:hAnsi="Arial" w:cs="Arial"/>
                <w:bCs/>
                <w:i/>
                <w:sz w:val="20"/>
                <w:szCs w:val="20"/>
              </w:rPr>
              <w:t xml:space="preserve">Total number of </w:t>
            </w:r>
            <w:r w:rsidR="00926D49">
              <w:rPr>
                <w:rFonts w:ascii="Arial" w:hAnsi="Arial" w:cs="Arial"/>
                <w:bCs/>
                <w:i/>
                <w:sz w:val="20"/>
                <w:szCs w:val="20"/>
              </w:rPr>
              <w:t>e</w:t>
            </w:r>
            <w:r w:rsidRPr="005912D0">
              <w:rPr>
                <w:rFonts w:ascii="Arial" w:hAnsi="Arial" w:cs="Arial"/>
                <w:bCs/>
                <w:i/>
                <w:sz w:val="20"/>
                <w:szCs w:val="20"/>
              </w:rPr>
              <w:t>nrolled subjects</w:t>
            </w:r>
          </w:p>
        </w:tc>
        <w:tc>
          <w:tcPr>
            <w:tcW w:w="1618" w:type="dxa"/>
            <w:shd w:val="clear" w:color="auto" w:fill="99CCFF"/>
            <w:vAlign w:val="center"/>
          </w:tcPr>
          <w:p w14:paraId="0AE237A0" w14:textId="77777777" w:rsidR="00425502" w:rsidRPr="005912D0" w:rsidRDefault="00425502" w:rsidP="00FB48C0">
            <w:pPr>
              <w:autoSpaceDE w:val="0"/>
              <w:autoSpaceDN w:val="0"/>
              <w:adjustRightInd w:val="0"/>
              <w:spacing w:after="0"/>
              <w:jc w:val="center"/>
              <w:rPr>
                <w:rFonts w:ascii="Arial" w:hAnsi="Arial" w:cs="Arial"/>
                <w:b/>
                <w:bCs/>
                <w:sz w:val="20"/>
                <w:szCs w:val="20"/>
              </w:rPr>
            </w:pPr>
            <w:proofErr w:type="spellStart"/>
            <w:r w:rsidRPr="005912D0">
              <w:rPr>
                <w:rFonts w:ascii="Arial" w:hAnsi="Arial" w:cs="Arial"/>
                <w:b/>
                <w:bCs/>
                <w:sz w:val="20"/>
                <w:szCs w:val="20"/>
              </w:rPr>
              <w:t>Celkový</w:t>
            </w:r>
            <w:proofErr w:type="spellEnd"/>
            <w:r w:rsidRPr="005912D0">
              <w:rPr>
                <w:rFonts w:ascii="Arial" w:hAnsi="Arial" w:cs="Arial"/>
                <w:b/>
                <w:bCs/>
                <w:sz w:val="20"/>
                <w:szCs w:val="20"/>
              </w:rPr>
              <w:t xml:space="preserve"> </w:t>
            </w:r>
            <w:proofErr w:type="spellStart"/>
            <w:r w:rsidRPr="005912D0">
              <w:rPr>
                <w:rFonts w:ascii="Arial" w:hAnsi="Arial" w:cs="Arial"/>
                <w:b/>
                <w:bCs/>
                <w:sz w:val="20"/>
                <w:szCs w:val="20"/>
              </w:rPr>
              <w:t>počet</w:t>
            </w:r>
            <w:proofErr w:type="spellEnd"/>
            <w:r w:rsidRPr="005912D0">
              <w:rPr>
                <w:rFonts w:ascii="Arial" w:hAnsi="Arial" w:cs="Arial"/>
                <w:b/>
                <w:bCs/>
                <w:sz w:val="20"/>
                <w:szCs w:val="20"/>
              </w:rPr>
              <w:t xml:space="preserve"> </w:t>
            </w:r>
            <w:proofErr w:type="spellStart"/>
            <w:r w:rsidRPr="005912D0">
              <w:rPr>
                <w:rFonts w:ascii="Arial" w:hAnsi="Arial" w:cs="Arial"/>
                <w:b/>
                <w:bCs/>
                <w:sz w:val="20"/>
                <w:szCs w:val="20"/>
              </w:rPr>
              <w:t>aktívnych</w:t>
            </w:r>
            <w:proofErr w:type="spellEnd"/>
          </w:p>
          <w:p w14:paraId="237CB4BE" w14:textId="597FFBFF" w:rsidR="00425502" w:rsidRPr="005912D0" w:rsidRDefault="005912D0" w:rsidP="00FB48C0">
            <w:pPr>
              <w:autoSpaceDE w:val="0"/>
              <w:autoSpaceDN w:val="0"/>
              <w:adjustRightInd w:val="0"/>
              <w:spacing w:after="0"/>
              <w:jc w:val="center"/>
              <w:rPr>
                <w:rFonts w:ascii="Arial" w:hAnsi="Arial" w:cs="Arial"/>
                <w:b/>
                <w:bCs/>
                <w:sz w:val="20"/>
                <w:szCs w:val="20"/>
              </w:rPr>
            </w:pPr>
            <w:r w:rsidRPr="005912D0">
              <w:rPr>
                <w:rFonts w:ascii="Arial" w:hAnsi="Arial" w:cs="Arial"/>
                <w:bCs/>
                <w:i/>
                <w:sz w:val="20"/>
                <w:szCs w:val="20"/>
              </w:rPr>
              <w:t xml:space="preserve">Total number of </w:t>
            </w:r>
            <w:r w:rsidR="00926D49">
              <w:rPr>
                <w:rFonts w:ascii="Arial" w:hAnsi="Arial" w:cs="Arial"/>
                <w:bCs/>
                <w:i/>
                <w:sz w:val="20"/>
                <w:szCs w:val="20"/>
              </w:rPr>
              <w:t>o</w:t>
            </w:r>
            <w:r w:rsidRPr="005912D0">
              <w:rPr>
                <w:rFonts w:ascii="Arial" w:hAnsi="Arial" w:cs="Arial"/>
                <w:bCs/>
                <w:i/>
                <w:sz w:val="20"/>
                <w:szCs w:val="20"/>
              </w:rPr>
              <w:t xml:space="preserve">ngoing subjects </w:t>
            </w:r>
          </w:p>
        </w:tc>
        <w:tc>
          <w:tcPr>
            <w:tcW w:w="1553" w:type="dxa"/>
            <w:shd w:val="clear" w:color="auto" w:fill="99CCFF"/>
            <w:vAlign w:val="center"/>
          </w:tcPr>
          <w:p w14:paraId="022E98AC" w14:textId="77777777" w:rsidR="00425502" w:rsidRPr="005912D0" w:rsidRDefault="00425502" w:rsidP="00FB48C0">
            <w:pPr>
              <w:autoSpaceDE w:val="0"/>
              <w:autoSpaceDN w:val="0"/>
              <w:adjustRightInd w:val="0"/>
              <w:spacing w:after="0"/>
              <w:jc w:val="center"/>
              <w:rPr>
                <w:rFonts w:ascii="Arial" w:hAnsi="Arial" w:cs="Arial"/>
                <w:b/>
                <w:bCs/>
                <w:sz w:val="20"/>
                <w:szCs w:val="20"/>
              </w:rPr>
            </w:pPr>
            <w:proofErr w:type="spellStart"/>
            <w:r w:rsidRPr="005912D0">
              <w:rPr>
                <w:rFonts w:ascii="Arial" w:hAnsi="Arial" w:cs="Arial"/>
                <w:b/>
                <w:bCs/>
                <w:sz w:val="20"/>
                <w:szCs w:val="20"/>
              </w:rPr>
              <w:t>Celkový</w:t>
            </w:r>
            <w:proofErr w:type="spellEnd"/>
            <w:r w:rsidRPr="005912D0">
              <w:rPr>
                <w:rFonts w:ascii="Arial" w:hAnsi="Arial" w:cs="Arial"/>
                <w:b/>
                <w:bCs/>
                <w:sz w:val="20"/>
                <w:szCs w:val="20"/>
              </w:rPr>
              <w:t xml:space="preserve"> </w:t>
            </w:r>
            <w:proofErr w:type="spellStart"/>
            <w:r w:rsidRPr="005912D0">
              <w:rPr>
                <w:rFonts w:ascii="Arial" w:hAnsi="Arial" w:cs="Arial"/>
                <w:b/>
                <w:bCs/>
                <w:sz w:val="20"/>
                <w:szCs w:val="20"/>
              </w:rPr>
              <w:t>počet</w:t>
            </w:r>
            <w:proofErr w:type="spellEnd"/>
            <w:r w:rsidRPr="005912D0">
              <w:rPr>
                <w:rFonts w:ascii="Arial" w:hAnsi="Arial" w:cs="Arial"/>
                <w:b/>
                <w:bCs/>
                <w:sz w:val="20"/>
                <w:szCs w:val="20"/>
              </w:rPr>
              <w:t xml:space="preserve"> </w:t>
            </w:r>
            <w:proofErr w:type="spellStart"/>
            <w:proofErr w:type="gramStart"/>
            <w:r w:rsidRPr="005912D0">
              <w:rPr>
                <w:rFonts w:ascii="Arial" w:hAnsi="Arial" w:cs="Arial"/>
                <w:b/>
                <w:bCs/>
                <w:sz w:val="20"/>
                <w:szCs w:val="20"/>
              </w:rPr>
              <w:t>vyradených</w:t>
            </w:r>
            <w:proofErr w:type="spellEnd"/>
            <w:r w:rsidRPr="005912D0">
              <w:rPr>
                <w:rFonts w:ascii="Arial" w:hAnsi="Arial" w:cs="Arial"/>
                <w:b/>
                <w:bCs/>
                <w:sz w:val="20"/>
                <w:szCs w:val="20"/>
              </w:rPr>
              <w:t xml:space="preserve">  zo</w:t>
            </w:r>
            <w:proofErr w:type="gramEnd"/>
            <w:r w:rsidRPr="005912D0">
              <w:rPr>
                <w:rFonts w:ascii="Arial" w:hAnsi="Arial" w:cs="Arial"/>
                <w:b/>
                <w:bCs/>
                <w:sz w:val="20"/>
                <w:szCs w:val="20"/>
              </w:rPr>
              <w:t xml:space="preserve"> </w:t>
            </w:r>
            <w:proofErr w:type="spellStart"/>
            <w:r w:rsidRPr="005912D0">
              <w:rPr>
                <w:rFonts w:ascii="Arial" w:hAnsi="Arial" w:cs="Arial"/>
                <w:b/>
                <w:bCs/>
                <w:sz w:val="20"/>
                <w:szCs w:val="20"/>
              </w:rPr>
              <w:t>skúšania</w:t>
            </w:r>
            <w:proofErr w:type="spellEnd"/>
          </w:p>
          <w:p w14:paraId="50A3A213" w14:textId="109BC2BD" w:rsidR="00425502" w:rsidRPr="005912D0" w:rsidRDefault="005912D0" w:rsidP="00FB48C0">
            <w:pPr>
              <w:autoSpaceDE w:val="0"/>
              <w:autoSpaceDN w:val="0"/>
              <w:adjustRightInd w:val="0"/>
              <w:spacing w:after="0"/>
              <w:jc w:val="center"/>
              <w:rPr>
                <w:rFonts w:ascii="Arial" w:hAnsi="Arial" w:cs="Arial"/>
                <w:b/>
                <w:bCs/>
                <w:sz w:val="20"/>
                <w:szCs w:val="20"/>
              </w:rPr>
            </w:pPr>
            <w:r w:rsidRPr="005912D0">
              <w:rPr>
                <w:rFonts w:ascii="Arial" w:hAnsi="Arial" w:cs="Arial"/>
                <w:bCs/>
                <w:i/>
                <w:sz w:val="20"/>
                <w:szCs w:val="20"/>
              </w:rPr>
              <w:t>Total n</w:t>
            </w:r>
            <w:r w:rsidR="00425502" w:rsidRPr="005912D0">
              <w:rPr>
                <w:rFonts w:ascii="Arial" w:hAnsi="Arial" w:cs="Arial"/>
                <w:bCs/>
                <w:i/>
                <w:sz w:val="20"/>
                <w:szCs w:val="20"/>
              </w:rPr>
              <w:t>umber of subjects failed and drop-outs</w:t>
            </w:r>
          </w:p>
        </w:tc>
      </w:tr>
      <w:tr w:rsidR="00425502" w:rsidRPr="005912D0" w14:paraId="758F5465" w14:textId="77777777" w:rsidTr="00926D49">
        <w:trPr>
          <w:jc w:val="center"/>
        </w:trPr>
        <w:tc>
          <w:tcPr>
            <w:tcW w:w="1317" w:type="dxa"/>
            <w:vAlign w:val="center"/>
          </w:tcPr>
          <w:p w14:paraId="42F84B34" w14:textId="77777777" w:rsidR="00425502" w:rsidRPr="005912D0" w:rsidRDefault="00425502" w:rsidP="00FB48C0">
            <w:pPr>
              <w:spacing w:after="0"/>
              <w:jc w:val="center"/>
              <w:rPr>
                <w:rFonts w:ascii="Arial" w:hAnsi="Arial" w:cs="Arial"/>
                <w:bCs/>
                <w:color w:val="000000"/>
                <w:sz w:val="20"/>
                <w:szCs w:val="20"/>
              </w:rPr>
            </w:pPr>
          </w:p>
        </w:tc>
        <w:tc>
          <w:tcPr>
            <w:tcW w:w="1399" w:type="dxa"/>
            <w:vAlign w:val="center"/>
          </w:tcPr>
          <w:p w14:paraId="4A69F2B7" w14:textId="1F34E7F3" w:rsidR="00425502" w:rsidRPr="005912D0" w:rsidRDefault="00425502" w:rsidP="00FB48C0">
            <w:pPr>
              <w:spacing w:after="0"/>
              <w:jc w:val="center"/>
              <w:rPr>
                <w:rFonts w:ascii="Arial" w:hAnsi="Arial" w:cs="Arial"/>
                <w:i/>
                <w:sz w:val="20"/>
                <w:szCs w:val="20"/>
                <w:highlight w:val="yellow"/>
              </w:rPr>
            </w:pPr>
            <w:r w:rsidRPr="00926D49">
              <w:rPr>
                <w:rFonts w:ascii="Arial" w:hAnsi="Arial" w:cs="Arial"/>
                <w:iCs/>
                <w:sz w:val="20"/>
                <w:szCs w:val="20"/>
                <w:highlight w:val="yellow"/>
                <w:lang w:val="sk-SK"/>
              </w:rPr>
              <w:t>Dátum</w:t>
            </w:r>
            <w:r w:rsidR="00926D49">
              <w:rPr>
                <w:rFonts w:ascii="Arial" w:hAnsi="Arial" w:cs="Arial"/>
                <w:i/>
                <w:sz w:val="20"/>
                <w:szCs w:val="20"/>
                <w:highlight w:val="yellow"/>
              </w:rPr>
              <w:t>/Date</w:t>
            </w:r>
          </w:p>
        </w:tc>
        <w:tc>
          <w:tcPr>
            <w:tcW w:w="1549" w:type="dxa"/>
            <w:vAlign w:val="center"/>
          </w:tcPr>
          <w:p w14:paraId="5D9134BD" w14:textId="20CBB39F" w:rsidR="00425502" w:rsidRPr="00926D49" w:rsidRDefault="00926D49" w:rsidP="00FB48C0">
            <w:pPr>
              <w:spacing w:after="0"/>
              <w:jc w:val="center"/>
              <w:rPr>
                <w:rFonts w:ascii="Arial" w:hAnsi="Arial" w:cs="Arial"/>
                <w:iCs/>
                <w:sz w:val="20"/>
                <w:szCs w:val="20"/>
                <w:highlight w:val="yellow"/>
              </w:rPr>
            </w:pPr>
            <w:r w:rsidRPr="00926D49">
              <w:rPr>
                <w:rFonts w:ascii="Arial" w:hAnsi="Arial" w:cs="Arial"/>
                <w:iCs/>
                <w:sz w:val="20"/>
                <w:szCs w:val="20"/>
                <w:highlight w:val="yellow"/>
                <w:lang w:val="sk-SK"/>
              </w:rPr>
              <w:t>Dátum</w:t>
            </w:r>
            <w:r w:rsidRPr="00926D49">
              <w:rPr>
                <w:rFonts w:ascii="Arial" w:hAnsi="Arial" w:cs="Arial"/>
                <w:iCs/>
                <w:sz w:val="20"/>
                <w:szCs w:val="20"/>
                <w:highlight w:val="yellow"/>
              </w:rPr>
              <w:t>/</w:t>
            </w:r>
            <w:r w:rsidRPr="00926D49">
              <w:rPr>
                <w:rFonts w:ascii="Arial" w:hAnsi="Arial" w:cs="Arial"/>
                <w:i/>
                <w:sz w:val="20"/>
                <w:szCs w:val="20"/>
                <w:highlight w:val="yellow"/>
              </w:rPr>
              <w:t>Date</w:t>
            </w:r>
          </w:p>
        </w:tc>
        <w:tc>
          <w:tcPr>
            <w:tcW w:w="1523" w:type="dxa"/>
            <w:vAlign w:val="center"/>
          </w:tcPr>
          <w:p w14:paraId="26A123D5" w14:textId="1AB2544A" w:rsidR="00425502" w:rsidRPr="005912D0" w:rsidRDefault="00425502" w:rsidP="00FB48C0">
            <w:pPr>
              <w:spacing w:after="0"/>
              <w:jc w:val="center"/>
              <w:rPr>
                <w:rFonts w:ascii="Arial" w:hAnsi="Arial" w:cs="Arial"/>
                <w:sz w:val="20"/>
                <w:szCs w:val="20"/>
                <w:highlight w:val="yellow"/>
              </w:rPr>
            </w:pPr>
            <w:r w:rsidRPr="00926D49">
              <w:rPr>
                <w:rFonts w:ascii="Arial" w:hAnsi="Arial" w:cs="Arial"/>
                <w:sz w:val="20"/>
                <w:szCs w:val="20"/>
                <w:highlight w:val="yellow"/>
                <w:lang w:val="sk-SK"/>
              </w:rPr>
              <w:t>Číslo</w:t>
            </w:r>
            <w:r w:rsidR="00926D49" w:rsidRPr="00926D49">
              <w:rPr>
                <w:rFonts w:ascii="Arial" w:hAnsi="Arial" w:cs="Arial"/>
                <w:sz w:val="20"/>
                <w:szCs w:val="20"/>
                <w:highlight w:val="yellow"/>
                <w:lang w:val="sk-SK"/>
              </w:rPr>
              <w:t>/</w:t>
            </w:r>
            <w:r w:rsidR="00926D49" w:rsidRPr="00926D49">
              <w:rPr>
                <w:rFonts w:ascii="Arial" w:hAnsi="Arial" w:cs="Arial"/>
                <w:i/>
                <w:iCs/>
                <w:sz w:val="20"/>
                <w:szCs w:val="20"/>
                <w:highlight w:val="yellow"/>
              </w:rPr>
              <w:t>Number</w:t>
            </w:r>
          </w:p>
        </w:tc>
        <w:tc>
          <w:tcPr>
            <w:tcW w:w="1606" w:type="dxa"/>
            <w:vAlign w:val="center"/>
          </w:tcPr>
          <w:p w14:paraId="0EE86ECF" w14:textId="29E5BBE3" w:rsidR="00425502" w:rsidRPr="005912D0" w:rsidRDefault="00926D49" w:rsidP="00FB48C0">
            <w:pPr>
              <w:autoSpaceDE w:val="0"/>
              <w:autoSpaceDN w:val="0"/>
              <w:adjustRightInd w:val="0"/>
              <w:spacing w:after="0"/>
              <w:jc w:val="center"/>
              <w:rPr>
                <w:rFonts w:ascii="Arial" w:hAnsi="Arial" w:cs="Arial"/>
                <w:bCs/>
                <w:sz w:val="20"/>
                <w:szCs w:val="20"/>
                <w:highlight w:val="yellow"/>
              </w:rPr>
            </w:pPr>
            <w:r w:rsidRPr="00926D49">
              <w:rPr>
                <w:rFonts w:ascii="Arial" w:hAnsi="Arial" w:cs="Arial"/>
                <w:sz w:val="20"/>
                <w:szCs w:val="20"/>
                <w:highlight w:val="yellow"/>
                <w:lang w:val="sk-SK"/>
              </w:rPr>
              <w:t>Číslo</w:t>
            </w:r>
            <w:r>
              <w:rPr>
                <w:rFonts w:ascii="Arial" w:hAnsi="Arial" w:cs="Arial"/>
                <w:sz w:val="20"/>
                <w:szCs w:val="20"/>
                <w:highlight w:val="yellow"/>
              </w:rPr>
              <w:t>/</w:t>
            </w:r>
            <w:r w:rsidRPr="00926D49">
              <w:rPr>
                <w:rFonts w:ascii="Arial" w:hAnsi="Arial" w:cs="Arial"/>
                <w:i/>
                <w:iCs/>
                <w:sz w:val="20"/>
                <w:szCs w:val="20"/>
                <w:highlight w:val="yellow"/>
              </w:rPr>
              <w:t>Number</w:t>
            </w:r>
          </w:p>
        </w:tc>
        <w:tc>
          <w:tcPr>
            <w:tcW w:w="1618" w:type="dxa"/>
            <w:vAlign w:val="center"/>
          </w:tcPr>
          <w:p w14:paraId="05EFB92B" w14:textId="510EC528" w:rsidR="00425502" w:rsidRPr="005912D0" w:rsidRDefault="00926D49" w:rsidP="00FB48C0">
            <w:pPr>
              <w:spacing w:after="0"/>
              <w:jc w:val="center"/>
              <w:rPr>
                <w:rFonts w:ascii="Arial" w:hAnsi="Arial" w:cs="Arial"/>
                <w:sz w:val="20"/>
                <w:szCs w:val="20"/>
                <w:highlight w:val="yellow"/>
              </w:rPr>
            </w:pPr>
            <w:r w:rsidRPr="00926D49">
              <w:rPr>
                <w:rFonts w:ascii="Arial" w:hAnsi="Arial" w:cs="Arial"/>
                <w:sz w:val="20"/>
                <w:szCs w:val="20"/>
                <w:highlight w:val="yellow"/>
                <w:lang w:val="sk-SK"/>
              </w:rPr>
              <w:t>Číslo</w:t>
            </w:r>
            <w:r>
              <w:rPr>
                <w:rFonts w:ascii="Arial" w:hAnsi="Arial" w:cs="Arial"/>
                <w:sz w:val="20"/>
                <w:szCs w:val="20"/>
                <w:highlight w:val="yellow"/>
              </w:rPr>
              <w:t>/</w:t>
            </w:r>
            <w:r w:rsidRPr="00926D49">
              <w:rPr>
                <w:rFonts w:ascii="Arial" w:hAnsi="Arial" w:cs="Arial"/>
                <w:i/>
                <w:iCs/>
                <w:sz w:val="20"/>
                <w:szCs w:val="20"/>
                <w:highlight w:val="yellow"/>
              </w:rPr>
              <w:t>Number</w:t>
            </w:r>
          </w:p>
        </w:tc>
        <w:tc>
          <w:tcPr>
            <w:tcW w:w="1553" w:type="dxa"/>
            <w:vAlign w:val="center"/>
          </w:tcPr>
          <w:p w14:paraId="589F626A" w14:textId="441C029F" w:rsidR="00425502" w:rsidRPr="005912D0" w:rsidRDefault="00926D49" w:rsidP="00FB48C0">
            <w:pPr>
              <w:autoSpaceDE w:val="0"/>
              <w:autoSpaceDN w:val="0"/>
              <w:adjustRightInd w:val="0"/>
              <w:spacing w:after="0"/>
              <w:jc w:val="center"/>
              <w:rPr>
                <w:rFonts w:ascii="Arial" w:hAnsi="Arial" w:cs="Arial"/>
                <w:bCs/>
                <w:sz w:val="20"/>
                <w:szCs w:val="20"/>
                <w:highlight w:val="yellow"/>
              </w:rPr>
            </w:pPr>
            <w:r w:rsidRPr="00926D49">
              <w:rPr>
                <w:rFonts w:ascii="Arial" w:hAnsi="Arial" w:cs="Arial"/>
                <w:sz w:val="20"/>
                <w:szCs w:val="20"/>
                <w:highlight w:val="yellow"/>
                <w:lang w:val="sk-SK"/>
              </w:rPr>
              <w:t>Číslo</w:t>
            </w:r>
            <w:r>
              <w:rPr>
                <w:rFonts w:ascii="Arial" w:hAnsi="Arial" w:cs="Arial"/>
                <w:sz w:val="20"/>
                <w:szCs w:val="20"/>
                <w:highlight w:val="yellow"/>
              </w:rPr>
              <w:t>/</w:t>
            </w:r>
            <w:r w:rsidRPr="00926D49">
              <w:rPr>
                <w:rFonts w:ascii="Arial" w:hAnsi="Arial" w:cs="Arial"/>
                <w:i/>
                <w:iCs/>
                <w:sz w:val="20"/>
                <w:szCs w:val="20"/>
                <w:highlight w:val="yellow"/>
              </w:rPr>
              <w:t>Number</w:t>
            </w:r>
          </w:p>
        </w:tc>
      </w:tr>
      <w:tr w:rsidR="00425502" w:rsidRPr="005912D0" w14:paraId="2DCE8265" w14:textId="77777777" w:rsidTr="00926D49">
        <w:trPr>
          <w:jc w:val="center"/>
        </w:trPr>
        <w:tc>
          <w:tcPr>
            <w:tcW w:w="1317" w:type="dxa"/>
            <w:vAlign w:val="center"/>
          </w:tcPr>
          <w:p w14:paraId="16A5A95F" w14:textId="77777777" w:rsidR="00425502" w:rsidRPr="005912D0" w:rsidRDefault="00425502" w:rsidP="00FB48C0">
            <w:pPr>
              <w:spacing w:after="0"/>
              <w:jc w:val="center"/>
              <w:rPr>
                <w:rFonts w:ascii="Arial" w:hAnsi="Arial" w:cs="Arial"/>
                <w:bCs/>
                <w:color w:val="000000"/>
                <w:sz w:val="20"/>
                <w:szCs w:val="20"/>
              </w:rPr>
            </w:pPr>
          </w:p>
        </w:tc>
        <w:tc>
          <w:tcPr>
            <w:tcW w:w="1399" w:type="dxa"/>
            <w:vAlign w:val="center"/>
          </w:tcPr>
          <w:p w14:paraId="6C5F4C98" w14:textId="77777777" w:rsidR="00425502" w:rsidRPr="005912D0" w:rsidRDefault="00425502" w:rsidP="00FB48C0">
            <w:pPr>
              <w:spacing w:after="0"/>
              <w:jc w:val="center"/>
              <w:rPr>
                <w:rFonts w:ascii="Arial" w:hAnsi="Arial" w:cs="Arial"/>
                <w:sz w:val="20"/>
                <w:szCs w:val="20"/>
              </w:rPr>
            </w:pPr>
          </w:p>
        </w:tc>
        <w:tc>
          <w:tcPr>
            <w:tcW w:w="1549" w:type="dxa"/>
            <w:vAlign w:val="center"/>
          </w:tcPr>
          <w:p w14:paraId="1F0A4E12" w14:textId="77777777" w:rsidR="00425502" w:rsidRPr="005912D0" w:rsidRDefault="00425502" w:rsidP="00FB48C0">
            <w:pPr>
              <w:spacing w:after="0"/>
              <w:jc w:val="center"/>
              <w:rPr>
                <w:rFonts w:ascii="Arial" w:hAnsi="Arial" w:cs="Arial"/>
                <w:sz w:val="20"/>
                <w:szCs w:val="20"/>
              </w:rPr>
            </w:pPr>
          </w:p>
        </w:tc>
        <w:tc>
          <w:tcPr>
            <w:tcW w:w="1523" w:type="dxa"/>
            <w:vAlign w:val="center"/>
          </w:tcPr>
          <w:p w14:paraId="6961BCE9" w14:textId="77777777" w:rsidR="00425502" w:rsidRPr="005912D0" w:rsidRDefault="00425502" w:rsidP="00FB48C0">
            <w:pPr>
              <w:spacing w:after="0"/>
              <w:jc w:val="center"/>
              <w:rPr>
                <w:rFonts w:ascii="Arial" w:hAnsi="Arial" w:cs="Arial"/>
                <w:sz w:val="20"/>
                <w:szCs w:val="20"/>
              </w:rPr>
            </w:pPr>
          </w:p>
        </w:tc>
        <w:tc>
          <w:tcPr>
            <w:tcW w:w="1606" w:type="dxa"/>
            <w:vAlign w:val="center"/>
          </w:tcPr>
          <w:p w14:paraId="65993592" w14:textId="77777777" w:rsidR="00425502" w:rsidRPr="005912D0" w:rsidRDefault="00425502" w:rsidP="00FB48C0">
            <w:pPr>
              <w:autoSpaceDE w:val="0"/>
              <w:autoSpaceDN w:val="0"/>
              <w:adjustRightInd w:val="0"/>
              <w:spacing w:after="0"/>
              <w:jc w:val="center"/>
              <w:rPr>
                <w:rFonts w:ascii="Arial" w:hAnsi="Arial" w:cs="Arial"/>
                <w:bCs/>
                <w:sz w:val="20"/>
                <w:szCs w:val="20"/>
              </w:rPr>
            </w:pPr>
          </w:p>
        </w:tc>
        <w:tc>
          <w:tcPr>
            <w:tcW w:w="1618" w:type="dxa"/>
            <w:vAlign w:val="center"/>
          </w:tcPr>
          <w:p w14:paraId="41A916B4" w14:textId="77777777" w:rsidR="00425502" w:rsidRPr="005912D0" w:rsidRDefault="00425502" w:rsidP="00FB48C0">
            <w:pPr>
              <w:spacing w:after="0"/>
              <w:jc w:val="center"/>
              <w:rPr>
                <w:rFonts w:ascii="Arial" w:hAnsi="Arial" w:cs="Arial"/>
                <w:sz w:val="20"/>
                <w:szCs w:val="20"/>
              </w:rPr>
            </w:pPr>
          </w:p>
        </w:tc>
        <w:tc>
          <w:tcPr>
            <w:tcW w:w="1553" w:type="dxa"/>
            <w:vAlign w:val="center"/>
          </w:tcPr>
          <w:p w14:paraId="0ED8CA1D" w14:textId="77777777" w:rsidR="00425502" w:rsidRPr="005912D0" w:rsidRDefault="00425502" w:rsidP="00FB48C0">
            <w:pPr>
              <w:autoSpaceDE w:val="0"/>
              <w:autoSpaceDN w:val="0"/>
              <w:adjustRightInd w:val="0"/>
              <w:spacing w:after="0"/>
              <w:jc w:val="center"/>
              <w:rPr>
                <w:rFonts w:ascii="Arial" w:hAnsi="Arial" w:cs="Arial"/>
                <w:bCs/>
                <w:sz w:val="20"/>
                <w:szCs w:val="20"/>
              </w:rPr>
            </w:pPr>
          </w:p>
        </w:tc>
      </w:tr>
    </w:tbl>
    <w:p w14:paraId="666D1795" w14:textId="77777777" w:rsidR="00425502" w:rsidRPr="005912D0" w:rsidRDefault="00425502" w:rsidP="00425502">
      <w:pPr>
        <w:spacing w:after="0"/>
        <w:jc w:val="both"/>
        <w:rPr>
          <w:rFonts w:ascii="Arial" w:hAnsi="Arial" w:cs="Arial"/>
          <w:b/>
          <w:sz w:val="24"/>
          <w:szCs w:val="24"/>
        </w:rPr>
      </w:pPr>
    </w:p>
    <w:p w14:paraId="022EA67E" w14:textId="77777777" w:rsidR="00425502" w:rsidRPr="005912D0" w:rsidRDefault="00425502" w:rsidP="006B44AF">
      <w:pPr>
        <w:spacing w:after="0"/>
        <w:jc w:val="both"/>
        <w:rPr>
          <w:rFonts w:ascii="Arial" w:hAnsi="Arial" w:cs="Arial"/>
          <w:b/>
          <w:sz w:val="24"/>
          <w:szCs w:val="24"/>
          <w:lang w:val="sk-SK"/>
        </w:rPr>
      </w:pPr>
      <w:r w:rsidRPr="005912D0">
        <w:rPr>
          <w:rFonts w:ascii="Arial" w:hAnsi="Arial" w:cs="Arial"/>
          <w:b/>
          <w:sz w:val="24"/>
          <w:szCs w:val="24"/>
          <w:lang w:val="sk-SK"/>
        </w:rPr>
        <w:t>Dôvody pre vyradenie účastníka zo skúšania:</w:t>
      </w:r>
    </w:p>
    <w:p w14:paraId="52B5F0CF" w14:textId="77777777" w:rsidR="00425502" w:rsidRPr="005912D0" w:rsidRDefault="00425502" w:rsidP="006B44AF">
      <w:pPr>
        <w:spacing w:after="0"/>
        <w:jc w:val="both"/>
        <w:rPr>
          <w:rFonts w:ascii="Arial" w:hAnsi="Arial" w:cs="Arial"/>
          <w:bCs/>
          <w:i/>
          <w:sz w:val="24"/>
          <w:szCs w:val="24"/>
        </w:rPr>
      </w:pPr>
      <w:r w:rsidRPr="005912D0">
        <w:rPr>
          <w:rFonts w:ascii="Arial" w:hAnsi="Arial" w:cs="Arial"/>
          <w:bCs/>
          <w:i/>
          <w:sz w:val="24"/>
          <w:szCs w:val="24"/>
        </w:rPr>
        <w:t xml:space="preserve">Reason for </w:t>
      </w:r>
      <w:proofErr w:type="gramStart"/>
      <w:r w:rsidRPr="005912D0">
        <w:rPr>
          <w:rFonts w:ascii="Arial" w:hAnsi="Arial" w:cs="Arial"/>
          <w:bCs/>
          <w:i/>
          <w:sz w:val="24"/>
          <w:szCs w:val="24"/>
        </w:rPr>
        <w:t>Drop-outs</w:t>
      </w:r>
      <w:proofErr w:type="gramEnd"/>
      <w:r w:rsidRPr="005912D0">
        <w:rPr>
          <w:rFonts w:ascii="Arial" w:hAnsi="Arial" w:cs="Arial"/>
          <w:bCs/>
          <w:i/>
          <w:sz w:val="24"/>
          <w:szCs w:val="24"/>
        </w:rPr>
        <w:t>:</w:t>
      </w:r>
    </w:p>
    <w:p w14:paraId="1A2AC052" w14:textId="77777777" w:rsidR="005912D0" w:rsidRPr="005912D0" w:rsidRDefault="005912D0" w:rsidP="006B44AF">
      <w:pPr>
        <w:spacing w:after="0"/>
        <w:jc w:val="both"/>
        <w:rPr>
          <w:rFonts w:ascii="Arial" w:hAnsi="Arial" w:cs="Arial"/>
          <w:bCs/>
          <w:i/>
          <w:sz w:val="24"/>
          <w:szCs w:val="24"/>
          <w:lang w:val="sk-SK"/>
        </w:rPr>
      </w:pPr>
    </w:p>
    <w:p w14:paraId="28E42885" w14:textId="25190A94" w:rsidR="00425502" w:rsidRPr="005912D0" w:rsidRDefault="00425502" w:rsidP="006B44AF">
      <w:pPr>
        <w:jc w:val="both"/>
        <w:rPr>
          <w:rFonts w:ascii="Arial" w:hAnsi="Arial" w:cs="Arial"/>
          <w:bCs/>
          <w:sz w:val="24"/>
          <w:szCs w:val="24"/>
          <w:lang w:val="sk-SK"/>
        </w:rPr>
      </w:pPr>
      <w:r w:rsidRPr="005912D0">
        <w:rPr>
          <w:rFonts w:ascii="Arial" w:hAnsi="Arial" w:cs="Arial"/>
          <w:bCs/>
          <w:sz w:val="24"/>
          <w:szCs w:val="24"/>
          <w:highlight w:val="yellow"/>
          <w:lang w:val="sk-SK"/>
        </w:rPr>
        <w:t>Príklad textu:</w:t>
      </w:r>
      <w:r w:rsidR="00926D49">
        <w:rPr>
          <w:rFonts w:ascii="Arial" w:hAnsi="Arial" w:cs="Arial"/>
          <w:bCs/>
          <w:sz w:val="24"/>
          <w:szCs w:val="24"/>
          <w:lang w:val="sk-SK"/>
        </w:rPr>
        <w:t xml:space="preserve"> </w:t>
      </w:r>
      <w:r w:rsidRPr="005912D0">
        <w:rPr>
          <w:rFonts w:ascii="Arial" w:hAnsi="Arial" w:cs="Arial"/>
          <w:bCs/>
          <w:sz w:val="24"/>
          <w:szCs w:val="24"/>
          <w:lang w:val="sk-SK"/>
        </w:rPr>
        <w:t xml:space="preserve">Od poslednej správy datovanej </w:t>
      </w:r>
      <w:proofErr w:type="spellStart"/>
      <w:r w:rsidRPr="005912D0">
        <w:rPr>
          <w:rFonts w:ascii="Arial" w:hAnsi="Arial" w:cs="Arial"/>
          <w:bCs/>
          <w:sz w:val="24"/>
          <w:szCs w:val="24"/>
          <w:lang w:val="sk-SK"/>
        </w:rPr>
        <w:t>dd</w:t>
      </w:r>
      <w:proofErr w:type="spellEnd"/>
      <w:r w:rsidRPr="005912D0">
        <w:rPr>
          <w:rFonts w:ascii="Arial" w:hAnsi="Arial" w:cs="Arial"/>
          <w:bCs/>
          <w:sz w:val="24"/>
          <w:szCs w:val="24"/>
          <w:lang w:val="sk-SK"/>
        </w:rPr>
        <w:t>-mm-</w:t>
      </w:r>
      <w:proofErr w:type="spellStart"/>
      <w:r w:rsidR="00926D49">
        <w:rPr>
          <w:rFonts w:ascii="Arial" w:hAnsi="Arial" w:cs="Arial"/>
          <w:bCs/>
          <w:sz w:val="24"/>
          <w:szCs w:val="24"/>
          <w:lang w:val="sk-SK"/>
        </w:rPr>
        <w:t>rrrr</w:t>
      </w:r>
      <w:proofErr w:type="spellEnd"/>
      <w:r w:rsidRPr="005912D0">
        <w:rPr>
          <w:rFonts w:ascii="Arial" w:hAnsi="Arial" w:cs="Arial"/>
          <w:bCs/>
          <w:sz w:val="24"/>
          <w:szCs w:val="24"/>
          <w:lang w:val="sk-SK"/>
        </w:rPr>
        <w:t xml:space="preserve"> jeden účastník (</w:t>
      </w:r>
      <w:r w:rsidRPr="005912D0">
        <w:rPr>
          <w:rFonts w:ascii="Arial" w:hAnsi="Arial" w:cs="Arial"/>
          <w:bCs/>
          <w:sz w:val="24"/>
          <w:szCs w:val="24"/>
          <w:highlight w:val="yellow"/>
          <w:lang w:val="sk-SK"/>
        </w:rPr>
        <w:t>147743004</w:t>
      </w:r>
      <w:r w:rsidRPr="005912D0">
        <w:rPr>
          <w:rFonts w:ascii="Arial" w:hAnsi="Arial" w:cs="Arial"/>
          <w:bCs/>
          <w:sz w:val="24"/>
          <w:szCs w:val="24"/>
          <w:lang w:val="sk-SK"/>
        </w:rPr>
        <w:t>) ukončil účasť v skúšaní z dôvodu potvrdenej progresie ochorenia</w:t>
      </w:r>
      <w:r w:rsidR="00926D49">
        <w:rPr>
          <w:rFonts w:ascii="Arial" w:hAnsi="Arial" w:cs="Arial"/>
          <w:bCs/>
          <w:sz w:val="24"/>
          <w:szCs w:val="24"/>
          <w:lang w:val="sk-SK"/>
        </w:rPr>
        <w:t>.</w:t>
      </w:r>
      <w:r w:rsidRPr="005912D0">
        <w:rPr>
          <w:rFonts w:ascii="Arial" w:hAnsi="Arial" w:cs="Arial"/>
          <w:bCs/>
          <w:sz w:val="24"/>
          <w:szCs w:val="24"/>
          <w:lang w:val="sk-SK"/>
        </w:rPr>
        <w:t xml:space="preserve"> </w:t>
      </w:r>
      <w:r w:rsidR="00926D49">
        <w:rPr>
          <w:rFonts w:ascii="Arial" w:hAnsi="Arial" w:cs="Arial"/>
          <w:bCs/>
          <w:sz w:val="24"/>
          <w:szCs w:val="24"/>
          <w:lang w:val="sk-SK"/>
        </w:rPr>
        <w:t>Ú</w:t>
      </w:r>
      <w:r w:rsidRPr="005912D0">
        <w:rPr>
          <w:rFonts w:ascii="Arial" w:hAnsi="Arial" w:cs="Arial"/>
          <w:bCs/>
          <w:sz w:val="24"/>
          <w:szCs w:val="24"/>
          <w:lang w:val="sk-SK"/>
        </w:rPr>
        <w:t>častník odvolal Informovaný súhlas a rozhodol sa pre chemoterapiu.</w:t>
      </w:r>
    </w:p>
    <w:p w14:paraId="53F32F56" w14:textId="6385D01D" w:rsidR="00425502" w:rsidRPr="005912D0" w:rsidRDefault="00B97FDD" w:rsidP="006B44AF">
      <w:pPr>
        <w:spacing w:after="0"/>
        <w:jc w:val="both"/>
        <w:rPr>
          <w:rFonts w:ascii="Arial" w:hAnsi="Arial" w:cs="Arial"/>
          <w:bCs/>
          <w:i/>
          <w:sz w:val="24"/>
          <w:szCs w:val="24"/>
        </w:rPr>
      </w:pPr>
      <w:r>
        <w:rPr>
          <w:rFonts w:ascii="Arial" w:hAnsi="Arial" w:cs="Arial"/>
          <w:i/>
          <w:sz w:val="24"/>
          <w:szCs w:val="24"/>
          <w:highlight w:val="yellow"/>
        </w:rPr>
        <w:t>E</w:t>
      </w:r>
      <w:r w:rsidRPr="005912D0">
        <w:rPr>
          <w:rFonts w:ascii="Arial" w:hAnsi="Arial" w:cs="Arial"/>
          <w:i/>
          <w:sz w:val="24"/>
          <w:szCs w:val="24"/>
          <w:highlight w:val="yellow"/>
        </w:rPr>
        <w:t xml:space="preserve">xample </w:t>
      </w:r>
      <w:r>
        <w:rPr>
          <w:rFonts w:ascii="Arial" w:hAnsi="Arial" w:cs="Arial"/>
          <w:i/>
          <w:sz w:val="24"/>
          <w:szCs w:val="24"/>
          <w:highlight w:val="yellow"/>
        </w:rPr>
        <w:t>of t</w:t>
      </w:r>
      <w:r w:rsidRPr="005912D0">
        <w:rPr>
          <w:rFonts w:ascii="Arial" w:hAnsi="Arial" w:cs="Arial"/>
          <w:i/>
          <w:sz w:val="24"/>
          <w:szCs w:val="24"/>
          <w:highlight w:val="yellow"/>
        </w:rPr>
        <w:t>ext:</w:t>
      </w:r>
      <w:r w:rsidR="00926D49">
        <w:rPr>
          <w:rFonts w:ascii="Arial" w:hAnsi="Arial" w:cs="Arial"/>
          <w:bCs/>
          <w:i/>
          <w:sz w:val="24"/>
          <w:szCs w:val="24"/>
        </w:rPr>
        <w:t xml:space="preserve"> </w:t>
      </w:r>
      <w:r w:rsidR="00425502" w:rsidRPr="005912D0">
        <w:rPr>
          <w:rFonts w:ascii="Arial" w:hAnsi="Arial" w:cs="Arial"/>
          <w:bCs/>
          <w:i/>
          <w:sz w:val="24"/>
          <w:szCs w:val="24"/>
        </w:rPr>
        <w:t>Since the last report dated dd-mm-</w:t>
      </w:r>
      <w:proofErr w:type="spellStart"/>
      <w:r w:rsidR="00425502" w:rsidRPr="005912D0">
        <w:rPr>
          <w:rFonts w:ascii="Arial" w:hAnsi="Arial" w:cs="Arial"/>
          <w:bCs/>
          <w:i/>
          <w:sz w:val="24"/>
          <w:szCs w:val="24"/>
        </w:rPr>
        <w:t>yyyy</w:t>
      </w:r>
      <w:proofErr w:type="spellEnd"/>
      <w:r w:rsidR="00425502" w:rsidRPr="005912D0">
        <w:rPr>
          <w:rFonts w:ascii="Arial" w:hAnsi="Arial" w:cs="Arial"/>
          <w:bCs/>
          <w:i/>
          <w:sz w:val="24"/>
          <w:szCs w:val="24"/>
        </w:rPr>
        <w:t xml:space="preserve"> one subject (</w:t>
      </w:r>
      <w:r w:rsidR="00425502" w:rsidRPr="005912D0">
        <w:rPr>
          <w:rFonts w:ascii="Arial" w:hAnsi="Arial" w:cs="Arial"/>
          <w:bCs/>
          <w:i/>
          <w:sz w:val="24"/>
          <w:szCs w:val="24"/>
          <w:highlight w:val="yellow"/>
        </w:rPr>
        <w:t>14743004)</w:t>
      </w:r>
      <w:r w:rsidR="00425502" w:rsidRPr="005912D0">
        <w:rPr>
          <w:rFonts w:ascii="Arial" w:hAnsi="Arial" w:cs="Arial"/>
          <w:bCs/>
          <w:i/>
          <w:sz w:val="24"/>
          <w:szCs w:val="24"/>
        </w:rPr>
        <w:t xml:space="preserve"> has dropped out the clinical trial. Disease progression has been </w:t>
      </w:r>
      <w:r w:rsidR="005912D0" w:rsidRPr="005912D0">
        <w:rPr>
          <w:rFonts w:ascii="Arial" w:hAnsi="Arial" w:cs="Arial"/>
          <w:bCs/>
          <w:i/>
          <w:sz w:val="24"/>
          <w:szCs w:val="24"/>
        </w:rPr>
        <w:t>confirmed. The</w:t>
      </w:r>
      <w:r w:rsidR="00425502" w:rsidRPr="005912D0">
        <w:rPr>
          <w:rFonts w:ascii="Arial" w:hAnsi="Arial" w:cs="Arial"/>
          <w:bCs/>
          <w:i/>
          <w:sz w:val="24"/>
          <w:szCs w:val="24"/>
        </w:rPr>
        <w:t xml:space="preserve"> subject has </w:t>
      </w:r>
      <w:r w:rsidR="005912D0" w:rsidRPr="005912D0">
        <w:rPr>
          <w:rFonts w:ascii="Arial" w:hAnsi="Arial" w:cs="Arial"/>
          <w:bCs/>
          <w:i/>
          <w:sz w:val="24"/>
          <w:szCs w:val="24"/>
        </w:rPr>
        <w:t>withdrawn</w:t>
      </w:r>
      <w:r w:rsidR="00425502" w:rsidRPr="005912D0">
        <w:rPr>
          <w:rFonts w:ascii="Arial" w:hAnsi="Arial" w:cs="Arial"/>
          <w:bCs/>
          <w:i/>
          <w:sz w:val="24"/>
          <w:szCs w:val="24"/>
        </w:rPr>
        <w:t xml:space="preserve"> the Informed consent and started with chemotherapy.</w:t>
      </w:r>
    </w:p>
    <w:p w14:paraId="336BD8D9" w14:textId="77777777" w:rsidR="00425502" w:rsidRPr="005912D0" w:rsidRDefault="00425502" w:rsidP="006B44AF">
      <w:pPr>
        <w:spacing w:after="0"/>
        <w:jc w:val="both"/>
        <w:rPr>
          <w:rFonts w:ascii="Arial" w:hAnsi="Arial" w:cs="Arial"/>
          <w:b/>
          <w:bCs/>
          <w:sz w:val="24"/>
          <w:szCs w:val="24"/>
        </w:rPr>
      </w:pPr>
    </w:p>
    <w:p w14:paraId="4B6AD82B" w14:textId="77777777" w:rsidR="00425502" w:rsidRPr="005912D0" w:rsidRDefault="00425502" w:rsidP="006B44AF">
      <w:pPr>
        <w:spacing w:after="0"/>
        <w:jc w:val="both"/>
        <w:rPr>
          <w:rFonts w:ascii="Arial" w:hAnsi="Arial" w:cs="Arial"/>
          <w:b/>
          <w:bCs/>
          <w:sz w:val="24"/>
          <w:szCs w:val="24"/>
          <w:lang w:val="sk-SK"/>
        </w:rPr>
      </w:pPr>
      <w:r w:rsidRPr="005912D0">
        <w:rPr>
          <w:rFonts w:ascii="Arial" w:hAnsi="Arial" w:cs="Arial"/>
          <w:b/>
          <w:bCs/>
          <w:sz w:val="24"/>
          <w:szCs w:val="24"/>
          <w:lang w:val="sk-SK"/>
        </w:rPr>
        <w:t>Dôležité odchýlky od protokolu:</w:t>
      </w:r>
    </w:p>
    <w:p w14:paraId="5CF3D391" w14:textId="77777777" w:rsidR="00425502" w:rsidRDefault="00425502" w:rsidP="006B44AF">
      <w:pPr>
        <w:spacing w:after="0"/>
        <w:jc w:val="both"/>
        <w:rPr>
          <w:rFonts w:ascii="Arial" w:hAnsi="Arial" w:cs="Arial"/>
          <w:bCs/>
          <w:i/>
          <w:sz w:val="24"/>
          <w:szCs w:val="24"/>
        </w:rPr>
      </w:pPr>
      <w:r w:rsidRPr="005912D0">
        <w:rPr>
          <w:rFonts w:ascii="Arial" w:hAnsi="Arial" w:cs="Arial"/>
          <w:bCs/>
          <w:i/>
          <w:sz w:val="24"/>
          <w:szCs w:val="24"/>
        </w:rPr>
        <w:t>Important protocol deviations:</w:t>
      </w:r>
    </w:p>
    <w:p w14:paraId="05E1162B" w14:textId="77777777" w:rsidR="005912D0" w:rsidRPr="005912D0" w:rsidRDefault="005912D0" w:rsidP="006B44AF">
      <w:pPr>
        <w:spacing w:after="0"/>
        <w:jc w:val="both"/>
        <w:rPr>
          <w:rFonts w:ascii="Arial" w:hAnsi="Arial" w:cs="Arial"/>
          <w:bCs/>
          <w:i/>
          <w:sz w:val="24"/>
          <w:szCs w:val="24"/>
        </w:rPr>
      </w:pPr>
    </w:p>
    <w:p w14:paraId="11085BBD" w14:textId="44A617E4" w:rsidR="00425502" w:rsidRPr="005912D0" w:rsidRDefault="00425502" w:rsidP="006B44AF">
      <w:pPr>
        <w:jc w:val="both"/>
        <w:rPr>
          <w:rFonts w:ascii="Arial" w:hAnsi="Arial" w:cs="Arial"/>
          <w:b/>
          <w:bCs/>
          <w:sz w:val="24"/>
          <w:szCs w:val="24"/>
          <w:lang w:val="sk-SK"/>
        </w:rPr>
      </w:pPr>
      <w:r w:rsidRPr="005912D0">
        <w:rPr>
          <w:rFonts w:ascii="Arial" w:hAnsi="Arial" w:cs="Arial"/>
          <w:bCs/>
          <w:sz w:val="24"/>
          <w:szCs w:val="24"/>
          <w:highlight w:val="yellow"/>
          <w:lang w:val="sk-SK"/>
        </w:rPr>
        <w:t>Príklad textu:</w:t>
      </w:r>
      <w:r w:rsidR="00926D49">
        <w:rPr>
          <w:rFonts w:ascii="Arial" w:hAnsi="Arial" w:cs="Arial"/>
          <w:bCs/>
          <w:sz w:val="24"/>
          <w:szCs w:val="24"/>
          <w:lang w:val="sk-SK"/>
        </w:rPr>
        <w:t xml:space="preserve"> </w:t>
      </w:r>
      <w:r w:rsidRPr="005912D0">
        <w:rPr>
          <w:rFonts w:ascii="Arial" w:hAnsi="Arial" w:cs="Arial"/>
          <w:bCs/>
          <w:sz w:val="24"/>
          <w:szCs w:val="24"/>
          <w:lang w:val="sk-SK"/>
        </w:rPr>
        <w:t>Ku dnešnému dňu boli v rámci klinického skúšania zaznamenané 3 vážne odchýlky od protokolu na území Slovenskej republiky.</w:t>
      </w:r>
    </w:p>
    <w:p w14:paraId="08B41105" w14:textId="65A6AEBB" w:rsidR="00425502" w:rsidRPr="005912D0" w:rsidRDefault="00B97FDD" w:rsidP="006B44AF">
      <w:pPr>
        <w:jc w:val="both"/>
        <w:rPr>
          <w:rFonts w:ascii="Arial" w:hAnsi="Arial" w:cs="Arial"/>
          <w:bCs/>
          <w:i/>
          <w:sz w:val="24"/>
          <w:szCs w:val="24"/>
        </w:rPr>
      </w:pPr>
      <w:r>
        <w:rPr>
          <w:rFonts w:ascii="Arial" w:hAnsi="Arial" w:cs="Arial"/>
          <w:i/>
          <w:sz w:val="24"/>
          <w:szCs w:val="24"/>
          <w:highlight w:val="yellow"/>
        </w:rPr>
        <w:t>E</w:t>
      </w:r>
      <w:r w:rsidRPr="005912D0">
        <w:rPr>
          <w:rFonts w:ascii="Arial" w:hAnsi="Arial" w:cs="Arial"/>
          <w:i/>
          <w:sz w:val="24"/>
          <w:szCs w:val="24"/>
          <w:highlight w:val="yellow"/>
        </w:rPr>
        <w:t xml:space="preserve">xample </w:t>
      </w:r>
      <w:r>
        <w:rPr>
          <w:rFonts w:ascii="Arial" w:hAnsi="Arial" w:cs="Arial"/>
          <w:i/>
          <w:sz w:val="24"/>
          <w:szCs w:val="24"/>
          <w:highlight w:val="yellow"/>
        </w:rPr>
        <w:t>of t</w:t>
      </w:r>
      <w:r w:rsidRPr="005912D0">
        <w:rPr>
          <w:rFonts w:ascii="Arial" w:hAnsi="Arial" w:cs="Arial"/>
          <w:i/>
          <w:sz w:val="24"/>
          <w:szCs w:val="24"/>
          <w:highlight w:val="yellow"/>
        </w:rPr>
        <w:t>ext:</w:t>
      </w:r>
      <w:r w:rsidR="0017103B" w:rsidRPr="005912D0">
        <w:rPr>
          <w:rFonts w:ascii="Arial" w:hAnsi="Arial" w:cs="Arial"/>
          <w:bCs/>
          <w:i/>
          <w:sz w:val="24"/>
          <w:szCs w:val="24"/>
        </w:rPr>
        <w:t xml:space="preserve"> </w:t>
      </w:r>
      <w:r w:rsidR="00425502" w:rsidRPr="005912D0">
        <w:rPr>
          <w:rFonts w:ascii="Arial" w:hAnsi="Arial" w:cs="Arial"/>
          <w:bCs/>
          <w:i/>
          <w:sz w:val="24"/>
          <w:szCs w:val="24"/>
        </w:rPr>
        <w:t xml:space="preserve">Up to this date, 3 Important protocol deviations have been reported in this clinical trial in </w:t>
      </w:r>
      <w:r w:rsidR="00AE07CC" w:rsidRPr="005912D0">
        <w:rPr>
          <w:rFonts w:ascii="Arial" w:hAnsi="Arial" w:cs="Arial"/>
          <w:bCs/>
          <w:i/>
          <w:sz w:val="24"/>
          <w:szCs w:val="24"/>
        </w:rPr>
        <w:t xml:space="preserve">Slovak </w:t>
      </w:r>
      <w:r w:rsidR="00AE07CC">
        <w:rPr>
          <w:rFonts w:ascii="Arial" w:hAnsi="Arial" w:cs="Arial"/>
          <w:bCs/>
          <w:i/>
          <w:sz w:val="24"/>
          <w:szCs w:val="24"/>
        </w:rPr>
        <w:t>R</w:t>
      </w:r>
      <w:r w:rsidR="00AE07CC" w:rsidRPr="005912D0">
        <w:rPr>
          <w:rFonts w:ascii="Arial" w:hAnsi="Arial" w:cs="Arial"/>
          <w:bCs/>
          <w:i/>
          <w:sz w:val="24"/>
          <w:szCs w:val="24"/>
        </w:rPr>
        <w:t>epublic</w:t>
      </w:r>
      <w:r w:rsidR="00926D49">
        <w:rPr>
          <w:rFonts w:ascii="Arial" w:hAnsi="Arial" w:cs="Arial"/>
          <w:bCs/>
          <w:i/>
          <w:sz w:val="24"/>
          <w:szCs w:val="24"/>
        </w:rPr>
        <w:t>.</w:t>
      </w:r>
    </w:p>
    <w:tbl>
      <w:tblPr>
        <w:tblW w:w="91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1276"/>
        <w:gridCol w:w="2425"/>
        <w:gridCol w:w="1338"/>
        <w:gridCol w:w="2791"/>
      </w:tblGrid>
      <w:tr w:rsidR="00425502" w:rsidRPr="005912D0" w14:paraId="1A6F69B4" w14:textId="77777777" w:rsidTr="00926D49">
        <w:trPr>
          <w:jc w:val="center"/>
        </w:trPr>
        <w:tc>
          <w:tcPr>
            <w:tcW w:w="1271" w:type="dxa"/>
            <w:shd w:val="clear" w:color="auto" w:fill="99CCFF"/>
            <w:vAlign w:val="center"/>
          </w:tcPr>
          <w:p w14:paraId="7EFD987F" w14:textId="6F61B820" w:rsidR="00425502" w:rsidRPr="005912D0" w:rsidRDefault="00425502" w:rsidP="00693804">
            <w:pPr>
              <w:spacing w:after="0"/>
              <w:jc w:val="center"/>
              <w:rPr>
                <w:rFonts w:ascii="Arial" w:hAnsi="Arial" w:cs="Arial"/>
                <w:b/>
                <w:bCs/>
                <w:sz w:val="20"/>
                <w:szCs w:val="20"/>
              </w:rPr>
            </w:pPr>
            <w:r w:rsidRPr="005912D0">
              <w:rPr>
                <w:rFonts w:ascii="Arial" w:hAnsi="Arial" w:cs="Arial"/>
                <w:b/>
                <w:bCs/>
                <w:sz w:val="20"/>
                <w:szCs w:val="20"/>
              </w:rPr>
              <w:t>Centru</w:t>
            </w:r>
            <w:r w:rsidR="00926D49">
              <w:rPr>
                <w:rFonts w:ascii="Arial" w:hAnsi="Arial" w:cs="Arial"/>
                <w:b/>
                <w:bCs/>
                <w:sz w:val="20"/>
                <w:szCs w:val="20"/>
              </w:rPr>
              <w:t xml:space="preserve">m </w:t>
            </w:r>
            <w:r w:rsidRPr="00926D49">
              <w:rPr>
                <w:rFonts w:ascii="Arial" w:hAnsi="Arial" w:cs="Arial"/>
                <w:b/>
                <w:iCs/>
                <w:sz w:val="20"/>
                <w:szCs w:val="20"/>
              </w:rPr>
              <w:t>#</w:t>
            </w:r>
            <w:r w:rsidRPr="005912D0">
              <w:rPr>
                <w:rFonts w:ascii="Arial" w:hAnsi="Arial" w:cs="Arial"/>
                <w:b/>
                <w:bCs/>
                <w:sz w:val="20"/>
                <w:szCs w:val="20"/>
              </w:rPr>
              <w:t xml:space="preserve"> </w:t>
            </w:r>
            <w:r w:rsidRPr="005912D0">
              <w:rPr>
                <w:rFonts w:ascii="Arial" w:hAnsi="Arial" w:cs="Arial"/>
                <w:bCs/>
                <w:i/>
                <w:sz w:val="20"/>
                <w:szCs w:val="20"/>
              </w:rPr>
              <w:t>Site #</w:t>
            </w:r>
          </w:p>
        </w:tc>
        <w:tc>
          <w:tcPr>
            <w:tcW w:w="1276" w:type="dxa"/>
            <w:shd w:val="clear" w:color="auto" w:fill="99CCFF"/>
            <w:vAlign w:val="center"/>
          </w:tcPr>
          <w:p w14:paraId="61D03C5E" w14:textId="3282597A" w:rsidR="00425502" w:rsidRPr="005912D0" w:rsidRDefault="00425502" w:rsidP="00693804">
            <w:pPr>
              <w:spacing w:after="0"/>
              <w:jc w:val="center"/>
              <w:rPr>
                <w:rFonts w:ascii="Arial" w:hAnsi="Arial" w:cs="Arial"/>
                <w:b/>
                <w:bCs/>
                <w:sz w:val="20"/>
                <w:szCs w:val="20"/>
              </w:rPr>
            </w:pPr>
            <w:r w:rsidRPr="00926D49">
              <w:rPr>
                <w:rFonts w:ascii="Arial" w:hAnsi="Arial" w:cs="Arial"/>
                <w:b/>
                <w:bCs/>
                <w:sz w:val="20"/>
                <w:szCs w:val="20"/>
                <w:lang w:val="sk-SK"/>
              </w:rPr>
              <w:t>Účastník</w:t>
            </w:r>
            <w:r w:rsidRPr="005912D0">
              <w:rPr>
                <w:rFonts w:ascii="Arial" w:hAnsi="Arial" w:cs="Arial"/>
                <w:b/>
                <w:bCs/>
                <w:sz w:val="20"/>
                <w:szCs w:val="20"/>
              </w:rPr>
              <w:t xml:space="preserve"> </w:t>
            </w:r>
            <w:r w:rsidR="00926D49" w:rsidRPr="00926D49">
              <w:rPr>
                <w:rFonts w:ascii="Arial" w:hAnsi="Arial" w:cs="Arial"/>
                <w:b/>
                <w:iCs/>
                <w:sz w:val="20"/>
                <w:szCs w:val="20"/>
              </w:rPr>
              <w:t>#</w:t>
            </w:r>
          </w:p>
          <w:p w14:paraId="0CA8C249" w14:textId="77777777" w:rsidR="00425502" w:rsidRPr="005912D0" w:rsidRDefault="00425502" w:rsidP="00693804">
            <w:pPr>
              <w:spacing w:after="0"/>
              <w:jc w:val="center"/>
              <w:rPr>
                <w:rFonts w:ascii="Arial" w:hAnsi="Arial" w:cs="Arial"/>
                <w:bCs/>
                <w:i/>
                <w:sz w:val="20"/>
                <w:szCs w:val="20"/>
              </w:rPr>
            </w:pPr>
            <w:r w:rsidRPr="005912D0">
              <w:rPr>
                <w:rFonts w:ascii="Arial" w:hAnsi="Arial" w:cs="Arial"/>
                <w:bCs/>
                <w:i/>
                <w:sz w:val="20"/>
                <w:szCs w:val="20"/>
              </w:rPr>
              <w:t>Subject #</w:t>
            </w:r>
          </w:p>
        </w:tc>
        <w:tc>
          <w:tcPr>
            <w:tcW w:w="2425" w:type="dxa"/>
            <w:shd w:val="clear" w:color="auto" w:fill="99CCFF"/>
            <w:vAlign w:val="center"/>
          </w:tcPr>
          <w:p w14:paraId="41321FB8" w14:textId="1337454D" w:rsidR="00425502" w:rsidRPr="00926D49" w:rsidRDefault="00AE07CC" w:rsidP="00693804">
            <w:pPr>
              <w:spacing w:after="0"/>
              <w:jc w:val="center"/>
              <w:rPr>
                <w:rFonts w:ascii="Arial" w:hAnsi="Arial" w:cs="Arial"/>
                <w:b/>
                <w:bCs/>
                <w:sz w:val="20"/>
                <w:szCs w:val="20"/>
                <w:lang w:val="sk-SK"/>
              </w:rPr>
            </w:pPr>
            <w:r>
              <w:rPr>
                <w:rFonts w:ascii="Arial" w:hAnsi="Arial" w:cs="Arial"/>
                <w:b/>
                <w:bCs/>
                <w:sz w:val="20"/>
                <w:szCs w:val="20"/>
                <w:lang w:val="sk-SK"/>
              </w:rPr>
              <w:t>Odchýlka od</w:t>
            </w:r>
            <w:r w:rsidR="00425502" w:rsidRPr="00926D49">
              <w:rPr>
                <w:rFonts w:ascii="Arial" w:hAnsi="Arial" w:cs="Arial"/>
                <w:b/>
                <w:bCs/>
                <w:sz w:val="20"/>
                <w:szCs w:val="20"/>
                <w:lang w:val="sk-SK"/>
              </w:rPr>
              <w:t xml:space="preserve"> protokolu</w:t>
            </w:r>
          </w:p>
          <w:p w14:paraId="3AF7AE56" w14:textId="77777777" w:rsidR="00425502" w:rsidRPr="005912D0" w:rsidRDefault="00425502" w:rsidP="00693804">
            <w:pPr>
              <w:spacing w:after="0"/>
              <w:jc w:val="center"/>
              <w:rPr>
                <w:rFonts w:ascii="Arial" w:hAnsi="Arial" w:cs="Arial"/>
                <w:bCs/>
                <w:i/>
                <w:sz w:val="20"/>
                <w:szCs w:val="20"/>
              </w:rPr>
            </w:pPr>
            <w:r w:rsidRPr="005912D0">
              <w:rPr>
                <w:rFonts w:ascii="Arial" w:hAnsi="Arial" w:cs="Arial"/>
                <w:bCs/>
                <w:i/>
                <w:sz w:val="20"/>
                <w:szCs w:val="20"/>
              </w:rPr>
              <w:t>Protocol deviation</w:t>
            </w:r>
          </w:p>
        </w:tc>
        <w:tc>
          <w:tcPr>
            <w:tcW w:w="1338" w:type="dxa"/>
            <w:shd w:val="clear" w:color="auto" w:fill="99CCFF"/>
            <w:vAlign w:val="center"/>
          </w:tcPr>
          <w:p w14:paraId="4AE7E093" w14:textId="77777777" w:rsidR="00425502" w:rsidRPr="00926D49" w:rsidRDefault="00425502" w:rsidP="00693804">
            <w:pPr>
              <w:spacing w:after="0"/>
              <w:jc w:val="center"/>
              <w:rPr>
                <w:rFonts w:ascii="Arial" w:hAnsi="Arial" w:cs="Arial"/>
                <w:b/>
                <w:bCs/>
                <w:sz w:val="20"/>
                <w:szCs w:val="20"/>
                <w:lang w:val="sk-SK"/>
              </w:rPr>
            </w:pPr>
            <w:r w:rsidRPr="00926D49">
              <w:rPr>
                <w:rFonts w:ascii="Arial" w:hAnsi="Arial" w:cs="Arial"/>
                <w:b/>
                <w:bCs/>
                <w:sz w:val="20"/>
                <w:szCs w:val="20"/>
                <w:lang w:val="sk-SK"/>
              </w:rPr>
              <w:t>Začiatok</w:t>
            </w:r>
          </w:p>
          <w:p w14:paraId="3C9F3E3F" w14:textId="691F8D31" w:rsidR="00425502" w:rsidRPr="005912D0" w:rsidRDefault="00425502" w:rsidP="00693804">
            <w:pPr>
              <w:spacing w:after="0"/>
              <w:jc w:val="center"/>
              <w:rPr>
                <w:rFonts w:ascii="Arial" w:hAnsi="Arial" w:cs="Arial"/>
                <w:bCs/>
                <w:i/>
                <w:sz w:val="20"/>
                <w:szCs w:val="20"/>
              </w:rPr>
            </w:pPr>
            <w:r w:rsidRPr="005912D0">
              <w:rPr>
                <w:rFonts w:ascii="Arial" w:hAnsi="Arial" w:cs="Arial"/>
                <w:bCs/>
                <w:i/>
                <w:sz w:val="20"/>
                <w:szCs w:val="20"/>
              </w:rPr>
              <w:t>Onset</w:t>
            </w:r>
          </w:p>
        </w:tc>
        <w:tc>
          <w:tcPr>
            <w:tcW w:w="2791" w:type="dxa"/>
            <w:shd w:val="clear" w:color="auto" w:fill="99CCFF"/>
            <w:vAlign w:val="center"/>
          </w:tcPr>
          <w:p w14:paraId="4423BE5E" w14:textId="77777777" w:rsidR="00425502" w:rsidRPr="00926D49" w:rsidRDefault="00425502" w:rsidP="00693804">
            <w:pPr>
              <w:spacing w:after="0"/>
              <w:jc w:val="center"/>
              <w:rPr>
                <w:rFonts w:ascii="Arial" w:hAnsi="Arial" w:cs="Arial"/>
                <w:b/>
                <w:bCs/>
                <w:sz w:val="20"/>
                <w:szCs w:val="20"/>
                <w:lang w:val="sk-SK"/>
              </w:rPr>
            </w:pPr>
            <w:r w:rsidRPr="00926D49">
              <w:rPr>
                <w:rFonts w:ascii="Arial" w:hAnsi="Arial" w:cs="Arial"/>
                <w:b/>
                <w:bCs/>
                <w:sz w:val="20"/>
                <w:szCs w:val="20"/>
                <w:lang w:val="sk-SK"/>
              </w:rPr>
              <w:t>Komentár</w:t>
            </w:r>
          </w:p>
          <w:p w14:paraId="2A4B00EE" w14:textId="77777777" w:rsidR="00425502" w:rsidRPr="005912D0" w:rsidRDefault="00425502" w:rsidP="00693804">
            <w:pPr>
              <w:spacing w:after="0"/>
              <w:jc w:val="center"/>
              <w:rPr>
                <w:rFonts w:ascii="Arial" w:hAnsi="Arial" w:cs="Arial"/>
                <w:bCs/>
                <w:i/>
                <w:sz w:val="20"/>
                <w:szCs w:val="20"/>
              </w:rPr>
            </w:pPr>
            <w:r w:rsidRPr="005912D0">
              <w:rPr>
                <w:rFonts w:ascii="Arial" w:hAnsi="Arial" w:cs="Arial"/>
                <w:bCs/>
                <w:i/>
                <w:sz w:val="20"/>
                <w:szCs w:val="20"/>
              </w:rPr>
              <w:t>Comment</w:t>
            </w:r>
          </w:p>
        </w:tc>
      </w:tr>
      <w:tr w:rsidR="00425502" w:rsidRPr="005912D0" w14:paraId="46700CEF" w14:textId="77777777" w:rsidTr="00926D49">
        <w:trPr>
          <w:jc w:val="center"/>
        </w:trPr>
        <w:tc>
          <w:tcPr>
            <w:tcW w:w="1271" w:type="dxa"/>
            <w:vAlign w:val="center"/>
          </w:tcPr>
          <w:p w14:paraId="3F36DD8E" w14:textId="77777777" w:rsidR="00425502" w:rsidRPr="005912D0" w:rsidRDefault="00425502" w:rsidP="00FB48C0">
            <w:pPr>
              <w:rPr>
                <w:rFonts w:ascii="Arial" w:hAnsi="Arial" w:cs="Arial"/>
                <w:bCs/>
                <w:sz w:val="20"/>
                <w:szCs w:val="20"/>
              </w:rPr>
            </w:pPr>
          </w:p>
        </w:tc>
        <w:tc>
          <w:tcPr>
            <w:tcW w:w="1276" w:type="dxa"/>
            <w:vAlign w:val="center"/>
          </w:tcPr>
          <w:p w14:paraId="36DE6F25" w14:textId="77777777" w:rsidR="00425502" w:rsidRPr="005912D0" w:rsidRDefault="00425502" w:rsidP="00FB48C0">
            <w:pPr>
              <w:rPr>
                <w:rFonts w:ascii="Arial" w:hAnsi="Arial" w:cs="Arial"/>
                <w:bCs/>
                <w:sz w:val="20"/>
                <w:szCs w:val="20"/>
              </w:rPr>
            </w:pPr>
          </w:p>
        </w:tc>
        <w:tc>
          <w:tcPr>
            <w:tcW w:w="2425" w:type="dxa"/>
          </w:tcPr>
          <w:p w14:paraId="0E5AC120" w14:textId="77777777" w:rsidR="00425502" w:rsidRPr="005912D0" w:rsidRDefault="00425502" w:rsidP="00FB48C0">
            <w:pPr>
              <w:rPr>
                <w:rFonts w:ascii="Arial" w:hAnsi="Arial" w:cs="Arial"/>
                <w:bCs/>
                <w:sz w:val="20"/>
                <w:szCs w:val="20"/>
              </w:rPr>
            </w:pPr>
          </w:p>
        </w:tc>
        <w:tc>
          <w:tcPr>
            <w:tcW w:w="1338" w:type="dxa"/>
            <w:vAlign w:val="center"/>
          </w:tcPr>
          <w:p w14:paraId="4AAFA491" w14:textId="77777777" w:rsidR="00425502" w:rsidRPr="005912D0" w:rsidRDefault="00425502" w:rsidP="00FB48C0">
            <w:pPr>
              <w:rPr>
                <w:rFonts w:ascii="Arial" w:hAnsi="Arial" w:cs="Arial"/>
                <w:bCs/>
                <w:sz w:val="20"/>
                <w:szCs w:val="20"/>
              </w:rPr>
            </w:pPr>
          </w:p>
        </w:tc>
        <w:tc>
          <w:tcPr>
            <w:tcW w:w="2791" w:type="dxa"/>
            <w:vAlign w:val="center"/>
          </w:tcPr>
          <w:p w14:paraId="4F493481" w14:textId="77777777" w:rsidR="00425502" w:rsidRPr="005912D0" w:rsidRDefault="00425502" w:rsidP="00FB48C0">
            <w:pPr>
              <w:rPr>
                <w:rFonts w:ascii="Arial" w:hAnsi="Arial" w:cs="Arial"/>
                <w:bCs/>
                <w:sz w:val="20"/>
                <w:szCs w:val="20"/>
              </w:rPr>
            </w:pPr>
          </w:p>
        </w:tc>
      </w:tr>
    </w:tbl>
    <w:p w14:paraId="51A4F2D7" w14:textId="77777777" w:rsidR="00AE07CC" w:rsidRDefault="00AE07CC" w:rsidP="00425502">
      <w:pPr>
        <w:spacing w:after="0"/>
        <w:jc w:val="both"/>
        <w:rPr>
          <w:rFonts w:ascii="Arial" w:hAnsi="Arial" w:cs="Arial"/>
          <w:b/>
          <w:bCs/>
          <w:sz w:val="24"/>
          <w:szCs w:val="24"/>
          <w:lang w:val="sk-SK"/>
        </w:rPr>
      </w:pPr>
    </w:p>
    <w:p w14:paraId="2EC0469F" w14:textId="35B09084" w:rsidR="00425502" w:rsidRPr="005912D0" w:rsidRDefault="00425502" w:rsidP="00425502">
      <w:pPr>
        <w:spacing w:after="0"/>
        <w:jc w:val="both"/>
        <w:rPr>
          <w:rFonts w:ascii="Arial" w:hAnsi="Arial" w:cs="Arial"/>
          <w:b/>
          <w:bCs/>
          <w:sz w:val="24"/>
          <w:szCs w:val="24"/>
          <w:lang w:val="sk-SK"/>
        </w:rPr>
      </w:pPr>
      <w:r w:rsidRPr="005912D0">
        <w:rPr>
          <w:rFonts w:ascii="Arial" w:hAnsi="Arial" w:cs="Arial"/>
          <w:b/>
          <w:bCs/>
          <w:sz w:val="24"/>
          <w:szCs w:val="24"/>
          <w:lang w:val="sk-SK"/>
        </w:rPr>
        <w:t>Závažné nežiaduce udalosti:</w:t>
      </w:r>
    </w:p>
    <w:p w14:paraId="4B79383D" w14:textId="20B06BD4" w:rsidR="00425502" w:rsidRPr="00E800CD" w:rsidRDefault="00425502" w:rsidP="005912D0">
      <w:pPr>
        <w:spacing w:after="0"/>
        <w:jc w:val="both"/>
        <w:rPr>
          <w:rFonts w:ascii="Arial" w:hAnsi="Arial" w:cs="Arial"/>
          <w:bCs/>
          <w:i/>
          <w:sz w:val="24"/>
          <w:szCs w:val="24"/>
        </w:rPr>
      </w:pPr>
      <w:r w:rsidRPr="00E800CD">
        <w:rPr>
          <w:rFonts w:ascii="Arial" w:hAnsi="Arial" w:cs="Arial"/>
          <w:bCs/>
          <w:i/>
          <w:sz w:val="24"/>
          <w:szCs w:val="24"/>
        </w:rPr>
        <w:t>Serious Adverse Events:</w:t>
      </w:r>
    </w:p>
    <w:p w14:paraId="324BFB83" w14:textId="77777777" w:rsidR="005912D0" w:rsidRPr="005912D0" w:rsidRDefault="005912D0" w:rsidP="005912D0">
      <w:pPr>
        <w:spacing w:after="0"/>
        <w:jc w:val="both"/>
        <w:rPr>
          <w:rFonts w:ascii="Arial" w:hAnsi="Arial" w:cs="Arial"/>
          <w:bCs/>
          <w:i/>
          <w:sz w:val="24"/>
          <w:szCs w:val="24"/>
        </w:rPr>
      </w:pPr>
    </w:p>
    <w:p w14:paraId="046F55DA" w14:textId="51631516" w:rsidR="00425502" w:rsidRPr="005912D0" w:rsidRDefault="00425502" w:rsidP="00425502">
      <w:pPr>
        <w:jc w:val="both"/>
        <w:rPr>
          <w:rFonts w:ascii="Arial" w:hAnsi="Arial" w:cs="Arial"/>
          <w:bCs/>
          <w:sz w:val="24"/>
          <w:szCs w:val="24"/>
          <w:lang w:val="sk-SK"/>
        </w:rPr>
      </w:pPr>
      <w:r w:rsidRPr="005912D0">
        <w:rPr>
          <w:rFonts w:ascii="Arial" w:hAnsi="Arial" w:cs="Arial"/>
          <w:bCs/>
          <w:sz w:val="24"/>
          <w:szCs w:val="24"/>
          <w:highlight w:val="yellow"/>
          <w:lang w:val="sk-SK"/>
        </w:rPr>
        <w:t>Príklad textu:</w:t>
      </w:r>
      <w:r w:rsidRPr="005912D0">
        <w:rPr>
          <w:rFonts w:ascii="Arial" w:hAnsi="Arial" w:cs="Arial"/>
          <w:bCs/>
          <w:sz w:val="24"/>
          <w:szCs w:val="24"/>
          <w:lang w:val="sk-SK"/>
        </w:rPr>
        <w:t xml:space="preserve"> Ku dnešnému dňu bolo hlásených XY závažných nežiaducich udalostí v rámci tohto klinického skúšania na území Slovenskej republiky, pričom jedna bola skúšajúcim posúdená ako súvisiaca s</w:t>
      </w:r>
      <w:r w:rsidR="00926D49">
        <w:rPr>
          <w:rFonts w:ascii="Arial" w:hAnsi="Arial" w:cs="Arial"/>
          <w:bCs/>
          <w:sz w:val="24"/>
          <w:szCs w:val="24"/>
          <w:lang w:val="sk-SK"/>
        </w:rPr>
        <w:t>o skúšaným liekom</w:t>
      </w:r>
      <w:r w:rsidRPr="005912D0">
        <w:rPr>
          <w:rFonts w:ascii="Arial" w:hAnsi="Arial" w:cs="Arial"/>
          <w:bCs/>
          <w:sz w:val="24"/>
          <w:szCs w:val="24"/>
          <w:lang w:val="sk-SK"/>
        </w:rPr>
        <w:t>.</w:t>
      </w:r>
    </w:p>
    <w:p w14:paraId="3E3D4FEE" w14:textId="5B95488B" w:rsidR="00425502" w:rsidRPr="005912D0" w:rsidRDefault="00B97FDD" w:rsidP="00425502">
      <w:pPr>
        <w:jc w:val="both"/>
        <w:rPr>
          <w:rFonts w:ascii="Arial" w:hAnsi="Arial" w:cs="Arial"/>
          <w:bCs/>
          <w:sz w:val="24"/>
          <w:szCs w:val="24"/>
        </w:rPr>
      </w:pPr>
      <w:r>
        <w:rPr>
          <w:rFonts w:ascii="Arial" w:hAnsi="Arial" w:cs="Arial"/>
          <w:i/>
          <w:sz w:val="24"/>
          <w:szCs w:val="24"/>
          <w:highlight w:val="yellow"/>
        </w:rPr>
        <w:t>E</w:t>
      </w:r>
      <w:r w:rsidRPr="005912D0">
        <w:rPr>
          <w:rFonts w:ascii="Arial" w:hAnsi="Arial" w:cs="Arial"/>
          <w:i/>
          <w:sz w:val="24"/>
          <w:szCs w:val="24"/>
          <w:highlight w:val="yellow"/>
        </w:rPr>
        <w:t xml:space="preserve">xample </w:t>
      </w:r>
      <w:r>
        <w:rPr>
          <w:rFonts w:ascii="Arial" w:hAnsi="Arial" w:cs="Arial"/>
          <w:i/>
          <w:sz w:val="24"/>
          <w:szCs w:val="24"/>
          <w:highlight w:val="yellow"/>
        </w:rPr>
        <w:t>of t</w:t>
      </w:r>
      <w:r w:rsidRPr="005912D0">
        <w:rPr>
          <w:rFonts w:ascii="Arial" w:hAnsi="Arial" w:cs="Arial"/>
          <w:i/>
          <w:sz w:val="24"/>
          <w:szCs w:val="24"/>
          <w:highlight w:val="yellow"/>
        </w:rPr>
        <w:t>ext:</w:t>
      </w:r>
      <w:r w:rsidR="005912D0" w:rsidRPr="005912D0">
        <w:rPr>
          <w:rFonts w:ascii="Arial" w:hAnsi="Arial" w:cs="Arial"/>
          <w:bCs/>
          <w:i/>
          <w:sz w:val="24"/>
          <w:szCs w:val="24"/>
        </w:rPr>
        <w:t xml:space="preserve"> </w:t>
      </w:r>
      <w:r w:rsidR="00425502" w:rsidRPr="005912D0">
        <w:rPr>
          <w:rFonts w:ascii="Arial" w:hAnsi="Arial" w:cs="Arial"/>
          <w:bCs/>
          <w:i/>
          <w:sz w:val="24"/>
          <w:szCs w:val="24"/>
        </w:rPr>
        <w:t xml:space="preserve">Up to this date, XY </w:t>
      </w:r>
      <w:r w:rsidR="00926D49">
        <w:rPr>
          <w:rFonts w:ascii="Arial" w:hAnsi="Arial" w:cs="Arial"/>
          <w:bCs/>
          <w:i/>
          <w:sz w:val="24"/>
          <w:szCs w:val="24"/>
        </w:rPr>
        <w:t>s</w:t>
      </w:r>
      <w:r w:rsidR="00425502" w:rsidRPr="005912D0">
        <w:rPr>
          <w:rFonts w:ascii="Arial" w:hAnsi="Arial" w:cs="Arial"/>
          <w:bCs/>
          <w:i/>
          <w:sz w:val="24"/>
          <w:szCs w:val="24"/>
        </w:rPr>
        <w:t xml:space="preserve">erious </w:t>
      </w:r>
      <w:r w:rsidR="00926D49">
        <w:rPr>
          <w:rFonts w:ascii="Arial" w:hAnsi="Arial" w:cs="Arial"/>
          <w:bCs/>
          <w:i/>
          <w:sz w:val="24"/>
          <w:szCs w:val="24"/>
        </w:rPr>
        <w:t>a</w:t>
      </w:r>
      <w:r w:rsidR="00425502" w:rsidRPr="005912D0">
        <w:rPr>
          <w:rFonts w:ascii="Arial" w:hAnsi="Arial" w:cs="Arial"/>
          <w:bCs/>
          <w:i/>
          <w:sz w:val="24"/>
          <w:szCs w:val="24"/>
        </w:rPr>
        <w:t xml:space="preserve">dverse </w:t>
      </w:r>
      <w:r w:rsidR="00926D49">
        <w:rPr>
          <w:rFonts w:ascii="Arial" w:hAnsi="Arial" w:cs="Arial"/>
          <w:bCs/>
          <w:i/>
          <w:sz w:val="24"/>
          <w:szCs w:val="24"/>
        </w:rPr>
        <w:t>e</w:t>
      </w:r>
      <w:r w:rsidR="00425502" w:rsidRPr="005912D0">
        <w:rPr>
          <w:rFonts w:ascii="Arial" w:hAnsi="Arial" w:cs="Arial"/>
          <w:bCs/>
          <w:i/>
          <w:sz w:val="24"/>
          <w:szCs w:val="24"/>
        </w:rPr>
        <w:t xml:space="preserve">vents have been reported in this clinical trial in Slovak </w:t>
      </w:r>
      <w:r w:rsidR="00AE07CC">
        <w:rPr>
          <w:rFonts w:ascii="Arial" w:hAnsi="Arial" w:cs="Arial"/>
          <w:bCs/>
          <w:i/>
          <w:sz w:val="24"/>
          <w:szCs w:val="24"/>
        </w:rPr>
        <w:t>R</w:t>
      </w:r>
      <w:r w:rsidR="00425502" w:rsidRPr="005912D0">
        <w:rPr>
          <w:rFonts w:ascii="Arial" w:hAnsi="Arial" w:cs="Arial"/>
          <w:bCs/>
          <w:i/>
          <w:sz w:val="24"/>
          <w:szCs w:val="24"/>
        </w:rPr>
        <w:t xml:space="preserve">epublic, one </w:t>
      </w:r>
      <w:r w:rsidR="00926D49">
        <w:rPr>
          <w:rFonts w:ascii="Arial" w:hAnsi="Arial" w:cs="Arial"/>
          <w:bCs/>
          <w:i/>
          <w:sz w:val="24"/>
          <w:szCs w:val="24"/>
        </w:rPr>
        <w:t>s</w:t>
      </w:r>
      <w:r w:rsidR="00425502" w:rsidRPr="005912D0">
        <w:rPr>
          <w:rFonts w:ascii="Arial" w:hAnsi="Arial" w:cs="Arial"/>
          <w:bCs/>
          <w:i/>
          <w:sz w:val="24"/>
          <w:szCs w:val="24"/>
        </w:rPr>
        <w:t xml:space="preserve">erious </w:t>
      </w:r>
      <w:r w:rsidR="00926D49">
        <w:rPr>
          <w:rFonts w:ascii="Arial" w:hAnsi="Arial" w:cs="Arial"/>
          <w:bCs/>
          <w:i/>
          <w:sz w:val="24"/>
          <w:szCs w:val="24"/>
        </w:rPr>
        <w:t>a</w:t>
      </w:r>
      <w:r w:rsidR="00425502" w:rsidRPr="005912D0">
        <w:rPr>
          <w:rFonts w:ascii="Arial" w:hAnsi="Arial" w:cs="Arial"/>
          <w:bCs/>
          <w:i/>
          <w:sz w:val="24"/>
          <w:szCs w:val="24"/>
        </w:rPr>
        <w:t xml:space="preserve">dverse </w:t>
      </w:r>
      <w:r w:rsidR="00926D49">
        <w:rPr>
          <w:rFonts w:ascii="Arial" w:hAnsi="Arial" w:cs="Arial"/>
          <w:bCs/>
          <w:i/>
          <w:sz w:val="24"/>
          <w:szCs w:val="24"/>
        </w:rPr>
        <w:t>e</w:t>
      </w:r>
      <w:r w:rsidR="00425502" w:rsidRPr="005912D0">
        <w:rPr>
          <w:rFonts w:ascii="Arial" w:hAnsi="Arial" w:cs="Arial"/>
          <w:bCs/>
          <w:i/>
          <w:sz w:val="24"/>
          <w:szCs w:val="24"/>
        </w:rPr>
        <w:t>vent has been considered by Investigator to be related to</w:t>
      </w:r>
      <w:r w:rsidR="00926D49">
        <w:rPr>
          <w:rFonts w:ascii="Arial" w:hAnsi="Arial" w:cs="Arial"/>
          <w:bCs/>
          <w:i/>
          <w:sz w:val="24"/>
          <w:szCs w:val="24"/>
        </w:rPr>
        <w:t xml:space="preserve"> the</w:t>
      </w:r>
      <w:r w:rsidR="00425502" w:rsidRPr="005912D0">
        <w:rPr>
          <w:rFonts w:ascii="Arial" w:hAnsi="Arial" w:cs="Arial"/>
          <w:bCs/>
          <w:i/>
          <w:sz w:val="24"/>
          <w:szCs w:val="24"/>
        </w:rPr>
        <w:t xml:space="preserve"> </w:t>
      </w:r>
      <w:r w:rsidR="00926D49">
        <w:rPr>
          <w:rFonts w:ascii="Arial" w:hAnsi="Arial" w:cs="Arial"/>
          <w:bCs/>
          <w:i/>
          <w:sz w:val="24"/>
          <w:szCs w:val="24"/>
        </w:rPr>
        <w:t>i</w:t>
      </w:r>
      <w:r w:rsidR="00425502" w:rsidRPr="005912D0">
        <w:rPr>
          <w:rFonts w:ascii="Arial" w:hAnsi="Arial" w:cs="Arial"/>
          <w:bCs/>
          <w:i/>
          <w:sz w:val="24"/>
          <w:szCs w:val="24"/>
        </w:rPr>
        <w:t>nvestigational</w:t>
      </w:r>
      <w:r w:rsidR="00926D49">
        <w:rPr>
          <w:rFonts w:ascii="Arial" w:hAnsi="Arial" w:cs="Arial"/>
          <w:bCs/>
          <w:i/>
          <w:sz w:val="24"/>
          <w:szCs w:val="24"/>
        </w:rPr>
        <w:t xml:space="preserve"> medicinal</w:t>
      </w:r>
      <w:r w:rsidR="00425502" w:rsidRPr="005912D0">
        <w:rPr>
          <w:rFonts w:ascii="Arial" w:hAnsi="Arial" w:cs="Arial"/>
          <w:bCs/>
          <w:i/>
          <w:sz w:val="24"/>
          <w:szCs w:val="24"/>
        </w:rPr>
        <w:t xml:space="preserve"> </w:t>
      </w:r>
      <w:r w:rsidR="00926D49">
        <w:rPr>
          <w:rFonts w:ascii="Arial" w:hAnsi="Arial" w:cs="Arial"/>
          <w:bCs/>
          <w:i/>
          <w:sz w:val="24"/>
          <w:szCs w:val="24"/>
        </w:rPr>
        <w:t>p</w:t>
      </w:r>
      <w:r w:rsidR="00425502" w:rsidRPr="005912D0">
        <w:rPr>
          <w:rFonts w:ascii="Arial" w:hAnsi="Arial" w:cs="Arial"/>
          <w:bCs/>
          <w:i/>
          <w:sz w:val="24"/>
          <w:szCs w:val="24"/>
        </w:rPr>
        <w:t>roduct.</w:t>
      </w:r>
      <w:r w:rsidR="00425502" w:rsidRPr="005912D0">
        <w:rPr>
          <w:rFonts w:ascii="Arial" w:hAnsi="Arial" w:cs="Arial"/>
          <w:bCs/>
          <w:sz w:val="24"/>
          <w:szCs w:val="24"/>
        </w:rPr>
        <w:t xml:space="preserve"> </w:t>
      </w:r>
    </w:p>
    <w:tbl>
      <w:tblPr>
        <w:tblW w:w="991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1408"/>
        <w:gridCol w:w="1754"/>
        <w:gridCol w:w="1761"/>
        <w:gridCol w:w="1761"/>
        <w:gridCol w:w="1761"/>
        <w:gridCol w:w="1468"/>
      </w:tblGrid>
      <w:tr w:rsidR="00425502" w:rsidRPr="005912D0" w14:paraId="3EC88943" w14:textId="77777777" w:rsidTr="00E800CD">
        <w:trPr>
          <w:trHeight w:val="270"/>
        </w:trPr>
        <w:tc>
          <w:tcPr>
            <w:tcW w:w="1408" w:type="dxa"/>
            <w:shd w:val="clear" w:color="000000" w:fill="70A9E0" w:themeFill="text2" w:themeFillTint="66"/>
            <w:noWrap/>
            <w:vAlign w:val="center"/>
            <w:hideMark/>
          </w:tcPr>
          <w:p w14:paraId="42F14932" w14:textId="77777777" w:rsidR="00425502" w:rsidRPr="00E800CD" w:rsidRDefault="00425502" w:rsidP="00693804">
            <w:pPr>
              <w:spacing w:after="0"/>
              <w:jc w:val="center"/>
              <w:rPr>
                <w:rFonts w:ascii="Arial" w:hAnsi="Arial" w:cs="Arial"/>
                <w:b/>
                <w:bCs/>
                <w:sz w:val="20"/>
                <w:szCs w:val="20"/>
                <w:lang w:val="sk-SK"/>
              </w:rPr>
            </w:pPr>
            <w:r w:rsidRPr="00E800CD">
              <w:rPr>
                <w:rFonts w:ascii="Arial" w:hAnsi="Arial" w:cs="Arial"/>
                <w:b/>
                <w:bCs/>
                <w:sz w:val="20"/>
                <w:szCs w:val="20"/>
                <w:lang w:val="sk-SK"/>
              </w:rPr>
              <w:t>IČ účastníka</w:t>
            </w:r>
          </w:p>
          <w:p w14:paraId="3D91D5F6" w14:textId="77777777" w:rsidR="00425502" w:rsidRPr="005912D0" w:rsidRDefault="00425502" w:rsidP="00693804">
            <w:pPr>
              <w:spacing w:after="0"/>
              <w:jc w:val="center"/>
              <w:rPr>
                <w:rFonts w:ascii="Arial" w:hAnsi="Arial" w:cs="Arial"/>
                <w:bCs/>
                <w:i/>
                <w:sz w:val="20"/>
                <w:szCs w:val="20"/>
              </w:rPr>
            </w:pPr>
            <w:r w:rsidRPr="005912D0">
              <w:rPr>
                <w:rFonts w:ascii="Arial" w:hAnsi="Arial" w:cs="Arial"/>
                <w:bCs/>
                <w:i/>
                <w:sz w:val="20"/>
                <w:szCs w:val="20"/>
              </w:rPr>
              <w:t>Subject ID</w:t>
            </w:r>
          </w:p>
        </w:tc>
        <w:tc>
          <w:tcPr>
            <w:tcW w:w="1754" w:type="dxa"/>
            <w:shd w:val="clear" w:color="000000" w:fill="70A9E0" w:themeFill="text2" w:themeFillTint="66"/>
            <w:noWrap/>
            <w:vAlign w:val="center"/>
            <w:hideMark/>
          </w:tcPr>
          <w:p w14:paraId="29C975DF" w14:textId="77777777" w:rsidR="00926D49" w:rsidRPr="00926D49" w:rsidRDefault="00926D49" w:rsidP="00693804">
            <w:pPr>
              <w:spacing w:after="0"/>
              <w:jc w:val="center"/>
              <w:rPr>
                <w:rFonts w:ascii="Arial" w:hAnsi="Arial" w:cs="Arial"/>
                <w:b/>
                <w:bCs/>
                <w:sz w:val="20"/>
                <w:szCs w:val="20"/>
                <w:lang w:val="sk-SK"/>
              </w:rPr>
            </w:pPr>
            <w:r w:rsidRPr="00926D49">
              <w:rPr>
                <w:rFonts w:ascii="Arial" w:hAnsi="Arial" w:cs="Arial"/>
                <w:b/>
                <w:bCs/>
                <w:sz w:val="20"/>
                <w:szCs w:val="20"/>
                <w:lang w:val="sk-SK"/>
              </w:rPr>
              <w:t>Preferovaný termín</w:t>
            </w:r>
          </w:p>
          <w:p w14:paraId="1ECA0D32" w14:textId="00D295CC" w:rsidR="00425502" w:rsidRPr="00926D49" w:rsidRDefault="00425502" w:rsidP="00693804">
            <w:pPr>
              <w:spacing w:after="0"/>
              <w:jc w:val="center"/>
              <w:rPr>
                <w:rFonts w:ascii="Arial" w:hAnsi="Arial" w:cs="Arial"/>
                <w:i/>
                <w:iCs/>
                <w:sz w:val="20"/>
                <w:szCs w:val="20"/>
              </w:rPr>
            </w:pPr>
            <w:r w:rsidRPr="00926D49">
              <w:rPr>
                <w:rFonts w:ascii="Arial" w:hAnsi="Arial" w:cs="Arial"/>
                <w:i/>
                <w:iCs/>
                <w:sz w:val="20"/>
                <w:szCs w:val="20"/>
              </w:rPr>
              <w:t>Preferred Term</w:t>
            </w:r>
          </w:p>
        </w:tc>
        <w:tc>
          <w:tcPr>
            <w:tcW w:w="1761" w:type="dxa"/>
            <w:shd w:val="clear" w:color="000000" w:fill="70A9E0" w:themeFill="text2" w:themeFillTint="66"/>
            <w:noWrap/>
            <w:vAlign w:val="center"/>
            <w:hideMark/>
          </w:tcPr>
          <w:p w14:paraId="4868EDF0" w14:textId="5105EC8C" w:rsidR="00425502" w:rsidRPr="00E800CD" w:rsidRDefault="00425502" w:rsidP="00693804">
            <w:pPr>
              <w:spacing w:after="0"/>
              <w:jc w:val="center"/>
              <w:rPr>
                <w:rFonts w:ascii="Arial" w:hAnsi="Arial" w:cs="Arial"/>
                <w:b/>
                <w:bCs/>
                <w:sz w:val="20"/>
                <w:szCs w:val="20"/>
                <w:lang w:val="sk-SK"/>
              </w:rPr>
            </w:pPr>
            <w:r w:rsidRPr="00E800CD">
              <w:rPr>
                <w:rFonts w:ascii="Arial" w:hAnsi="Arial" w:cs="Arial"/>
                <w:b/>
                <w:bCs/>
                <w:sz w:val="20"/>
                <w:szCs w:val="20"/>
                <w:lang w:val="sk-SK"/>
              </w:rPr>
              <w:t xml:space="preserve">Začiatok </w:t>
            </w:r>
            <w:r w:rsidR="00E800CD" w:rsidRPr="00E800CD">
              <w:rPr>
                <w:rFonts w:ascii="Arial" w:hAnsi="Arial" w:cs="Arial"/>
                <w:b/>
                <w:bCs/>
                <w:sz w:val="20"/>
                <w:szCs w:val="20"/>
                <w:lang w:val="sk-SK"/>
              </w:rPr>
              <w:t>udalosti</w:t>
            </w:r>
          </w:p>
          <w:p w14:paraId="7C7CE18E" w14:textId="77777777" w:rsidR="00425502" w:rsidRPr="005912D0" w:rsidRDefault="00425502" w:rsidP="00693804">
            <w:pPr>
              <w:spacing w:after="0"/>
              <w:jc w:val="center"/>
              <w:rPr>
                <w:rFonts w:ascii="Arial" w:hAnsi="Arial" w:cs="Arial"/>
                <w:bCs/>
                <w:i/>
                <w:sz w:val="20"/>
                <w:szCs w:val="20"/>
              </w:rPr>
            </w:pPr>
            <w:r w:rsidRPr="005912D0">
              <w:rPr>
                <w:rFonts w:ascii="Arial" w:hAnsi="Arial" w:cs="Arial"/>
                <w:bCs/>
                <w:i/>
                <w:sz w:val="20"/>
                <w:szCs w:val="20"/>
              </w:rPr>
              <w:t>Onset Date</w:t>
            </w:r>
          </w:p>
        </w:tc>
        <w:tc>
          <w:tcPr>
            <w:tcW w:w="1761" w:type="dxa"/>
            <w:shd w:val="clear" w:color="000000" w:fill="70A9E0" w:themeFill="text2" w:themeFillTint="66"/>
            <w:noWrap/>
            <w:vAlign w:val="center"/>
            <w:hideMark/>
          </w:tcPr>
          <w:p w14:paraId="5DE60ED4" w14:textId="77777777" w:rsidR="00425502" w:rsidRPr="00E800CD" w:rsidRDefault="00425502" w:rsidP="00693804">
            <w:pPr>
              <w:spacing w:after="0"/>
              <w:jc w:val="center"/>
              <w:rPr>
                <w:rFonts w:ascii="Arial" w:hAnsi="Arial" w:cs="Arial"/>
                <w:b/>
                <w:bCs/>
                <w:sz w:val="20"/>
                <w:szCs w:val="20"/>
                <w:lang w:val="sk-SK"/>
              </w:rPr>
            </w:pPr>
            <w:r w:rsidRPr="00E800CD">
              <w:rPr>
                <w:rFonts w:ascii="Arial" w:hAnsi="Arial" w:cs="Arial"/>
                <w:b/>
                <w:bCs/>
                <w:sz w:val="20"/>
                <w:szCs w:val="20"/>
                <w:lang w:val="sk-SK"/>
              </w:rPr>
              <w:t>Ukončenie udalosti</w:t>
            </w:r>
          </w:p>
          <w:p w14:paraId="5DD3B9CC" w14:textId="77777777" w:rsidR="00425502" w:rsidRPr="005912D0" w:rsidRDefault="00425502" w:rsidP="00693804">
            <w:pPr>
              <w:spacing w:after="0"/>
              <w:jc w:val="center"/>
              <w:rPr>
                <w:rFonts w:ascii="Arial" w:hAnsi="Arial" w:cs="Arial"/>
                <w:bCs/>
                <w:i/>
                <w:sz w:val="20"/>
                <w:szCs w:val="20"/>
              </w:rPr>
            </w:pPr>
            <w:r w:rsidRPr="005912D0">
              <w:rPr>
                <w:rFonts w:ascii="Arial" w:hAnsi="Arial" w:cs="Arial"/>
                <w:bCs/>
                <w:i/>
                <w:sz w:val="20"/>
                <w:szCs w:val="20"/>
              </w:rPr>
              <w:t>Event Stop Date</w:t>
            </w:r>
          </w:p>
        </w:tc>
        <w:tc>
          <w:tcPr>
            <w:tcW w:w="1761" w:type="dxa"/>
            <w:shd w:val="clear" w:color="000000" w:fill="70A9E0" w:themeFill="text2" w:themeFillTint="66"/>
            <w:noWrap/>
            <w:vAlign w:val="center"/>
            <w:hideMark/>
          </w:tcPr>
          <w:p w14:paraId="1FAD39FF" w14:textId="77777777" w:rsidR="00926D49" w:rsidRPr="00926D49" w:rsidRDefault="00926D49" w:rsidP="00693804">
            <w:pPr>
              <w:spacing w:after="0"/>
              <w:jc w:val="center"/>
              <w:rPr>
                <w:rFonts w:ascii="Arial" w:hAnsi="Arial" w:cs="Arial"/>
                <w:b/>
                <w:bCs/>
                <w:sz w:val="20"/>
                <w:szCs w:val="20"/>
                <w:lang w:val="sk-SK"/>
              </w:rPr>
            </w:pPr>
            <w:r w:rsidRPr="00926D49">
              <w:rPr>
                <w:rFonts w:ascii="Arial" w:hAnsi="Arial" w:cs="Arial"/>
                <w:b/>
                <w:bCs/>
                <w:sz w:val="20"/>
                <w:szCs w:val="20"/>
                <w:lang w:val="sk-SK"/>
              </w:rPr>
              <w:t>Výsledok udalosti</w:t>
            </w:r>
          </w:p>
          <w:p w14:paraId="1E8BBEB3" w14:textId="77777777" w:rsidR="00425502" w:rsidRPr="00926D49" w:rsidRDefault="00425502" w:rsidP="00693804">
            <w:pPr>
              <w:spacing w:after="0"/>
              <w:jc w:val="center"/>
              <w:rPr>
                <w:rFonts w:ascii="Arial" w:hAnsi="Arial" w:cs="Arial"/>
                <w:i/>
                <w:iCs/>
                <w:sz w:val="20"/>
                <w:szCs w:val="20"/>
              </w:rPr>
            </w:pPr>
            <w:r w:rsidRPr="00926D49">
              <w:rPr>
                <w:rFonts w:ascii="Arial" w:hAnsi="Arial" w:cs="Arial"/>
                <w:i/>
                <w:iCs/>
                <w:sz w:val="20"/>
                <w:szCs w:val="20"/>
              </w:rPr>
              <w:t>Outcome of Event</w:t>
            </w:r>
          </w:p>
        </w:tc>
        <w:tc>
          <w:tcPr>
            <w:tcW w:w="1468" w:type="dxa"/>
            <w:shd w:val="clear" w:color="000000" w:fill="70A9E0" w:themeFill="text2" w:themeFillTint="66"/>
            <w:noWrap/>
            <w:vAlign w:val="center"/>
            <w:hideMark/>
          </w:tcPr>
          <w:p w14:paraId="19687B52" w14:textId="77777777" w:rsidR="00926D49" w:rsidRPr="00926D49" w:rsidRDefault="00926D49" w:rsidP="00693804">
            <w:pPr>
              <w:spacing w:after="0"/>
              <w:jc w:val="center"/>
              <w:rPr>
                <w:rFonts w:ascii="Arial" w:hAnsi="Arial" w:cs="Arial"/>
                <w:b/>
                <w:bCs/>
                <w:sz w:val="20"/>
                <w:szCs w:val="20"/>
                <w:lang w:val="sk-SK"/>
              </w:rPr>
            </w:pPr>
            <w:r w:rsidRPr="00926D49">
              <w:rPr>
                <w:rFonts w:ascii="Arial" w:hAnsi="Arial" w:cs="Arial"/>
                <w:b/>
                <w:bCs/>
                <w:sz w:val="20"/>
                <w:szCs w:val="20"/>
                <w:lang w:val="sk-SK"/>
              </w:rPr>
              <w:t>Súvislosť s IMP</w:t>
            </w:r>
          </w:p>
          <w:p w14:paraId="721F889B" w14:textId="698A220F" w:rsidR="00425502" w:rsidRPr="00926D49" w:rsidRDefault="00926D49" w:rsidP="00693804">
            <w:pPr>
              <w:spacing w:after="0"/>
              <w:jc w:val="center"/>
              <w:rPr>
                <w:rFonts w:ascii="Arial" w:hAnsi="Arial" w:cs="Arial"/>
                <w:sz w:val="20"/>
                <w:szCs w:val="20"/>
              </w:rPr>
            </w:pPr>
            <w:r w:rsidRPr="00926D49">
              <w:rPr>
                <w:rFonts w:ascii="Arial" w:hAnsi="Arial" w:cs="Arial"/>
                <w:i/>
                <w:iCs/>
                <w:sz w:val="20"/>
                <w:szCs w:val="20"/>
              </w:rPr>
              <w:t>Relatedness to IMP</w:t>
            </w:r>
          </w:p>
        </w:tc>
      </w:tr>
      <w:tr w:rsidR="00425502" w:rsidRPr="005912D0" w14:paraId="4D92CC60" w14:textId="77777777" w:rsidTr="00E800CD">
        <w:trPr>
          <w:trHeight w:val="270"/>
        </w:trPr>
        <w:tc>
          <w:tcPr>
            <w:tcW w:w="1408" w:type="dxa"/>
            <w:shd w:val="clear" w:color="auto" w:fill="auto"/>
            <w:noWrap/>
            <w:vAlign w:val="center"/>
          </w:tcPr>
          <w:p w14:paraId="2E4698FF" w14:textId="77777777" w:rsidR="00425502" w:rsidRPr="005912D0" w:rsidRDefault="00425502" w:rsidP="00FB48C0">
            <w:pPr>
              <w:jc w:val="center"/>
              <w:rPr>
                <w:rFonts w:ascii="Arial" w:hAnsi="Arial" w:cs="Arial"/>
                <w:color w:val="000000"/>
                <w:sz w:val="20"/>
                <w:szCs w:val="20"/>
                <w:highlight w:val="yellow"/>
                <w:lang w:eastAsia="zh-TW"/>
              </w:rPr>
            </w:pPr>
          </w:p>
        </w:tc>
        <w:tc>
          <w:tcPr>
            <w:tcW w:w="1754" w:type="dxa"/>
            <w:shd w:val="clear" w:color="auto" w:fill="auto"/>
            <w:noWrap/>
            <w:vAlign w:val="center"/>
          </w:tcPr>
          <w:p w14:paraId="65683751" w14:textId="77777777" w:rsidR="00425502" w:rsidRPr="005912D0" w:rsidRDefault="00425502" w:rsidP="00FB48C0">
            <w:pPr>
              <w:jc w:val="center"/>
              <w:rPr>
                <w:rFonts w:ascii="Arial" w:hAnsi="Arial" w:cs="Arial"/>
                <w:color w:val="000000"/>
                <w:sz w:val="20"/>
                <w:szCs w:val="20"/>
                <w:highlight w:val="yellow"/>
                <w:lang w:eastAsia="zh-TW"/>
              </w:rPr>
            </w:pPr>
          </w:p>
        </w:tc>
        <w:tc>
          <w:tcPr>
            <w:tcW w:w="1761" w:type="dxa"/>
            <w:shd w:val="clear" w:color="auto" w:fill="auto"/>
            <w:noWrap/>
            <w:vAlign w:val="center"/>
          </w:tcPr>
          <w:p w14:paraId="6A1EFF9B" w14:textId="77777777" w:rsidR="00425502" w:rsidRPr="005912D0" w:rsidRDefault="00425502" w:rsidP="00FB48C0">
            <w:pPr>
              <w:jc w:val="center"/>
              <w:rPr>
                <w:rFonts w:ascii="Arial" w:hAnsi="Arial" w:cs="Arial"/>
                <w:color w:val="000000"/>
                <w:sz w:val="20"/>
                <w:szCs w:val="20"/>
                <w:highlight w:val="yellow"/>
                <w:lang w:eastAsia="zh-TW"/>
              </w:rPr>
            </w:pPr>
          </w:p>
        </w:tc>
        <w:tc>
          <w:tcPr>
            <w:tcW w:w="1761" w:type="dxa"/>
            <w:shd w:val="clear" w:color="auto" w:fill="auto"/>
            <w:noWrap/>
            <w:vAlign w:val="center"/>
          </w:tcPr>
          <w:p w14:paraId="4240CDB4" w14:textId="77777777" w:rsidR="00425502" w:rsidRPr="005912D0" w:rsidRDefault="00425502" w:rsidP="00FB48C0">
            <w:pPr>
              <w:jc w:val="center"/>
              <w:rPr>
                <w:rFonts w:ascii="Arial" w:hAnsi="Arial" w:cs="Arial"/>
                <w:color w:val="000000"/>
                <w:sz w:val="20"/>
                <w:szCs w:val="20"/>
                <w:highlight w:val="yellow"/>
                <w:lang w:eastAsia="zh-TW"/>
              </w:rPr>
            </w:pPr>
          </w:p>
        </w:tc>
        <w:tc>
          <w:tcPr>
            <w:tcW w:w="1761" w:type="dxa"/>
            <w:shd w:val="clear" w:color="auto" w:fill="auto"/>
            <w:noWrap/>
            <w:vAlign w:val="center"/>
          </w:tcPr>
          <w:p w14:paraId="4B20378D" w14:textId="77777777" w:rsidR="00425502" w:rsidRPr="005912D0" w:rsidRDefault="00425502" w:rsidP="00FB48C0">
            <w:pPr>
              <w:jc w:val="center"/>
              <w:rPr>
                <w:rFonts w:ascii="Arial" w:hAnsi="Arial" w:cs="Arial"/>
                <w:color w:val="000000"/>
                <w:sz w:val="20"/>
                <w:szCs w:val="20"/>
                <w:highlight w:val="yellow"/>
                <w:lang w:eastAsia="zh-TW"/>
              </w:rPr>
            </w:pPr>
          </w:p>
        </w:tc>
        <w:tc>
          <w:tcPr>
            <w:tcW w:w="1468" w:type="dxa"/>
            <w:shd w:val="clear" w:color="auto" w:fill="auto"/>
            <w:noWrap/>
            <w:vAlign w:val="center"/>
          </w:tcPr>
          <w:p w14:paraId="2DFFE8CD" w14:textId="77777777" w:rsidR="00425502" w:rsidRPr="005912D0" w:rsidRDefault="00425502" w:rsidP="00FB48C0">
            <w:pPr>
              <w:jc w:val="center"/>
              <w:rPr>
                <w:rFonts w:ascii="Arial" w:hAnsi="Arial" w:cs="Arial"/>
                <w:color w:val="000000"/>
                <w:sz w:val="20"/>
                <w:szCs w:val="20"/>
                <w:highlight w:val="yellow"/>
                <w:lang w:eastAsia="zh-TW"/>
              </w:rPr>
            </w:pPr>
          </w:p>
        </w:tc>
      </w:tr>
    </w:tbl>
    <w:p w14:paraId="13B758CB" w14:textId="77777777" w:rsidR="00425502" w:rsidRPr="005912D0" w:rsidRDefault="00425502" w:rsidP="00425502">
      <w:pPr>
        <w:jc w:val="both"/>
        <w:rPr>
          <w:rFonts w:ascii="Arial" w:hAnsi="Arial" w:cs="Arial"/>
          <w:bCs/>
          <w:sz w:val="24"/>
          <w:szCs w:val="24"/>
        </w:rPr>
      </w:pPr>
    </w:p>
    <w:p w14:paraId="7BD61605" w14:textId="77777777" w:rsidR="00425502" w:rsidRPr="00E800CD" w:rsidRDefault="00425502" w:rsidP="00425502">
      <w:pPr>
        <w:spacing w:after="0"/>
        <w:jc w:val="both"/>
        <w:rPr>
          <w:rFonts w:ascii="Arial" w:hAnsi="Arial" w:cs="Arial"/>
          <w:b/>
          <w:bCs/>
          <w:sz w:val="24"/>
          <w:szCs w:val="24"/>
          <w:lang w:val="sk-SK"/>
        </w:rPr>
      </w:pPr>
      <w:r w:rsidRPr="00E800CD">
        <w:rPr>
          <w:rFonts w:ascii="Arial" w:hAnsi="Arial" w:cs="Arial"/>
          <w:b/>
          <w:bCs/>
          <w:sz w:val="24"/>
          <w:szCs w:val="24"/>
          <w:lang w:val="sk-SK"/>
        </w:rPr>
        <w:t>Audity a inšpekcie:</w:t>
      </w:r>
    </w:p>
    <w:p w14:paraId="5F17B972" w14:textId="77777777" w:rsidR="00425502" w:rsidRPr="00E800CD" w:rsidRDefault="00425502" w:rsidP="00425502">
      <w:pPr>
        <w:spacing w:after="0"/>
        <w:jc w:val="both"/>
        <w:rPr>
          <w:rFonts w:ascii="Arial" w:hAnsi="Arial" w:cs="Arial"/>
          <w:bCs/>
          <w:i/>
          <w:sz w:val="24"/>
          <w:szCs w:val="24"/>
        </w:rPr>
      </w:pPr>
      <w:r w:rsidRPr="00E800CD">
        <w:rPr>
          <w:rFonts w:ascii="Arial" w:hAnsi="Arial" w:cs="Arial"/>
          <w:bCs/>
          <w:i/>
          <w:sz w:val="24"/>
          <w:szCs w:val="24"/>
        </w:rPr>
        <w:t>Audits and inspections:</w:t>
      </w:r>
    </w:p>
    <w:p w14:paraId="1EBBF436" w14:textId="77777777" w:rsidR="00425502" w:rsidRPr="005912D0" w:rsidRDefault="00425502" w:rsidP="00425502">
      <w:pPr>
        <w:jc w:val="both"/>
        <w:rPr>
          <w:rFonts w:ascii="Arial" w:hAnsi="Arial" w:cs="Arial"/>
          <w:b/>
          <w:bCs/>
          <w:sz w:val="24"/>
          <w:szCs w:val="24"/>
        </w:rPr>
      </w:pPr>
    </w:p>
    <w:p w14:paraId="2B94911D" w14:textId="77777777" w:rsidR="00425502" w:rsidRPr="00E800CD" w:rsidRDefault="00425502" w:rsidP="00425502">
      <w:pPr>
        <w:spacing w:after="0"/>
        <w:jc w:val="both"/>
        <w:rPr>
          <w:rFonts w:ascii="Arial" w:hAnsi="Arial" w:cs="Arial"/>
          <w:b/>
          <w:bCs/>
          <w:sz w:val="24"/>
          <w:szCs w:val="24"/>
          <w:lang w:val="sk-SK"/>
        </w:rPr>
      </w:pPr>
      <w:r w:rsidRPr="00E800CD">
        <w:rPr>
          <w:rFonts w:ascii="Arial" w:hAnsi="Arial" w:cs="Arial"/>
          <w:b/>
          <w:bCs/>
          <w:sz w:val="24"/>
          <w:szCs w:val="24"/>
          <w:lang w:val="sk-SK"/>
        </w:rPr>
        <w:t xml:space="preserve">Iné oznámenia: </w:t>
      </w:r>
    </w:p>
    <w:p w14:paraId="51582E29" w14:textId="77777777" w:rsidR="00E800CD" w:rsidRDefault="00425502" w:rsidP="00425502">
      <w:pPr>
        <w:spacing w:after="0"/>
        <w:jc w:val="both"/>
        <w:rPr>
          <w:rFonts w:ascii="Arial" w:hAnsi="Arial" w:cs="Arial"/>
          <w:bCs/>
          <w:i/>
          <w:sz w:val="24"/>
          <w:szCs w:val="24"/>
        </w:rPr>
      </w:pPr>
      <w:r w:rsidRPr="005912D0">
        <w:rPr>
          <w:rFonts w:ascii="Arial" w:hAnsi="Arial" w:cs="Arial"/>
          <w:bCs/>
          <w:i/>
          <w:sz w:val="24"/>
          <w:szCs w:val="24"/>
        </w:rPr>
        <w:t>Other information:</w:t>
      </w:r>
    </w:p>
    <w:p w14:paraId="7D8FC2AC" w14:textId="5194B7B3" w:rsidR="00425502" w:rsidRPr="005912D0" w:rsidRDefault="00425502" w:rsidP="00425502">
      <w:pPr>
        <w:spacing w:after="0"/>
        <w:jc w:val="both"/>
        <w:rPr>
          <w:rFonts w:ascii="Arial" w:hAnsi="Arial" w:cs="Arial"/>
          <w:bCs/>
          <w:i/>
          <w:sz w:val="24"/>
          <w:szCs w:val="24"/>
        </w:rPr>
      </w:pPr>
      <w:r w:rsidRPr="005912D0">
        <w:rPr>
          <w:rFonts w:ascii="Arial" w:hAnsi="Arial" w:cs="Arial"/>
          <w:bCs/>
          <w:i/>
          <w:sz w:val="24"/>
          <w:szCs w:val="24"/>
        </w:rPr>
        <w:t xml:space="preserve"> </w:t>
      </w:r>
    </w:p>
    <w:p w14:paraId="0F2C4915" w14:textId="6C684BD5" w:rsidR="00425502" w:rsidRPr="00E800CD" w:rsidRDefault="00425502" w:rsidP="00425502">
      <w:pPr>
        <w:jc w:val="both"/>
        <w:rPr>
          <w:rFonts w:ascii="Arial" w:hAnsi="Arial" w:cs="Arial"/>
          <w:bCs/>
          <w:i/>
          <w:sz w:val="24"/>
          <w:szCs w:val="24"/>
          <w:highlight w:val="yellow"/>
          <w:lang w:val="sk-SK"/>
        </w:rPr>
      </w:pPr>
      <w:r w:rsidRPr="00E800CD">
        <w:rPr>
          <w:rFonts w:ascii="Arial" w:hAnsi="Arial" w:cs="Arial"/>
          <w:bCs/>
          <w:i/>
          <w:sz w:val="24"/>
          <w:szCs w:val="24"/>
          <w:highlight w:val="yellow"/>
          <w:lang w:val="sk-SK"/>
        </w:rPr>
        <w:t>(Vložiť iné dôležité oznámenia, ak sa vyskytli ako napr. nedodržiavanie</w:t>
      </w:r>
      <w:r w:rsidR="0035483E">
        <w:rPr>
          <w:rFonts w:ascii="Arial" w:hAnsi="Arial" w:cs="Arial"/>
          <w:bCs/>
          <w:i/>
          <w:sz w:val="24"/>
          <w:szCs w:val="24"/>
          <w:highlight w:val="yellow"/>
          <w:lang w:val="sk-SK"/>
        </w:rPr>
        <w:t xml:space="preserve"> správnej klinickej praxe</w:t>
      </w:r>
      <w:r w:rsidRPr="00E800CD">
        <w:rPr>
          <w:rFonts w:ascii="Arial" w:hAnsi="Arial" w:cs="Arial"/>
          <w:bCs/>
          <w:i/>
          <w:sz w:val="24"/>
          <w:szCs w:val="24"/>
          <w:highlight w:val="yellow"/>
          <w:lang w:val="sk-SK"/>
        </w:rPr>
        <w:t xml:space="preserve"> </w:t>
      </w:r>
      <w:r w:rsidR="0035483E">
        <w:rPr>
          <w:rFonts w:ascii="Arial" w:hAnsi="Arial" w:cs="Arial"/>
          <w:bCs/>
          <w:i/>
          <w:sz w:val="24"/>
          <w:szCs w:val="24"/>
          <w:highlight w:val="yellow"/>
          <w:lang w:val="sk-SK"/>
        </w:rPr>
        <w:t>(</w:t>
      </w:r>
      <w:r w:rsidRPr="00E800CD">
        <w:rPr>
          <w:rFonts w:ascii="Arial" w:hAnsi="Arial" w:cs="Arial"/>
          <w:bCs/>
          <w:i/>
          <w:sz w:val="24"/>
          <w:szCs w:val="24"/>
          <w:highlight w:val="yellow"/>
          <w:lang w:val="sk-SK"/>
        </w:rPr>
        <w:t>SKP</w:t>
      </w:r>
      <w:r w:rsidR="0035483E">
        <w:rPr>
          <w:rFonts w:ascii="Arial" w:hAnsi="Arial" w:cs="Arial"/>
          <w:bCs/>
          <w:i/>
          <w:sz w:val="24"/>
          <w:szCs w:val="24"/>
          <w:highlight w:val="yellow"/>
          <w:lang w:val="sk-SK"/>
        </w:rPr>
        <w:t>)</w:t>
      </w:r>
      <w:r w:rsidRPr="00E800CD">
        <w:rPr>
          <w:rFonts w:ascii="Arial" w:hAnsi="Arial" w:cs="Arial"/>
          <w:bCs/>
          <w:i/>
          <w:sz w:val="24"/>
          <w:szCs w:val="24"/>
          <w:highlight w:val="yellow"/>
          <w:lang w:val="sk-SK"/>
        </w:rPr>
        <w:t xml:space="preserve"> a/alebo legislatívnych požiadaviek, zaslanie</w:t>
      </w:r>
      <w:r w:rsidR="00C449D8">
        <w:rPr>
          <w:rFonts w:ascii="Arial" w:hAnsi="Arial" w:cs="Arial"/>
          <w:bCs/>
          <w:i/>
          <w:sz w:val="24"/>
          <w:szCs w:val="24"/>
          <w:highlight w:val="yellow"/>
          <w:lang w:val="sk-SK"/>
        </w:rPr>
        <w:t xml:space="preserve"> listov pre skúšajúcich</w:t>
      </w:r>
      <w:r w:rsidRPr="00E800CD">
        <w:rPr>
          <w:rFonts w:ascii="Arial" w:hAnsi="Arial" w:cs="Arial"/>
          <w:bCs/>
          <w:i/>
          <w:sz w:val="24"/>
          <w:szCs w:val="24"/>
          <w:highlight w:val="yellow"/>
          <w:lang w:val="sk-SK"/>
        </w:rPr>
        <w:t xml:space="preserve"> </w:t>
      </w:r>
      <w:r w:rsidR="00C449D8">
        <w:rPr>
          <w:rFonts w:ascii="Arial" w:hAnsi="Arial" w:cs="Arial"/>
          <w:bCs/>
          <w:i/>
          <w:sz w:val="24"/>
          <w:szCs w:val="24"/>
          <w:highlight w:val="yellow"/>
          <w:lang w:val="sk-SK"/>
        </w:rPr>
        <w:t>(</w:t>
      </w:r>
      <w:proofErr w:type="spellStart"/>
      <w:r w:rsidRPr="00E800CD">
        <w:rPr>
          <w:rFonts w:ascii="Arial" w:hAnsi="Arial" w:cs="Arial"/>
          <w:bCs/>
          <w:i/>
          <w:sz w:val="24"/>
          <w:szCs w:val="24"/>
          <w:highlight w:val="yellow"/>
          <w:lang w:val="sk-SK"/>
        </w:rPr>
        <w:t>DIL</w:t>
      </w:r>
      <w:r w:rsidR="00C449D8">
        <w:rPr>
          <w:rFonts w:ascii="Arial" w:hAnsi="Arial" w:cs="Arial"/>
          <w:bCs/>
          <w:i/>
          <w:sz w:val="24"/>
          <w:szCs w:val="24"/>
          <w:highlight w:val="yellow"/>
          <w:lang w:val="sk-SK"/>
        </w:rPr>
        <w:t>s</w:t>
      </w:r>
      <w:proofErr w:type="spellEnd"/>
      <w:r w:rsidR="00C449D8">
        <w:rPr>
          <w:rFonts w:ascii="Arial" w:hAnsi="Arial" w:cs="Arial"/>
          <w:bCs/>
          <w:i/>
          <w:sz w:val="24"/>
          <w:szCs w:val="24"/>
          <w:highlight w:val="yellow"/>
          <w:lang w:val="sk-SK"/>
        </w:rPr>
        <w:t>)</w:t>
      </w:r>
      <w:r w:rsidRPr="00E800CD">
        <w:rPr>
          <w:rFonts w:ascii="Arial" w:hAnsi="Arial" w:cs="Arial"/>
          <w:bCs/>
          <w:i/>
          <w:sz w:val="24"/>
          <w:szCs w:val="24"/>
          <w:highlight w:val="yellow"/>
          <w:lang w:val="sk-SK"/>
        </w:rPr>
        <w:t>, významn</w:t>
      </w:r>
      <w:r w:rsidR="00926D49">
        <w:rPr>
          <w:rFonts w:ascii="Arial" w:hAnsi="Arial" w:cs="Arial"/>
          <w:bCs/>
          <w:i/>
          <w:sz w:val="24"/>
          <w:szCs w:val="24"/>
          <w:highlight w:val="yellow"/>
          <w:lang w:val="sk-SK"/>
        </w:rPr>
        <w:t>é</w:t>
      </w:r>
      <w:r w:rsidRPr="00E800CD">
        <w:rPr>
          <w:rFonts w:ascii="Arial" w:hAnsi="Arial" w:cs="Arial"/>
          <w:bCs/>
          <w:i/>
          <w:sz w:val="24"/>
          <w:szCs w:val="24"/>
          <w:highlight w:val="yellow"/>
          <w:lang w:val="sk-SK"/>
        </w:rPr>
        <w:t xml:space="preserve"> zmeny protokolu hlavne t</w:t>
      </w:r>
      <w:r w:rsidR="00926D49">
        <w:rPr>
          <w:rFonts w:ascii="Arial" w:hAnsi="Arial" w:cs="Arial"/>
          <w:bCs/>
          <w:i/>
          <w:sz w:val="24"/>
          <w:szCs w:val="24"/>
          <w:highlight w:val="yellow"/>
          <w:lang w:val="sk-SK"/>
        </w:rPr>
        <w:t>ý</w:t>
      </w:r>
      <w:r w:rsidRPr="00E800CD">
        <w:rPr>
          <w:rFonts w:ascii="Arial" w:hAnsi="Arial" w:cs="Arial"/>
          <w:bCs/>
          <w:i/>
          <w:sz w:val="24"/>
          <w:szCs w:val="24"/>
          <w:highlight w:val="yellow"/>
          <w:lang w:val="sk-SK"/>
        </w:rPr>
        <w:t>kajúce sa bezpečnosti, zmeny</w:t>
      </w:r>
      <w:r w:rsidR="00001839">
        <w:rPr>
          <w:rFonts w:ascii="Arial" w:hAnsi="Arial" w:cs="Arial"/>
          <w:bCs/>
          <w:i/>
          <w:sz w:val="24"/>
          <w:szCs w:val="24"/>
          <w:highlight w:val="yellow"/>
          <w:lang w:val="sk-SK"/>
        </w:rPr>
        <w:t xml:space="preserve"> na pozícii</w:t>
      </w:r>
      <w:r w:rsidR="0035483E">
        <w:rPr>
          <w:rFonts w:ascii="Arial" w:hAnsi="Arial" w:cs="Arial"/>
          <w:bCs/>
          <w:i/>
          <w:sz w:val="24"/>
          <w:szCs w:val="24"/>
          <w:highlight w:val="yellow"/>
          <w:lang w:val="sk-SK"/>
        </w:rPr>
        <w:t xml:space="preserve"> monitora klinických skúšaní (</w:t>
      </w:r>
      <w:r w:rsidRPr="00E800CD">
        <w:rPr>
          <w:rFonts w:ascii="Arial" w:hAnsi="Arial" w:cs="Arial"/>
          <w:bCs/>
          <w:i/>
          <w:sz w:val="24"/>
          <w:szCs w:val="24"/>
          <w:highlight w:val="yellow"/>
          <w:lang w:val="sk-SK"/>
        </w:rPr>
        <w:t>CRA</w:t>
      </w:r>
      <w:r w:rsidR="0035483E">
        <w:rPr>
          <w:rFonts w:ascii="Arial" w:hAnsi="Arial" w:cs="Arial"/>
          <w:bCs/>
          <w:i/>
          <w:sz w:val="24"/>
          <w:szCs w:val="24"/>
          <w:highlight w:val="yellow"/>
          <w:lang w:val="sk-SK"/>
        </w:rPr>
        <w:t>)</w:t>
      </w:r>
      <w:r w:rsidRPr="00E800CD">
        <w:rPr>
          <w:rFonts w:ascii="Arial" w:hAnsi="Arial" w:cs="Arial"/>
          <w:bCs/>
          <w:i/>
          <w:sz w:val="24"/>
          <w:szCs w:val="24"/>
          <w:highlight w:val="yellow"/>
          <w:lang w:val="sk-SK"/>
        </w:rPr>
        <w:t xml:space="preserve"> atď</w:t>
      </w:r>
      <w:r w:rsidR="00E800CD">
        <w:rPr>
          <w:rFonts w:ascii="Arial" w:hAnsi="Arial" w:cs="Arial"/>
          <w:bCs/>
          <w:i/>
          <w:sz w:val="24"/>
          <w:szCs w:val="24"/>
          <w:highlight w:val="yellow"/>
          <w:lang w:val="sk-SK"/>
        </w:rPr>
        <w:t>.</w:t>
      </w:r>
      <w:r w:rsidRPr="00E800CD">
        <w:rPr>
          <w:rFonts w:ascii="Arial" w:hAnsi="Arial" w:cs="Arial"/>
          <w:bCs/>
          <w:i/>
          <w:sz w:val="24"/>
          <w:szCs w:val="24"/>
          <w:highlight w:val="yellow"/>
          <w:lang w:val="sk-SK"/>
        </w:rPr>
        <w:t>)</w:t>
      </w:r>
    </w:p>
    <w:p w14:paraId="30FC6333" w14:textId="69DC10B2" w:rsidR="00425502" w:rsidRPr="00E800CD" w:rsidRDefault="00E800CD" w:rsidP="00425502">
      <w:pPr>
        <w:jc w:val="both"/>
        <w:rPr>
          <w:rFonts w:ascii="Arial" w:hAnsi="Arial" w:cs="Arial"/>
          <w:i/>
          <w:iCs/>
          <w:sz w:val="24"/>
          <w:szCs w:val="24"/>
        </w:rPr>
      </w:pPr>
      <w:r w:rsidRPr="00926D49">
        <w:rPr>
          <w:rFonts w:ascii="Arial" w:hAnsi="Arial" w:cs="Arial"/>
          <w:i/>
          <w:iCs/>
          <w:sz w:val="24"/>
          <w:szCs w:val="24"/>
          <w:highlight w:val="yellow"/>
        </w:rPr>
        <w:t>(</w:t>
      </w:r>
      <w:r w:rsidR="00926D49" w:rsidRPr="00926D49">
        <w:rPr>
          <w:rFonts w:ascii="Arial" w:hAnsi="Arial" w:cs="Arial"/>
          <w:i/>
          <w:iCs/>
          <w:sz w:val="24"/>
          <w:szCs w:val="24"/>
          <w:highlight w:val="yellow"/>
        </w:rPr>
        <w:t>Insert other relevant notifications if they have occurred such as non-compliance with</w:t>
      </w:r>
      <w:r w:rsidR="00001839">
        <w:rPr>
          <w:rFonts w:ascii="Arial" w:hAnsi="Arial" w:cs="Arial"/>
          <w:i/>
          <w:iCs/>
          <w:sz w:val="24"/>
          <w:szCs w:val="24"/>
          <w:highlight w:val="yellow"/>
        </w:rPr>
        <w:t xml:space="preserve"> </w:t>
      </w:r>
      <w:r w:rsidR="00001839" w:rsidRPr="00001839">
        <w:rPr>
          <w:rFonts w:ascii="Arial" w:hAnsi="Arial" w:cs="Arial"/>
          <w:i/>
          <w:iCs/>
          <w:sz w:val="24"/>
          <w:szCs w:val="24"/>
          <w:highlight w:val="yellow"/>
        </w:rPr>
        <w:t>Good Clinical Practice</w:t>
      </w:r>
      <w:r w:rsidR="00926D49" w:rsidRPr="00001839">
        <w:rPr>
          <w:rFonts w:ascii="Arial" w:hAnsi="Arial" w:cs="Arial"/>
          <w:i/>
          <w:iCs/>
          <w:sz w:val="24"/>
          <w:szCs w:val="24"/>
          <w:highlight w:val="yellow"/>
        </w:rPr>
        <w:t xml:space="preserve"> </w:t>
      </w:r>
      <w:r w:rsidR="00001839">
        <w:rPr>
          <w:rFonts w:ascii="Arial" w:hAnsi="Arial" w:cs="Arial"/>
          <w:i/>
          <w:iCs/>
          <w:sz w:val="24"/>
          <w:szCs w:val="24"/>
          <w:highlight w:val="yellow"/>
        </w:rPr>
        <w:t>(</w:t>
      </w:r>
      <w:r w:rsidR="00926D49" w:rsidRPr="00926D49">
        <w:rPr>
          <w:rFonts w:ascii="Arial" w:hAnsi="Arial" w:cs="Arial"/>
          <w:i/>
          <w:iCs/>
          <w:sz w:val="24"/>
          <w:szCs w:val="24"/>
          <w:highlight w:val="yellow"/>
        </w:rPr>
        <w:t>GCP</w:t>
      </w:r>
      <w:r w:rsidR="00001839">
        <w:rPr>
          <w:rFonts w:ascii="Arial" w:hAnsi="Arial" w:cs="Arial"/>
          <w:i/>
          <w:iCs/>
          <w:sz w:val="24"/>
          <w:szCs w:val="24"/>
          <w:highlight w:val="yellow"/>
        </w:rPr>
        <w:t>)</w:t>
      </w:r>
      <w:r w:rsidR="00926D49" w:rsidRPr="00926D49">
        <w:rPr>
          <w:rFonts w:ascii="Arial" w:hAnsi="Arial" w:cs="Arial"/>
          <w:i/>
          <w:iCs/>
          <w:sz w:val="24"/>
          <w:szCs w:val="24"/>
          <w:highlight w:val="yellow"/>
        </w:rPr>
        <w:t xml:space="preserve"> and/or legislative requirements, sending of </w:t>
      </w:r>
      <w:r w:rsidR="00C449D8" w:rsidRPr="00C449D8">
        <w:rPr>
          <w:rFonts w:ascii="Arial" w:hAnsi="Arial" w:cs="Arial"/>
          <w:i/>
          <w:iCs/>
          <w:sz w:val="24"/>
          <w:szCs w:val="24"/>
          <w:highlight w:val="yellow"/>
        </w:rPr>
        <w:t>Dear Investigator Letter</w:t>
      </w:r>
      <w:r w:rsidR="00C449D8">
        <w:rPr>
          <w:rFonts w:ascii="Arial" w:hAnsi="Arial" w:cs="Arial"/>
          <w:i/>
          <w:iCs/>
          <w:sz w:val="24"/>
          <w:szCs w:val="24"/>
          <w:highlight w:val="yellow"/>
        </w:rPr>
        <w:t>s (</w:t>
      </w:r>
      <w:r w:rsidR="00926D49" w:rsidRPr="00926D49">
        <w:rPr>
          <w:rFonts w:ascii="Arial" w:hAnsi="Arial" w:cs="Arial"/>
          <w:i/>
          <w:iCs/>
          <w:sz w:val="24"/>
          <w:szCs w:val="24"/>
          <w:highlight w:val="yellow"/>
        </w:rPr>
        <w:t>DIL</w:t>
      </w:r>
      <w:r w:rsidR="00C449D8">
        <w:rPr>
          <w:rFonts w:ascii="Arial" w:hAnsi="Arial" w:cs="Arial"/>
          <w:i/>
          <w:iCs/>
          <w:sz w:val="24"/>
          <w:szCs w:val="24"/>
          <w:highlight w:val="yellow"/>
        </w:rPr>
        <w:t>s)</w:t>
      </w:r>
      <w:r w:rsidR="00926D49" w:rsidRPr="00926D49">
        <w:rPr>
          <w:rFonts w:ascii="Arial" w:hAnsi="Arial" w:cs="Arial"/>
          <w:i/>
          <w:iCs/>
          <w:sz w:val="24"/>
          <w:szCs w:val="24"/>
          <w:highlight w:val="yellow"/>
        </w:rPr>
        <w:t xml:space="preserve">, significant changes to the protocol mainly related to safety, changes to the </w:t>
      </w:r>
      <w:r w:rsidR="0035483E" w:rsidRPr="0035483E">
        <w:rPr>
          <w:rFonts w:ascii="Arial" w:hAnsi="Arial" w:cs="Arial"/>
          <w:i/>
          <w:iCs/>
          <w:sz w:val="24"/>
          <w:szCs w:val="24"/>
          <w:highlight w:val="yellow"/>
        </w:rPr>
        <w:t>Clinical Research Associate</w:t>
      </w:r>
      <w:r w:rsidR="0035483E">
        <w:rPr>
          <w:rFonts w:ascii="Arial" w:hAnsi="Arial" w:cs="Arial"/>
          <w:i/>
          <w:iCs/>
          <w:sz w:val="24"/>
          <w:szCs w:val="24"/>
          <w:highlight w:val="yellow"/>
        </w:rPr>
        <w:t xml:space="preserve"> (</w:t>
      </w:r>
      <w:r w:rsidR="00926D49" w:rsidRPr="00926D49">
        <w:rPr>
          <w:rFonts w:ascii="Arial" w:hAnsi="Arial" w:cs="Arial"/>
          <w:i/>
          <w:iCs/>
          <w:sz w:val="24"/>
          <w:szCs w:val="24"/>
          <w:highlight w:val="yellow"/>
        </w:rPr>
        <w:t>CRA</w:t>
      </w:r>
      <w:r w:rsidR="0035483E">
        <w:rPr>
          <w:rFonts w:ascii="Arial" w:hAnsi="Arial" w:cs="Arial"/>
          <w:i/>
          <w:iCs/>
          <w:sz w:val="24"/>
          <w:szCs w:val="24"/>
          <w:highlight w:val="yellow"/>
        </w:rPr>
        <w:t>)</w:t>
      </w:r>
      <w:r w:rsidR="00926D49" w:rsidRPr="00926D49">
        <w:rPr>
          <w:rFonts w:ascii="Arial" w:hAnsi="Arial" w:cs="Arial"/>
          <w:i/>
          <w:iCs/>
          <w:sz w:val="24"/>
          <w:szCs w:val="24"/>
          <w:highlight w:val="yellow"/>
        </w:rPr>
        <w:t>, etc.</w:t>
      </w:r>
      <w:r w:rsidRPr="00926D49">
        <w:rPr>
          <w:rFonts w:ascii="Arial" w:hAnsi="Arial" w:cs="Arial"/>
          <w:i/>
          <w:iCs/>
          <w:sz w:val="24"/>
          <w:szCs w:val="24"/>
          <w:highlight w:val="yellow"/>
        </w:rPr>
        <w:t>)</w:t>
      </w:r>
    </w:p>
    <w:p w14:paraId="254D7FA4" w14:textId="77777777" w:rsidR="00425502" w:rsidRPr="005912D0" w:rsidRDefault="00425502" w:rsidP="00425502">
      <w:pPr>
        <w:jc w:val="both"/>
        <w:rPr>
          <w:rFonts w:ascii="Arial" w:hAnsi="Arial" w:cs="Arial"/>
          <w:b/>
          <w:bCs/>
          <w:sz w:val="24"/>
          <w:szCs w:val="24"/>
        </w:rPr>
      </w:pPr>
    </w:p>
    <w:p w14:paraId="292677EB" w14:textId="7AC9A0FF" w:rsidR="00425502" w:rsidRPr="00E800CD" w:rsidRDefault="00425502" w:rsidP="00425502">
      <w:pPr>
        <w:spacing w:after="0"/>
        <w:jc w:val="both"/>
        <w:rPr>
          <w:rFonts w:ascii="Arial" w:hAnsi="Arial" w:cs="Arial"/>
          <w:b/>
          <w:bCs/>
          <w:sz w:val="24"/>
          <w:szCs w:val="24"/>
          <w:lang w:val="sk-SK"/>
        </w:rPr>
      </w:pPr>
      <w:r w:rsidRPr="00E800CD">
        <w:rPr>
          <w:rFonts w:ascii="Arial" w:hAnsi="Arial" w:cs="Arial"/>
          <w:b/>
          <w:bCs/>
          <w:sz w:val="24"/>
          <w:szCs w:val="24"/>
          <w:lang w:val="sk-SK"/>
        </w:rPr>
        <w:t>Dátum</w:t>
      </w:r>
      <w:r w:rsidR="00926D49">
        <w:rPr>
          <w:rFonts w:ascii="Arial" w:hAnsi="Arial" w:cs="Arial"/>
          <w:b/>
          <w:bCs/>
          <w:sz w:val="24"/>
          <w:szCs w:val="24"/>
          <w:lang w:val="sk-SK"/>
        </w:rPr>
        <w:t xml:space="preserve"> ročnej</w:t>
      </w:r>
      <w:r w:rsidRPr="00E800CD">
        <w:rPr>
          <w:rFonts w:ascii="Arial" w:hAnsi="Arial" w:cs="Arial"/>
          <w:b/>
          <w:bCs/>
          <w:sz w:val="24"/>
          <w:szCs w:val="24"/>
          <w:lang w:val="sk-SK"/>
        </w:rPr>
        <w:t xml:space="preserve"> správy</w:t>
      </w:r>
    </w:p>
    <w:p w14:paraId="43D334D5" w14:textId="61214D8C" w:rsidR="00425502" w:rsidRDefault="00425502" w:rsidP="00425502">
      <w:pPr>
        <w:spacing w:after="0"/>
        <w:jc w:val="both"/>
        <w:rPr>
          <w:rFonts w:ascii="Arial" w:hAnsi="Arial" w:cs="Arial"/>
          <w:bCs/>
          <w:i/>
          <w:sz w:val="24"/>
          <w:szCs w:val="24"/>
        </w:rPr>
      </w:pPr>
      <w:r w:rsidRPr="005912D0">
        <w:rPr>
          <w:rFonts w:ascii="Arial" w:hAnsi="Arial" w:cs="Arial"/>
          <w:bCs/>
          <w:i/>
          <w:sz w:val="24"/>
          <w:szCs w:val="24"/>
        </w:rPr>
        <w:t xml:space="preserve">Date of the </w:t>
      </w:r>
      <w:r w:rsidR="00926D49" w:rsidRPr="00926D49">
        <w:rPr>
          <w:rFonts w:ascii="Arial" w:hAnsi="Arial" w:cs="Arial"/>
          <w:i/>
          <w:iCs/>
          <w:sz w:val="24"/>
          <w:szCs w:val="24"/>
        </w:rPr>
        <w:t>annual</w:t>
      </w:r>
      <w:r w:rsidR="00926D49" w:rsidRPr="005912D0">
        <w:rPr>
          <w:rFonts w:ascii="Arial" w:hAnsi="Arial" w:cs="Arial"/>
          <w:bCs/>
          <w:i/>
          <w:sz w:val="24"/>
          <w:szCs w:val="24"/>
        </w:rPr>
        <w:t xml:space="preserve"> </w:t>
      </w:r>
      <w:r w:rsidRPr="005912D0">
        <w:rPr>
          <w:rFonts w:ascii="Arial" w:hAnsi="Arial" w:cs="Arial"/>
          <w:bCs/>
          <w:i/>
          <w:sz w:val="24"/>
          <w:szCs w:val="24"/>
        </w:rPr>
        <w:t xml:space="preserve">report </w:t>
      </w:r>
    </w:p>
    <w:p w14:paraId="337F48B9" w14:textId="77777777" w:rsidR="00926D49" w:rsidRPr="005912D0" w:rsidRDefault="00926D49" w:rsidP="00425502">
      <w:pPr>
        <w:spacing w:after="0"/>
        <w:jc w:val="both"/>
        <w:rPr>
          <w:rFonts w:ascii="Arial" w:hAnsi="Arial" w:cs="Arial"/>
          <w:b/>
          <w:bCs/>
          <w:sz w:val="24"/>
          <w:szCs w:val="24"/>
        </w:rPr>
      </w:pPr>
    </w:p>
    <w:p w14:paraId="1A669FBF" w14:textId="333C90C3" w:rsidR="00926D49" w:rsidRDefault="00926D49" w:rsidP="00425502">
      <w:pPr>
        <w:jc w:val="both"/>
        <w:rPr>
          <w:rFonts w:ascii="Arial" w:hAnsi="Arial" w:cs="Arial"/>
          <w:i/>
          <w:iCs/>
          <w:sz w:val="24"/>
          <w:szCs w:val="24"/>
        </w:rPr>
      </w:pPr>
      <w:r w:rsidRPr="00926D49">
        <w:rPr>
          <w:rFonts w:ascii="Arial" w:hAnsi="Arial" w:cs="Arial"/>
          <w:b/>
          <w:bCs/>
          <w:sz w:val="24"/>
          <w:szCs w:val="24"/>
          <w:lang w:val="sk-SK"/>
        </w:rPr>
        <w:t xml:space="preserve">Meno a priezvisko osoby, ktorá </w:t>
      </w:r>
      <w:r>
        <w:rPr>
          <w:rFonts w:ascii="Arial" w:hAnsi="Arial" w:cs="Arial"/>
          <w:b/>
          <w:bCs/>
          <w:sz w:val="24"/>
          <w:szCs w:val="24"/>
          <w:lang w:val="sk-SK"/>
        </w:rPr>
        <w:t xml:space="preserve">ročnú </w:t>
      </w:r>
      <w:r w:rsidRPr="00926D49">
        <w:rPr>
          <w:rFonts w:ascii="Arial" w:hAnsi="Arial" w:cs="Arial"/>
          <w:b/>
          <w:bCs/>
          <w:sz w:val="24"/>
          <w:szCs w:val="24"/>
          <w:lang w:val="sk-SK"/>
        </w:rPr>
        <w:t xml:space="preserve">správu pripravovala </w:t>
      </w:r>
      <w:r w:rsidR="0027534D">
        <w:rPr>
          <w:rFonts w:ascii="Arial" w:hAnsi="Arial" w:cs="Arial"/>
          <w:b/>
          <w:bCs/>
          <w:sz w:val="24"/>
          <w:szCs w:val="24"/>
          <w:lang w:val="sk-SK"/>
        </w:rPr>
        <w:t>a/</w:t>
      </w:r>
      <w:r w:rsidRPr="00926D49">
        <w:rPr>
          <w:rFonts w:ascii="Arial" w:hAnsi="Arial" w:cs="Arial"/>
          <w:b/>
          <w:bCs/>
          <w:sz w:val="24"/>
          <w:szCs w:val="24"/>
          <w:lang w:val="sk-SK"/>
        </w:rPr>
        <w:t>alebo schválila.</w:t>
      </w:r>
      <w:r>
        <w:rPr>
          <w:rFonts w:ascii="Arial" w:hAnsi="Arial" w:cs="Arial"/>
          <w:b/>
          <w:bCs/>
          <w:sz w:val="24"/>
          <w:szCs w:val="24"/>
          <w:lang w:val="sk-SK"/>
        </w:rPr>
        <w:t xml:space="preserve">   </w:t>
      </w:r>
      <w:r w:rsidRPr="00926D49">
        <w:rPr>
          <w:rFonts w:ascii="Arial" w:hAnsi="Arial" w:cs="Arial"/>
          <w:i/>
          <w:iCs/>
          <w:sz w:val="24"/>
          <w:szCs w:val="24"/>
        </w:rPr>
        <w:t xml:space="preserve">Name and surname of the person who prepared </w:t>
      </w:r>
      <w:r w:rsidR="0027534D">
        <w:rPr>
          <w:rFonts w:ascii="Arial" w:hAnsi="Arial" w:cs="Arial"/>
          <w:i/>
          <w:iCs/>
          <w:sz w:val="24"/>
          <w:szCs w:val="24"/>
        </w:rPr>
        <w:t>and/</w:t>
      </w:r>
      <w:r w:rsidRPr="00926D49">
        <w:rPr>
          <w:rFonts w:ascii="Arial" w:hAnsi="Arial" w:cs="Arial"/>
          <w:i/>
          <w:iCs/>
          <w:sz w:val="24"/>
          <w:szCs w:val="24"/>
        </w:rPr>
        <w:t>or approved the annual report.</w:t>
      </w:r>
    </w:p>
    <w:p w14:paraId="4A45A258" w14:textId="79571DC6" w:rsidR="00926D49" w:rsidRPr="0027534D" w:rsidRDefault="00926D49" w:rsidP="00926D49">
      <w:pPr>
        <w:jc w:val="both"/>
        <w:rPr>
          <w:rFonts w:ascii="Arial" w:hAnsi="Arial" w:cs="Arial"/>
          <w:b/>
          <w:bCs/>
          <w:sz w:val="24"/>
          <w:szCs w:val="24"/>
          <w:lang w:val="sk-SK"/>
        </w:rPr>
      </w:pPr>
      <w:r w:rsidRPr="00926D49">
        <w:rPr>
          <w:rFonts w:ascii="Arial" w:hAnsi="Arial" w:cs="Arial"/>
          <w:b/>
          <w:bCs/>
          <w:sz w:val="24"/>
          <w:szCs w:val="24"/>
          <w:lang w:val="sk-SK"/>
        </w:rPr>
        <w:t xml:space="preserve">Podpis osoby, ktorá ročnú správu pripravovala </w:t>
      </w:r>
      <w:r w:rsidR="0027534D">
        <w:rPr>
          <w:rFonts w:ascii="Arial" w:hAnsi="Arial" w:cs="Arial"/>
          <w:b/>
          <w:bCs/>
          <w:sz w:val="24"/>
          <w:szCs w:val="24"/>
          <w:lang w:val="sk-SK"/>
        </w:rPr>
        <w:t>a/</w:t>
      </w:r>
      <w:r w:rsidRPr="00926D49">
        <w:rPr>
          <w:rFonts w:ascii="Arial" w:hAnsi="Arial" w:cs="Arial"/>
          <w:b/>
          <w:bCs/>
          <w:sz w:val="24"/>
          <w:szCs w:val="24"/>
          <w:lang w:val="sk-SK"/>
        </w:rPr>
        <w:t>alebo schválila.</w:t>
      </w:r>
      <w:r>
        <w:rPr>
          <w:rFonts w:ascii="Arial" w:hAnsi="Arial" w:cs="Arial"/>
          <w:b/>
          <w:bCs/>
          <w:sz w:val="24"/>
          <w:szCs w:val="24"/>
          <w:lang w:val="sk-SK"/>
        </w:rPr>
        <w:t xml:space="preserve"> (</w:t>
      </w:r>
      <w:r w:rsidR="00B64FBB">
        <w:rPr>
          <w:rFonts w:ascii="Arial" w:hAnsi="Arial" w:cs="Arial"/>
          <w:b/>
          <w:bCs/>
          <w:sz w:val="24"/>
          <w:szCs w:val="24"/>
          <w:lang w:val="sk-SK"/>
        </w:rPr>
        <w:t>A</w:t>
      </w:r>
      <w:r w:rsidR="0027534D">
        <w:rPr>
          <w:rFonts w:ascii="Arial" w:hAnsi="Arial" w:cs="Arial"/>
          <w:b/>
          <w:bCs/>
          <w:sz w:val="24"/>
          <w:szCs w:val="24"/>
          <w:lang w:val="sk-SK"/>
        </w:rPr>
        <w:t>kceptujeme elektronick</w:t>
      </w:r>
      <w:r w:rsidR="00D22032">
        <w:rPr>
          <w:rFonts w:ascii="Arial" w:hAnsi="Arial" w:cs="Arial"/>
          <w:b/>
          <w:bCs/>
          <w:sz w:val="24"/>
          <w:szCs w:val="24"/>
          <w:lang w:val="sk-SK"/>
        </w:rPr>
        <w:t>ý</w:t>
      </w:r>
      <w:r w:rsidR="0027534D">
        <w:rPr>
          <w:rFonts w:ascii="Arial" w:hAnsi="Arial" w:cs="Arial"/>
          <w:b/>
          <w:bCs/>
          <w:sz w:val="24"/>
          <w:szCs w:val="24"/>
          <w:lang w:val="sk-SK"/>
        </w:rPr>
        <w:t xml:space="preserve"> </w:t>
      </w:r>
      <w:r w:rsidR="009722AB">
        <w:rPr>
          <w:rFonts w:ascii="Arial" w:hAnsi="Arial" w:cs="Arial"/>
          <w:b/>
          <w:bCs/>
          <w:sz w:val="24"/>
          <w:szCs w:val="24"/>
          <w:lang w:val="sk-SK"/>
        </w:rPr>
        <w:t>alebo</w:t>
      </w:r>
      <w:r w:rsidR="0027534D">
        <w:rPr>
          <w:rFonts w:ascii="Arial" w:hAnsi="Arial" w:cs="Arial"/>
          <w:b/>
          <w:bCs/>
          <w:sz w:val="24"/>
          <w:szCs w:val="24"/>
          <w:lang w:val="sk-SK"/>
        </w:rPr>
        <w:t xml:space="preserve"> originálny podpis</w:t>
      </w:r>
      <w:r w:rsidR="00B64FBB">
        <w:rPr>
          <w:rFonts w:ascii="Arial" w:hAnsi="Arial" w:cs="Arial"/>
          <w:b/>
          <w:bCs/>
          <w:sz w:val="24"/>
          <w:szCs w:val="24"/>
          <w:lang w:val="sk-SK"/>
        </w:rPr>
        <w:t>.</w:t>
      </w:r>
      <w:r>
        <w:rPr>
          <w:rFonts w:ascii="Arial" w:hAnsi="Arial" w:cs="Arial"/>
          <w:b/>
          <w:bCs/>
          <w:sz w:val="24"/>
          <w:szCs w:val="24"/>
          <w:lang w:val="sk-SK"/>
        </w:rPr>
        <w:t>)</w:t>
      </w:r>
      <w:r w:rsidR="00B64FBB">
        <w:rPr>
          <w:rFonts w:ascii="Arial" w:hAnsi="Arial" w:cs="Arial"/>
          <w:b/>
          <w:bCs/>
          <w:sz w:val="24"/>
          <w:szCs w:val="24"/>
          <w:lang w:val="sk-SK"/>
        </w:rPr>
        <w:t xml:space="preserve"> </w:t>
      </w:r>
      <w:r w:rsidR="00B64FBB">
        <w:rPr>
          <w:rFonts w:ascii="Arial" w:hAnsi="Arial" w:cs="Arial"/>
          <w:b/>
          <w:bCs/>
          <w:sz w:val="24"/>
          <w:szCs w:val="24"/>
          <w:lang w:val="sk-SK"/>
        </w:rPr>
        <w:tab/>
      </w:r>
      <w:r w:rsidR="00B64FBB">
        <w:rPr>
          <w:rFonts w:ascii="Arial" w:hAnsi="Arial" w:cs="Arial"/>
          <w:b/>
          <w:bCs/>
          <w:sz w:val="24"/>
          <w:szCs w:val="24"/>
          <w:lang w:val="sk-SK"/>
        </w:rPr>
        <w:tab/>
      </w:r>
      <w:r w:rsidR="00B64FBB">
        <w:rPr>
          <w:rFonts w:ascii="Arial" w:hAnsi="Arial" w:cs="Arial"/>
          <w:b/>
          <w:bCs/>
          <w:sz w:val="24"/>
          <w:szCs w:val="24"/>
          <w:lang w:val="sk-SK"/>
        </w:rPr>
        <w:tab/>
      </w:r>
      <w:r w:rsidR="00B64FBB">
        <w:rPr>
          <w:rFonts w:ascii="Arial" w:hAnsi="Arial" w:cs="Arial"/>
          <w:b/>
          <w:bCs/>
          <w:sz w:val="24"/>
          <w:szCs w:val="24"/>
          <w:lang w:val="sk-SK"/>
        </w:rPr>
        <w:tab/>
      </w:r>
      <w:r w:rsidR="00B64FBB">
        <w:rPr>
          <w:rFonts w:ascii="Arial" w:hAnsi="Arial" w:cs="Arial"/>
          <w:b/>
          <w:bCs/>
          <w:sz w:val="24"/>
          <w:szCs w:val="24"/>
          <w:lang w:val="sk-SK"/>
        </w:rPr>
        <w:tab/>
        <w:t xml:space="preserve">             </w:t>
      </w:r>
      <w:r w:rsidRPr="00926D49">
        <w:rPr>
          <w:rFonts w:ascii="Arial" w:hAnsi="Arial" w:cs="Arial"/>
          <w:i/>
          <w:iCs/>
          <w:sz w:val="24"/>
          <w:szCs w:val="24"/>
        </w:rPr>
        <w:t xml:space="preserve">Signature of the person who prepared </w:t>
      </w:r>
      <w:r w:rsidR="0027534D">
        <w:rPr>
          <w:rFonts w:ascii="Arial" w:hAnsi="Arial" w:cs="Arial"/>
          <w:i/>
          <w:iCs/>
          <w:sz w:val="24"/>
          <w:szCs w:val="24"/>
        </w:rPr>
        <w:t>and/</w:t>
      </w:r>
      <w:r w:rsidRPr="00926D49">
        <w:rPr>
          <w:rFonts w:ascii="Arial" w:hAnsi="Arial" w:cs="Arial"/>
          <w:i/>
          <w:iCs/>
          <w:sz w:val="24"/>
          <w:szCs w:val="24"/>
        </w:rPr>
        <w:t>or approved the annual report. (</w:t>
      </w:r>
      <w:r w:rsidR="00B64FBB">
        <w:rPr>
          <w:rFonts w:ascii="Arial" w:hAnsi="Arial" w:cs="Arial"/>
          <w:i/>
          <w:iCs/>
          <w:sz w:val="24"/>
          <w:szCs w:val="24"/>
        </w:rPr>
        <w:t>W</w:t>
      </w:r>
      <w:r w:rsidR="00B64FBB" w:rsidRPr="00B64FBB">
        <w:rPr>
          <w:rFonts w:ascii="Arial" w:hAnsi="Arial" w:cs="Arial"/>
          <w:i/>
          <w:iCs/>
          <w:sz w:val="24"/>
          <w:szCs w:val="24"/>
        </w:rPr>
        <w:t>e accept electronic or original signature</w:t>
      </w:r>
      <w:r w:rsidR="00B64FBB">
        <w:rPr>
          <w:rFonts w:ascii="Arial" w:hAnsi="Arial" w:cs="Arial"/>
          <w:i/>
          <w:iCs/>
          <w:sz w:val="24"/>
          <w:szCs w:val="24"/>
        </w:rPr>
        <w:t>.</w:t>
      </w:r>
      <w:r w:rsidRPr="00926D49">
        <w:rPr>
          <w:rFonts w:ascii="Arial" w:hAnsi="Arial" w:cs="Arial"/>
          <w:i/>
          <w:iCs/>
          <w:sz w:val="24"/>
          <w:szCs w:val="24"/>
        </w:rPr>
        <w:t>)</w:t>
      </w:r>
    </w:p>
    <w:sectPr w:rsidR="00926D49" w:rsidRPr="0027534D">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8F4170" w14:textId="77777777" w:rsidR="00E8649E" w:rsidRPr="005912D0" w:rsidRDefault="00E8649E" w:rsidP="006B44AF">
      <w:pPr>
        <w:spacing w:after="0" w:line="240" w:lineRule="auto"/>
      </w:pPr>
      <w:r w:rsidRPr="005912D0">
        <w:separator/>
      </w:r>
    </w:p>
  </w:endnote>
  <w:endnote w:type="continuationSeparator" w:id="0">
    <w:p w14:paraId="4A0EFF3C" w14:textId="77777777" w:rsidR="00E8649E" w:rsidRPr="005912D0" w:rsidRDefault="00E8649E" w:rsidP="006B44AF">
      <w:pPr>
        <w:spacing w:after="0" w:line="240" w:lineRule="auto"/>
      </w:pPr>
      <w:r w:rsidRPr="005912D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9D753E" w14:textId="2C9AFF4B" w:rsidR="00D33E82" w:rsidRPr="00D33E82" w:rsidRDefault="00D33E82">
    <w:pPr>
      <w:pStyle w:val="Pta"/>
      <w:rPr>
        <w:lang w:val="sk-SK"/>
      </w:rPr>
    </w:pPr>
    <w:r>
      <w:rPr>
        <w:lang w:val="sk-SK"/>
      </w:rPr>
      <w:t>24.09.2024; verzia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8CF089" w14:textId="77777777" w:rsidR="00E8649E" w:rsidRPr="005912D0" w:rsidRDefault="00E8649E" w:rsidP="006B44AF">
      <w:pPr>
        <w:spacing w:after="0" w:line="240" w:lineRule="auto"/>
      </w:pPr>
      <w:r w:rsidRPr="005912D0">
        <w:separator/>
      </w:r>
    </w:p>
  </w:footnote>
  <w:footnote w:type="continuationSeparator" w:id="0">
    <w:p w14:paraId="0046568E" w14:textId="77777777" w:rsidR="00E8649E" w:rsidRPr="005912D0" w:rsidRDefault="00E8649E" w:rsidP="006B44AF">
      <w:pPr>
        <w:spacing w:after="0" w:line="240" w:lineRule="auto"/>
      </w:pPr>
      <w:r w:rsidRPr="005912D0">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9BF72A9"/>
    <w:multiLevelType w:val="hybridMultilevel"/>
    <w:tmpl w:val="23780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8823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0CC"/>
    <w:rsid w:val="00001839"/>
    <w:rsid w:val="00073A2A"/>
    <w:rsid w:val="00101051"/>
    <w:rsid w:val="00101ACA"/>
    <w:rsid w:val="0017103B"/>
    <w:rsid w:val="00187B49"/>
    <w:rsid w:val="001949F3"/>
    <w:rsid w:val="001A2EAE"/>
    <w:rsid w:val="001D47D6"/>
    <w:rsid w:val="00227A16"/>
    <w:rsid w:val="00261C30"/>
    <w:rsid w:val="0027534D"/>
    <w:rsid w:val="0035483E"/>
    <w:rsid w:val="004210CC"/>
    <w:rsid w:val="00425316"/>
    <w:rsid w:val="00425502"/>
    <w:rsid w:val="00441292"/>
    <w:rsid w:val="00496486"/>
    <w:rsid w:val="004B15B3"/>
    <w:rsid w:val="005912D0"/>
    <w:rsid w:val="005A357B"/>
    <w:rsid w:val="00610008"/>
    <w:rsid w:val="00644289"/>
    <w:rsid w:val="006563AE"/>
    <w:rsid w:val="00693804"/>
    <w:rsid w:val="006B44AF"/>
    <w:rsid w:val="007F56F0"/>
    <w:rsid w:val="00894727"/>
    <w:rsid w:val="008D351E"/>
    <w:rsid w:val="00926D49"/>
    <w:rsid w:val="00960F52"/>
    <w:rsid w:val="009722AB"/>
    <w:rsid w:val="00980581"/>
    <w:rsid w:val="009E7A74"/>
    <w:rsid w:val="00A50F64"/>
    <w:rsid w:val="00AC3084"/>
    <w:rsid w:val="00AE07CC"/>
    <w:rsid w:val="00B64FBB"/>
    <w:rsid w:val="00B87D5C"/>
    <w:rsid w:val="00B97FDD"/>
    <w:rsid w:val="00C14EBB"/>
    <w:rsid w:val="00C25312"/>
    <w:rsid w:val="00C449D8"/>
    <w:rsid w:val="00D22032"/>
    <w:rsid w:val="00D33E82"/>
    <w:rsid w:val="00D85BA5"/>
    <w:rsid w:val="00E274F4"/>
    <w:rsid w:val="00E327BB"/>
    <w:rsid w:val="00E800CD"/>
    <w:rsid w:val="00E8649E"/>
    <w:rsid w:val="00EB10BC"/>
    <w:rsid w:val="00EC637B"/>
    <w:rsid w:val="00EC79F2"/>
    <w:rsid w:val="00ED329B"/>
    <w:rsid w:val="00EF1E83"/>
    <w:rsid w:val="00F017D5"/>
    <w:rsid w:val="00F64FD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E932CA"/>
  <w15:chartTrackingRefBased/>
  <w15:docId w15:val="{018F61D3-D67C-478D-80FD-D396CBFF9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210CC"/>
    <w:pPr>
      <w:spacing w:after="200" w:line="276" w:lineRule="auto"/>
    </w:pPr>
    <w:rPr>
      <w:rFonts w:eastAsiaTheme="minorEastAsia"/>
      <w:kern w:val="0"/>
      <w:lang w:val="en-GB" w:eastAsia="sk-SK"/>
      <w14:ligatures w14:val="none"/>
    </w:rPr>
  </w:style>
  <w:style w:type="paragraph" w:styleId="Nadpis1">
    <w:name w:val="heading 1"/>
    <w:basedOn w:val="Normlny"/>
    <w:next w:val="Normlny"/>
    <w:link w:val="Nadpis1Char"/>
    <w:uiPriority w:val="9"/>
    <w:qFormat/>
    <w:rsid w:val="004210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4210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4210CC"/>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4210CC"/>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4210CC"/>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4210CC"/>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4210CC"/>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4210CC"/>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4210CC"/>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4210CC"/>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4210CC"/>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4210CC"/>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4210CC"/>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4210CC"/>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4210CC"/>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4210CC"/>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4210CC"/>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4210CC"/>
    <w:rPr>
      <w:rFonts w:eastAsiaTheme="majorEastAsia" w:cstheme="majorBidi"/>
      <w:color w:val="272727" w:themeColor="text1" w:themeTint="D8"/>
    </w:rPr>
  </w:style>
  <w:style w:type="paragraph" w:styleId="Nzov">
    <w:name w:val="Title"/>
    <w:basedOn w:val="Normlny"/>
    <w:next w:val="Normlny"/>
    <w:link w:val="NzovChar"/>
    <w:uiPriority w:val="10"/>
    <w:qFormat/>
    <w:rsid w:val="004210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4210CC"/>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4210CC"/>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4210CC"/>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4210CC"/>
    <w:pPr>
      <w:spacing w:before="160"/>
      <w:jc w:val="center"/>
    </w:pPr>
    <w:rPr>
      <w:i/>
      <w:iCs/>
      <w:color w:val="404040" w:themeColor="text1" w:themeTint="BF"/>
    </w:rPr>
  </w:style>
  <w:style w:type="character" w:customStyle="1" w:styleId="CitciaChar">
    <w:name w:val="Citácia Char"/>
    <w:basedOn w:val="Predvolenpsmoodseku"/>
    <w:link w:val="Citcia"/>
    <w:uiPriority w:val="29"/>
    <w:rsid w:val="004210CC"/>
    <w:rPr>
      <w:i/>
      <w:iCs/>
      <w:color w:val="404040" w:themeColor="text1" w:themeTint="BF"/>
    </w:rPr>
  </w:style>
  <w:style w:type="paragraph" w:styleId="Odsekzoznamu">
    <w:name w:val="List Paragraph"/>
    <w:basedOn w:val="Normlny"/>
    <w:uiPriority w:val="34"/>
    <w:qFormat/>
    <w:rsid w:val="004210CC"/>
    <w:pPr>
      <w:ind w:left="720"/>
      <w:contextualSpacing/>
    </w:pPr>
  </w:style>
  <w:style w:type="character" w:styleId="Intenzvnezvraznenie">
    <w:name w:val="Intense Emphasis"/>
    <w:basedOn w:val="Predvolenpsmoodseku"/>
    <w:uiPriority w:val="21"/>
    <w:qFormat/>
    <w:rsid w:val="004210CC"/>
    <w:rPr>
      <w:i/>
      <w:iCs/>
      <w:color w:val="0F4761" w:themeColor="accent1" w:themeShade="BF"/>
    </w:rPr>
  </w:style>
  <w:style w:type="paragraph" w:styleId="Zvraznencitcia">
    <w:name w:val="Intense Quote"/>
    <w:basedOn w:val="Normlny"/>
    <w:next w:val="Normlny"/>
    <w:link w:val="ZvraznencitciaChar"/>
    <w:uiPriority w:val="30"/>
    <w:qFormat/>
    <w:rsid w:val="004210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4210CC"/>
    <w:rPr>
      <w:i/>
      <w:iCs/>
      <w:color w:val="0F4761" w:themeColor="accent1" w:themeShade="BF"/>
    </w:rPr>
  </w:style>
  <w:style w:type="character" w:styleId="Zvraznenodkaz">
    <w:name w:val="Intense Reference"/>
    <w:basedOn w:val="Predvolenpsmoodseku"/>
    <w:uiPriority w:val="32"/>
    <w:qFormat/>
    <w:rsid w:val="004210CC"/>
    <w:rPr>
      <w:b/>
      <w:bCs/>
      <w:smallCaps/>
      <w:color w:val="0F4761" w:themeColor="accent1" w:themeShade="BF"/>
      <w:spacing w:val="5"/>
    </w:rPr>
  </w:style>
  <w:style w:type="character" w:styleId="Hypertextovprepojenie">
    <w:name w:val="Hyperlink"/>
    <w:basedOn w:val="Predvolenpsmoodseku"/>
    <w:uiPriority w:val="99"/>
    <w:unhideWhenUsed/>
    <w:rsid w:val="00425502"/>
    <w:rPr>
      <w:color w:val="467886" w:themeColor="hyperlink"/>
      <w:u w:val="single"/>
    </w:rPr>
  </w:style>
  <w:style w:type="table" w:styleId="Mriekatabuky">
    <w:name w:val="Table Grid"/>
    <w:basedOn w:val="Normlnatabuka"/>
    <w:uiPriority w:val="59"/>
    <w:rsid w:val="0042550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B44A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6B44AF"/>
    <w:rPr>
      <w:rFonts w:eastAsiaTheme="minorEastAsia"/>
      <w:kern w:val="0"/>
      <w:lang w:eastAsia="sk-SK"/>
      <w14:ligatures w14:val="none"/>
    </w:rPr>
  </w:style>
  <w:style w:type="paragraph" w:styleId="Pta">
    <w:name w:val="footer"/>
    <w:basedOn w:val="Normlny"/>
    <w:link w:val="PtaChar"/>
    <w:uiPriority w:val="99"/>
    <w:unhideWhenUsed/>
    <w:rsid w:val="006B44AF"/>
    <w:pPr>
      <w:tabs>
        <w:tab w:val="center" w:pos="4536"/>
        <w:tab w:val="right" w:pos="9072"/>
      </w:tabs>
      <w:spacing w:after="0" w:line="240" w:lineRule="auto"/>
    </w:pPr>
  </w:style>
  <w:style w:type="character" w:customStyle="1" w:styleId="PtaChar">
    <w:name w:val="Päta Char"/>
    <w:basedOn w:val="Predvolenpsmoodseku"/>
    <w:link w:val="Pta"/>
    <w:uiPriority w:val="99"/>
    <w:rsid w:val="006B44AF"/>
    <w:rPr>
      <w:rFonts w:eastAsiaTheme="minorEastAsia"/>
      <w:kern w:val="0"/>
      <w:lang w:eastAsia="sk-SK"/>
      <w14:ligatures w14:val="none"/>
    </w:rPr>
  </w:style>
  <w:style w:type="paragraph" w:styleId="Revzia">
    <w:name w:val="Revision"/>
    <w:hidden/>
    <w:uiPriority w:val="99"/>
    <w:semiHidden/>
    <w:rsid w:val="00AC3084"/>
    <w:pPr>
      <w:spacing w:after="0" w:line="240" w:lineRule="auto"/>
    </w:pPr>
    <w:rPr>
      <w:rFonts w:eastAsiaTheme="minorEastAsia"/>
      <w:kern w:val="0"/>
      <w:lang w:eastAsia="sk-SK"/>
      <w14:ligatures w14:val="none"/>
    </w:rPr>
  </w:style>
  <w:style w:type="character" w:styleId="Odkaznakomentr">
    <w:name w:val="annotation reference"/>
    <w:basedOn w:val="Predvolenpsmoodseku"/>
    <w:uiPriority w:val="99"/>
    <w:semiHidden/>
    <w:unhideWhenUsed/>
    <w:rsid w:val="00AC3084"/>
    <w:rPr>
      <w:sz w:val="16"/>
      <w:szCs w:val="16"/>
    </w:rPr>
  </w:style>
  <w:style w:type="paragraph" w:styleId="Textkomentra">
    <w:name w:val="annotation text"/>
    <w:basedOn w:val="Normlny"/>
    <w:link w:val="TextkomentraChar"/>
    <w:uiPriority w:val="99"/>
    <w:semiHidden/>
    <w:unhideWhenUsed/>
    <w:rsid w:val="00AC3084"/>
    <w:pPr>
      <w:spacing w:line="240" w:lineRule="auto"/>
    </w:pPr>
    <w:rPr>
      <w:sz w:val="20"/>
      <w:szCs w:val="20"/>
    </w:rPr>
  </w:style>
  <w:style w:type="character" w:customStyle="1" w:styleId="TextkomentraChar">
    <w:name w:val="Text komentára Char"/>
    <w:basedOn w:val="Predvolenpsmoodseku"/>
    <w:link w:val="Textkomentra"/>
    <w:uiPriority w:val="99"/>
    <w:semiHidden/>
    <w:rsid w:val="00AC3084"/>
    <w:rPr>
      <w:rFonts w:eastAsiaTheme="minorEastAsia"/>
      <w:kern w:val="0"/>
      <w:sz w:val="20"/>
      <w:szCs w:val="20"/>
      <w:lang w:eastAsia="sk-SK"/>
      <w14:ligatures w14:val="none"/>
    </w:rPr>
  </w:style>
  <w:style w:type="paragraph" w:styleId="Predmetkomentra">
    <w:name w:val="annotation subject"/>
    <w:basedOn w:val="Textkomentra"/>
    <w:next w:val="Textkomentra"/>
    <w:link w:val="PredmetkomentraChar"/>
    <w:uiPriority w:val="99"/>
    <w:semiHidden/>
    <w:unhideWhenUsed/>
    <w:rsid w:val="00AC3084"/>
    <w:rPr>
      <w:b/>
      <w:bCs/>
    </w:rPr>
  </w:style>
  <w:style w:type="character" w:customStyle="1" w:styleId="PredmetkomentraChar">
    <w:name w:val="Predmet komentára Char"/>
    <w:basedOn w:val="TextkomentraChar"/>
    <w:link w:val="Predmetkomentra"/>
    <w:uiPriority w:val="99"/>
    <w:semiHidden/>
    <w:rsid w:val="00AC3084"/>
    <w:rPr>
      <w:rFonts w:eastAsiaTheme="minorEastAsia"/>
      <w:b/>
      <w:bCs/>
      <w:kern w:val="0"/>
      <w:sz w:val="20"/>
      <w:szCs w:val="20"/>
      <w:lang w:eastAsia="sk-SK"/>
      <w14:ligatures w14:val="none"/>
    </w:rPr>
  </w:style>
  <w:style w:type="character" w:styleId="Nevyrieenzmienka">
    <w:name w:val="Unresolved Mention"/>
    <w:basedOn w:val="Predvolenpsmoodseku"/>
    <w:uiPriority w:val="99"/>
    <w:semiHidden/>
    <w:unhideWhenUsed/>
    <w:rsid w:val="000018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0390212">
      <w:bodyDiv w:val="1"/>
      <w:marLeft w:val="0"/>
      <w:marRight w:val="0"/>
      <w:marTop w:val="0"/>
      <w:marBottom w:val="0"/>
      <w:divBdr>
        <w:top w:val="none" w:sz="0" w:space="0" w:color="auto"/>
        <w:left w:val="none" w:sz="0" w:space="0" w:color="auto"/>
        <w:bottom w:val="none" w:sz="0" w:space="0" w:color="auto"/>
        <w:right w:val="none" w:sz="0" w:space="0" w:color="auto"/>
      </w:divBdr>
    </w:div>
    <w:div w:id="345517945">
      <w:bodyDiv w:val="1"/>
      <w:marLeft w:val="0"/>
      <w:marRight w:val="0"/>
      <w:marTop w:val="0"/>
      <w:marBottom w:val="0"/>
      <w:divBdr>
        <w:top w:val="none" w:sz="0" w:space="0" w:color="auto"/>
        <w:left w:val="none" w:sz="0" w:space="0" w:color="auto"/>
        <w:bottom w:val="none" w:sz="0" w:space="0" w:color="auto"/>
        <w:right w:val="none" w:sz="0" w:space="0" w:color="auto"/>
      </w:divBdr>
    </w:div>
    <w:div w:id="438961059">
      <w:bodyDiv w:val="1"/>
      <w:marLeft w:val="0"/>
      <w:marRight w:val="0"/>
      <w:marTop w:val="0"/>
      <w:marBottom w:val="0"/>
      <w:divBdr>
        <w:top w:val="none" w:sz="0" w:space="0" w:color="auto"/>
        <w:left w:val="none" w:sz="0" w:space="0" w:color="auto"/>
        <w:bottom w:val="none" w:sz="0" w:space="0" w:color="auto"/>
        <w:right w:val="none" w:sz="0" w:space="0" w:color="auto"/>
      </w:divBdr>
    </w:div>
    <w:div w:id="443616409">
      <w:bodyDiv w:val="1"/>
      <w:marLeft w:val="0"/>
      <w:marRight w:val="0"/>
      <w:marTop w:val="0"/>
      <w:marBottom w:val="0"/>
      <w:divBdr>
        <w:top w:val="none" w:sz="0" w:space="0" w:color="auto"/>
        <w:left w:val="none" w:sz="0" w:space="0" w:color="auto"/>
        <w:bottom w:val="none" w:sz="0" w:space="0" w:color="auto"/>
        <w:right w:val="none" w:sz="0" w:space="0" w:color="auto"/>
      </w:divBdr>
    </w:div>
    <w:div w:id="650445401">
      <w:bodyDiv w:val="1"/>
      <w:marLeft w:val="0"/>
      <w:marRight w:val="0"/>
      <w:marTop w:val="0"/>
      <w:marBottom w:val="0"/>
      <w:divBdr>
        <w:top w:val="none" w:sz="0" w:space="0" w:color="auto"/>
        <w:left w:val="none" w:sz="0" w:space="0" w:color="auto"/>
        <w:bottom w:val="none" w:sz="0" w:space="0" w:color="auto"/>
        <w:right w:val="none" w:sz="0" w:space="0" w:color="auto"/>
      </w:divBdr>
    </w:div>
    <w:div w:id="685837395">
      <w:bodyDiv w:val="1"/>
      <w:marLeft w:val="0"/>
      <w:marRight w:val="0"/>
      <w:marTop w:val="0"/>
      <w:marBottom w:val="0"/>
      <w:divBdr>
        <w:top w:val="none" w:sz="0" w:space="0" w:color="auto"/>
        <w:left w:val="none" w:sz="0" w:space="0" w:color="auto"/>
        <w:bottom w:val="none" w:sz="0" w:space="0" w:color="auto"/>
        <w:right w:val="none" w:sz="0" w:space="0" w:color="auto"/>
      </w:divBdr>
    </w:div>
    <w:div w:id="785350424">
      <w:bodyDiv w:val="1"/>
      <w:marLeft w:val="0"/>
      <w:marRight w:val="0"/>
      <w:marTop w:val="0"/>
      <w:marBottom w:val="0"/>
      <w:divBdr>
        <w:top w:val="none" w:sz="0" w:space="0" w:color="auto"/>
        <w:left w:val="none" w:sz="0" w:space="0" w:color="auto"/>
        <w:bottom w:val="none" w:sz="0" w:space="0" w:color="auto"/>
        <w:right w:val="none" w:sz="0" w:space="0" w:color="auto"/>
      </w:divBdr>
    </w:div>
    <w:div w:id="824860371">
      <w:bodyDiv w:val="1"/>
      <w:marLeft w:val="0"/>
      <w:marRight w:val="0"/>
      <w:marTop w:val="0"/>
      <w:marBottom w:val="0"/>
      <w:divBdr>
        <w:top w:val="none" w:sz="0" w:space="0" w:color="auto"/>
        <w:left w:val="none" w:sz="0" w:space="0" w:color="auto"/>
        <w:bottom w:val="none" w:sz="0" w:space="0" w:color="auto"/>
        <w:right w:val="none" w:sz="0" w:space="0" w:color="auto"/>
      </w:divBdr>
    </w:div>
    <w:div w:id="929848107">
      <w:bodyDiv w:val="1"/>
      <w:marLeft w:val="0"/>
      <w:marRight w:val="0"/>
      <w:marTop w:val="0"/>
      <w:marBottom w:val="0"/>
      <w:divBdr>
        <w:top w:val="none" w:sz="0" w:space="0" w:color="auto"/>
        <w:left w:val="none" w:sz="0" w:space="0" w:color="auto"/>
        <w:bottom w:val="none" w:sz="0" w:space="0" w:color="auto"/>
        <w:right w:val="none" w:sz="0" w:space="0" w:color="auto"/>
      </w:divBdr>
    </w:div>
    <w:div w:id="1101024987">
      <w:bodyDiv w:val="1"/>
      <w:marLeft w:val="0"/>
      <w:marRight w:val="0"/>
      <w:marTop w:val="0"/>
      <w:marBottom w:val="0"/>
      <w:divBdr>
        <w:top w:val="none" w:sz="0" w:space="0" w:color="auto"/>
        <w:left w:val="none" w:sz="0" w:space="0" w:color="auto"/>
        <w:bottom w:val="none" w:sz="0" w:space="0" w:color="auto"/>
        <w:right w:val="none" w:sz="0" w:space="0" w:color="auto"/>
      </w:divBdr>
    </w:div>
    <w:div w:id="1191533679">
      <w:bodyDiv w:val="1"/>
      <w:marLeft w:val="0"/>
      <w:marRight w:val="0"/>
      <w:marTop w:val="0"/>
      <w:marBottom w:val="0"/>
      <w:divBdr>
        <w:top w:val="none" w:sz="0" w:space="0" w:color="auto"/>
        <w:left w:val="none" w:sz="0" w:space="0" w:color="auto"/>
        <w:bottom w:val="none" w:sz="0" w:space="0" w:color="auto"/>
        <w:right w:val="none" w:sz="0" w:space="0" w:color="auto"/>
      </w:divBdr>
    </w:div>
    <w:div w:id="1462380222">
      <w:bodyDiv w:val="1"/>
      <w:marLeft w:val="0"/>
      <w:marRight w:val="0"/>
      <w:marTop w:val="0"/>
      <w:marBottom w:val="0"/>
      <w:divBdr>
        <w:top w:val="none" w:sz="0" w:space="0" w:color="auto"/>
        <w:left w:val="none" w:sz="0" w:space="0" w:color="auto"/>
        <w:bottom w:val="none" w:sz="0" w:space="0" w:color="auto"/>
        <w:right w:val="none" w:sz="0" w:space="0" w:color="auto"/>
      </w:divBdr>
    </w:div>
    <w:div w:id="1756124785">
      <w:bodyDiv w:val="1"/>
      <w:marLeft w:val="0"/>
      <w:marRight w:val="0"/>
      <w:marTop w:val="0"/>
      <w:marBottom w:val="0"/>
      <w:divBdr>
        <w:top w:val="none" w:sz="0" w:space="0" w:color="auto"/>
        <w:left w:val="none" w:sz="0" w:space="0" w:color="auto"/>
        <w:bottom w:val="none" w:sz="0" w:space="0" w:color="auto"/>
        <w:right w:val="none" w:sz="0" w:space="0" w:color="auto"/>
      </w:divBdr>
    </w:div>
    <w:div w:id="1759322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ticka.komisia@health.gov.s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nnual_report_ct@sukl.s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eticka.komisia@health.gov.sk" TargetMode="External"/><Relationship Id="rId4" Type="http://schemas.openxmlformats.org/officeDocument/2006/relationships/webSettings" Target="webSettings.xml"/><Relationship Id="rId9" Type="http://schemas.openxmlformats.org/officeDocument/2006/relationships/hyperlink" Target="mailto:annual_report_ct@sukl.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1359</Words>
  <Characters>7747</Characters>
  <Application>Microsoft Office Word</Application>
  <DocSecurity>0</DocSecurity>
  <Lines>64</Lines>
  <Paragraphs>18</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9088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Slovák Lukáš</dc:creator>
  <cp:keywords/>
  <dc:description/>
  <cp:lastModifiedBy>Slovák Lukáš</cp:lastModifiedBy>
  <cp:revision>3</cp:revision>
  <dcterms:created xsi:type="dcterms:W3CDTF">2024-09-24T09:46:00Z</dcterms:created>
  <dcterms:modified xsi:type="dcterms:W3CDTF">2024-09-24T09:47:00Z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1c1b3f2a51ee6685752a2d9ec9ec2ae6fd8900d166935705f2b1521acc0e9ec0</vt:lpwstr>
  </property>
</Properties>
</file>