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236" w:rsidRDefault="009C5236" w:rsidP="0081496B">
      <w:pPr>
        <w:rPr>
          <w:sz w:val="18"/>
          <w:szCs w:val="18"/>
          <w:lang w:val="sk-SK"/>
        </w:rPr>
      </w:pPr>
    </w:p>
    <w:p w:rsidR="0081496B" w:rsidRPr="0081496B" w:rsidRDefault="0081496B" w:rsidP="0081496B">
      <w:pPr>
        <w:rPr>
          <w:bCs/>
          <w:caps/>
          <w:sz w:val="22"/>
          <w:szCs w:val="22"/>
          <w:lang w:val="sk-SK"/>
        </w:rPr>
      </w:pPr>
    </w:p>
    <w:p w:rsidR="009C5236" w:rsidRDefault="009C5236" w:rsidP="009832E6">
      <w:pPr>
        <w:jc w:val="center"/>
        <w:rPr>
          <w:b/>
          <w:bCs/>
          <w:caps/>
          <w:sz w:val="22"/>
          <w:szCs w:val="22"/>
          <w:lang w:val="sk-SK"/>
        </w:rPr>
      </w:pPr>
    </w:p>
    <w:p w:rsidR="00FE26CA" w:rsidRPr="009832E6" w:rsidRDefault="00FE26CA" w:rsidP="009832E6">
      <w:pPr>
        <w:jc w:val="center"/>
        <w:rPr>
          <w:caps/>
          <w:sz w:val="22"/>
          <w:szCs w:val="22"/>
          <w:lang w:val="sk-SK"/>
        </w:rPr>
      </w:pPr>
      <w:r w:rsidRPr="009832E6">
        <w:rPr>
          <w:b/>
          <w:bCs/>
          <w:caps/>
          <w:sz w:val="22"/>
          <w:szCs w:val="22"/>
          <w:lang w:val="sk-SK"/>
        </w:rPr>
        <w:t>Súhrn charakteristických vlastností lieku</w:t>
      </w:r>
    </w:p>
    <w:p w:rsidR="00FE26CA" w:rsidRDefault="00FE26CA" w:rsidP="00B63C17">
      <w:pPr>
        <w:rPr>
          <w:sz w:val="22"/>
          <w:szCs w:val="22"/>
          <w:lang w:val="sk-SK"/>
        </w:rPr>
      </w:pPr>
    </w:p>
    <w:p w:rsidR="00FE26CA" w:rsidRPr="00D60E72" w:rsidRDefault="00FE26CA" w:rsidP="00B63C17">
      <w:pPr>
        <w:rPr>
          <w:sz w:val="22"/>
          <w:szCs w:val="22"/>
          <w:lang w:val="sk-SK"/>
        </w:rPr>
      </w:pPr>
    </w:p>
    <w:p w:rsidR="00FE26CA" w:rsidRPr="00D60E72" w:rsidRDefault="00FE26CA" w:rsidP="00E545C2">
      <w:pPr>
        <w:rPr>
          <w:b/>
          <w:bCs/>
          <w:sz w:val="22"/>
          <w:szCs w:val="22"/>
          <w:lang w:val="sk-SK"/>
        </w:rPr>
      </w:pPr>
      <w:r w:rsidRPr="00D60E72">
        <w:rPr>
          <w:b/>
          <w:bCs/>
          <w:sz w:val="22"/>
          <w:szCs w:val="22"/>
          <w:lang w:val="sk-SK"/>
        </w:rPr>
        <w:t>1. NÁZOV LIEKU</w:t>
      </w:r>
    </w:p>
    <w:p w:rsidR="004D6BB8" w:rsidRPr="00410AC1" w:rsidRDefault="004D6BB8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bCs/>
          <w:sz w:val="22"/>
          <w:szCs w:val="22"/>
          <w:lang w:val="sk-SK"/>
        </w:rPr>
      </w:pPr>
    </w:p>
    <w:p w:rsidR="00FE26CA" w:rsidRPr="00D60E72" w:rsidRDefault="00387ABA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k-SK"/>
        </w:rPr>
        <w:t>BITAMMON</w:t>
      </w:r>
      <w:r w:rsidR="00941A6F" w:rsidRPr="00D60E72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 1</w:t>
      </w:r>
      <w:r w:rsidR="00672BFB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 </w:t>
      </w:r>
      <w:r w:rsidR="00941A6F" w:rsidRPr="00D60E72">
        <w:rPr>
          <w:rFonts w:ascii="Times New Roman" w:hAnsi="Times New Roman" w:cs="Times New Roman"/>
          <w:b/>
          <w:bCs/>
          <w:sz w:val="22"/>
          <w:szCs w:val="22"/>
          <w:lang w:val="sk-SK"/>
        </w:rPr>
        <w:t>g/0,5</w:t>
      </w:r>
      <w:r w:rsidR="00672BFB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 </w:t>
      </w:r>
      <w:r w:rsidR="00941A6F" w:rsidRPr="00D60E72">
        <w:rPr>
          <w:rFonts w:ascii="Times New Roman" w:hAnsi="Times New Roman" w:cs="Times New Roman"/>
          <w:b/>
          <w:bCs/>
          <w:sz w:val="22"/>
          <w:szCs w:val="22"/>
          <w:lang w:val="sk-SK"/>
        </w:rPr>
        <w:t>g</w:t>
      </w:r>
    </w:p>
    <w:p w:rsidR="004D6BB8" w:rsidRDefault="004D6BB8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bCs/>
          <w:sz w:val="22"/>
          <w:szCs w:val="22"/>
          <w:lang w:val="sk-SK"/>
        </w:rPr>
      </w:pPr>
    </w:p>
    <w:p w:rsidR="00391BB1" w:rsidRPr="00D60E72" w:rsidRDefault="004D6BB8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bCs/>
          <w:sz w:val="22"/>
          <w:szCs w:val="22"/>
          <w:lang w:val="sk-SK"/>
        </w:rPr>
      </w:pPr>
      <w:r>
        <w:rPr>
          <w:rFonts w:ascii="Times New Roman" w:hAnsi="Times New Roman" w:cs="Times New Roman"/>
          <w:bCs/>
          <w:sz w:val="22"/>
          <w:szCs w:val="22"/>
          <w:lang w:val="sk-SK"/>
        </w:rPr>
        <w:t>p</w:t>
      </w:r>
      <w:r w:rsidR="00391BB1" w:rsidRPr="00D60E72">
        <w:rPr>
          <w:rFonts w:ascii="Times New Roman" w:hAnsi="Times New Roman" w:cs="Times New Roman"/>
          <w:bCs/>
          <w:sz w:val="22"/>
          <w:szCs w:val="22"/>
          <w:lang w:val="sk-SK"/>
        </w:rPr>
        <w:t>rášok na injekčný</w:t>
      </w:r>
      <w:r w:rsidR="006961DC">
        <w:rPr>
          <w:rFonts w:ascii="Times New Roman" w:hAnsi="Times New Roman" w:cs="Times New Roman"/>
          <w:bCs/>
          <w:sz w:val="22"/>
          <w:szCs w:val="22"/>
          <w:lang w:val="sk-SK"/>
        </w:rPr>
        <w:t>/</w:t>
      </w:r>
      <w:r w:rsidR="00391BB1" w:rsidRPr="00D60E72">
        <w:rPr>
          <w:rFonts w:ascii="Times New Roman" w:hAnsi="Times New Roman" w:cs="Times New Roman"/>
          <w:bCs/>
          <w:sz w:val="22"/>
          <w:szCs w:val="22"/>
          <w:lang w:val="sk-SK"/>
        </w:rPr>
        <w:t>infúzny roztok</w:t>
      </w:r>
    </w:p>
    <w:p w:rsidR="00FE26CA" w:rsidRDefault="00FE26CA" w:rsidP="00E545C2">
      <w:pPr>
        <w:rPr>
          <w:sz w:val="22"/>
          <w:szCs w:val="22"/>
          <w:lang w:val="sk-SK"/>
        </w:rPr>
      </w:pPr>
    </w:p>
    <w:p w:rsidR="004D6BB8" w:rsidRPr="00D60E72" w:rsidRDefault="004D6BB8" w:rsidP="00E545C2">
      <w:pPr>
        <w:rPr>
          <w:sz w:val="22"/>
          <w:szCs w:val="22"/>
          <w:lang w:val="sk-SK"/>
        </w:rPr>
      </w:pPr>
    </w:p>
    <w:p w:rsidR="00FE26CA" w:rsidRPr="00D60E72" w:rsidRDefault="00FE26CA" w:rsidP="00E545C2">
      <w:pPr>
        <w:rPr>
          <w:b/>
          <w:bCs/>
          <w:caps/>
          <w:sz w:val="22"/>
          <w:szCs w:val="22"/>
          <w:lang w:val="sk-SK"/>
        </w:rPr>
      </w:pPr>
      <w:r w:rsidRPr="00D60E72">
        <w:rPr>
          <w:b/>
          <w:bCs/>
          <w:caps/>
          <w:sz w:val="22"/>
          <w:szCs w:val="22"/>
          <w:lang w:val="sk-SK"/>
        </w:rPr>
        <w:t xml:space="preserve">2. kvalitatívne a kvantitatívne Zloženie </w:t>
      </w:r>
    </w:p>
    <w:p w:rsidR="004D6BB8" w:rsidRDefault="004D6BB8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</w:p>
    <w:p w:rsidR="00E03F82" w:rsidRPr="00D60E72" w:rsidRDefault="009B4B2E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Jedna injekčná liekovka obsahuje</w:t>
      </w:r>
      <w:r w:rsidR="00182AE0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182AE0" w:rsidRPr="00D60E72">
        <w:rPr>
          <w:rFonts w:ascii="Times New Roman" w:hAnsi="Times New Roman" w:cs="Times New Roman"/>
          <w:sz w:val="22"/>
          <w:szCs w:val="22"/>
          <w:lang w:val="sk-SK"/>
        </w:rPr>
        <w:t>1,063 g</w:t>
      </w:r>
      <w:r w:rsidR="00182AE0">
        <w:rPr>
          <w:rFonts w:ascii="Times New Roman" w:hAnsi="Times New Roman" w:cs="Times New Roman"/>
          <w:sz w:val="22"/>
          <w:szCs w:val="22"/>
          <w:lang w:val="sk-SK"/>
        </w:rPr>
        <w:t xml:space="preserve"> sodnej soli</w:t>
      </w:r>
      <w:r w:rsidR="00182AE0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="00EB20C3">
        <w:rPr>
          <w:rFonts w:ascii="Times New Roman" w:hAnsi="Times New Roman" w:cs="Times New Roman"/>
          <w:sz w:val="22"/>
          <w:szCs w:val="22"/>
          <w:lang w:val="sk-SK"/>
        </w:rPr>
        <w:t>ampicilín</w:t>
      </w:r>
      <w:r w:rsidR="00182AE0">
        <w:rPr>
          <w:rFonts w:ascii="Times New Roman" w:hAnsi="Times New Roman" w:cs="Times New Roman"/>
          <w:sz w:val="22"/>
          <w:szCs w:val="22"/>
          <w:lang w:val="sk-SK"/>
        </w:rPr>
        <w:t>u</w:t>
      </w:r>
      <w:proofErr w:type="spellEnd"/>
      <w:r w:rsidR="00EB20C3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r w:rsidR="00182AE0">
        <w:rPr>
          <w:rFonts w:ascii="Times New Roman" w:hAnsi="Times New Roman" w:cs="Times New Roman"/>
          <w:sz w:val="22"/>
          <w:szCs w:val="22"/>
          <w:lang w:val="sk-SK"/>
        </w:rPr>
        <w:t xml:space="preserve">(čo </w:t>
      </w:r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zodpovedá </w:t>
      </w:r>
      <w:r w:rsidR="00182AE0" w:rsidRPr="00D60E72">
        <w:rPr>
          <w:rFonts w:ascii="Times New Roman" w:hAnsi="Times New Roman" w:cs="Times New Roman"/>
          <w:sz w:val="22"/>
          <w:szCs w:val="22"/>
          <w:lang w:val="sk-SK"/>
        </w:rPr>
        <w:t>1,0 g</w:t>
      </w:r>
      <w:r w:rsidR="00182AE0" w:rsidRPr="00D60E72" w:rsidDel="00EB20C3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="00EB20C3" w:rsidRPr="00D60E72">
        <w:rPr>
          <w:rFonts w:ascii="Times New Roman" w:hAnsi="Times New Roman" w:cs="Times New Roman"/>
          <w:sz w:val="22"/>
          <w:szCs w:val="22"/>
          <w:lang w:val="sk-SK"/>
        </w:rPr>
        <w:t>ampicil</w:t>
      </w:r>
      <w:r w:rsidR="00EB20C3">
        <w:rPr>
          <w:rFonts w:ascii="Times New Roman" w:hAnsi="Times New Roman" w:cs="Times New Roman"/>
          <w:sz w:val="22"/>
          <w:szCs w:val="22"/>
          <w:lang w:val="sk-SK"/>
        </w:rPr>
        <w:t>ínu</w:t>
      </w:r>
      <w:proofErr w:type="spellEnd"/>
      <w:r w:rsidR="00182AE0">
        <w:rPr>
          <w:rFonts w:ascii="Times New Roman" w:hAnsi="Times New Roman" w:cs="Times New Roman"/>
          <w:sz w:val="22"/>
          <w:szCs w:val="22"/>
          <w:lang w:val="sk-SK"/>
        </w:rPr>
        <w:t>)</w:t>
      </w:r>
      <w:r w:rsidR="00503493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C81E6E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</w:p>
    <w:p w:rsidR="00310FF4" w:rsidRDefault="00182AE0" w:rsidP="00182AE0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 xml:space="preserve">a </w:t>
      </w:r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0,547 g </w:t>
      </w:r>
      <w:r>
        <w:rPr>
          <w:rFonts w:ascii="Times New Roman" w:hAnsi="Times New Roman" w:cs="Times New Roman"/>
          <w:sz w:val="22"/>
          <w:szCs w:val="22"/>
          <w:lang w:val="sk-SK"/>
        </w:rPr>
        <w:t>sodnej soli</w:t>
      </w:r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="00EB20C3">
        <w:rPr>
          <w:rFonts w:ascii="Times New Roman" w:hAnsi="Times New Roman" w:cs="Times New Roman"/>
          <w:sz w:val="22"/>
          <w:szCs w:val="22"/>
          <w:lang w:val="sk-SK"/>
        </w:rPr>
        <w:t>sulbaktám</w:t>
      </w:r>
      <w:r>
        <w:rPr>
          <w:rFonts w:ascii="Times New Roman" w:hAnsi="Times New Roman" w:cs="Times New Roman"/>
          <w:sz w:val="22"/>
          <w:szCs w:val="22"/>
          <w:lang w:val="sk-SK"/>
        </w:rPr>
        <w:t>u</w:t>
      </w:r>
      <w:proofErr w:type="spellEnd"/>
      <w:r w:rsidR="00EB20C3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>(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čo </w:t>
      </w:r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>zodpoved</w:t>
      </w:r>
      <w:r w:rsidR="00C81E6E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á </w:t>
      </w:r>
      <w:r w:rsidRPr="00D60E72">
        <w:rPr>
          <w:rFonts w:ascii="Times New Roman" w:hAnsi="Times New Roman" w:cs="Times New Roman"/>
          <w:sz w:val="22"/>
          <w:szCs w:val="22"/>
          <w:lang w:val="sk-SK"/>
        </w:rPr>
        <w:t>0,5 g</w:t>
      </w:r>
      <w:r w:rsidRPr="00D60E72" w:rsidDel="00EB20C3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="00EB20C3" w:rsidRPr="00D60E72">
        <w:rPr>
          <w:rFonts w:ascii="Times New Roman" w:hAnsi="Times New Roman" w:cs="Times New Roman"/>
          <w:sz w:val="22"/>
          <w:szCs w:val="22"/>
          <w:lang w:val="sk-SK"/>
        </w:rPr>
        <w:t>sulba</w:t>
      </w:r>
      <w:r w:rsidR="00EB20C3">
        <w:rPr>
          <w:rFonts w:ascii="Times New Roman" w:hAnsi="Times New Roman" w:cs="Times New Roman"/>
          <w:sz w:val="22"/>
          <w:szCs w:val="22"/>
          <w:lang w:val="sk-SK"/>
        </w:rPr>
        <w:t>ktámu</w:t>
      </w:r>
      <w:proofErr w:type="spellEnd"/>
      <w:r w:rsidR="00C81E6E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) </w:t>
      </w:r>
    </w:p>
    <w:p w:rsidR="00BE0162" w:rsidRDefault="00BE0162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</w:p>
    <w:p w:rsidR="00FE26CA" w:rsidRPr="00D60E72" w:rsidRDefault="00A111FC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 w:rsidRPr="00A111FC">
        <w:rPr>
          <w:rFonts w:ascii="Times New Roman" w:hAnsi="Times New Roman" w:cs="Times New Roman"/>
          <w:bCs/>
          <w:sz w:val="22"/>
          <w:szCs w:val="22"/>
          <w:u w:val="single"/>
          <w:lang w:val="sk-SK"/>
        </w:rPr>
        <w:t>BITAMMON 1 g/0,5 g</w:t>
      </w:r>
      <w:r w:rsidRPr="00A111FC">
        <w:rPr>
          <w:rFonts w:ascii="Times New Roman" w:hAnsi="Times New Roman" w:cs="Times New Roman"/>
          <w:sz w:val="22"/>
          <w:szCs w:val="22"/>
          <w:u w:val="single"/>
          <w:lang w:val="sk-SK"/>
        </w:rPr>
        <w:t xml:space="preserve"> </w:t>
      </w:r>
      <w:r w:rsidR="00182AE0" w:rsidRPr="00182AE0">
        <w:rPr>
          <w:rFonts w:ascii="Times New Roman" w:hAnsi="Times New Roman" w:cs="Times New Roman"/>
          <w:sz w:val="22"/>
          <w:szCs w:val="22"/>
          <w:u w:val="single"/>
          <w:lang w:val="sk-SK"/>
        </w:rPr>
        <w:t>obsahuje sodík:</w:t>
      </w:r>
      <w:r w:rsidR="00182AE0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7766F2" w:rsidRPr="00182AE0">
        <w:rPr>
          <w:rFonts w:ascii="Times New Roman" w:hAnsi="Times New Roman" w:cs="Times New Roman"/>
          <w:sz w:val="22"/>
          <w:szCs w:val="22"/>
          <w:lang w:val="sk-SK"/>
        </w:rPr>
        <w:t>J</w:t>
      </w:r>
      <w:r w:rsidR="009B4B2E" w:rsidRPr="00182AE0">
        <w:rPr>
          <w:rFonts w:ascii="Times New Roman" w:hAnsi="Times New Roman" w:cs="Times New Roman"/>
          <w:sz w:val="22"/>
          <w:szCs w:val="22"/>
          <w:lang w:val="sk-SK"/>
        </w:rPr>
        <w:t>edna</w:t>
      </w:r>
      <w:r w:rsidR="009B4B2E">
        <w:rPr>
          <w:rFonts w:ascii="Times New Roman" w:hAnsi="Times New Roman" w:cs="Times New Roman"/>
          <w:sz w:val="22"/>
          <w:szCs w:val="22"/>
          <w:lang w:val="sk-SK"/>
        </w:rPr>
        <w:t xml:space="preserve"> injekčná liekovka</w:t>
      </w:r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obsahuje 115 mg (5 mmol)</w:t>
      </w:r>
      <w:r w:rsidR="009B4B2E" w:rsidRPr="009B4B2E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DF0B65">
        <w:rPr>
          <w:rFonts w:ascii="Times New Roman" w:hAnsi="Times New Roman" w:cs="Times New Roman"/>
          <w:sz w:val="22"/>
          <w:szCs w:val="22"/>
          <w:lang w:val="sk-SK"/>
        </w:rPr>
        <w:t>s</w:t>
      </w:r>
      <w:r w:rsidR="009B4B2E" w:rsidRPr="00D60E72">
        <w:rPr>
          <w:rFonts w:ascii="Times New Roman" w:hAnsi="Times New Roman" w:cs="Times New Roman"/>
          <w:sz w:val="22"/>
          <w:szCs w:val="22"/>
          <w:lang w:val="sk-SK"/>
        </w:rPr>
        <w:t>odíka</w:t>
      </w:r>
      <w:r w:rsidR="009B4B2E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:rsidR="00234C56" w:rsidRPr="00D60E72" w:rsidRDefault="00234C56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</w:p>
    <w:p w:rsidR="004D6BB8" w:rsidRDefault="00A83278" w:rsidP="00E545C2">
      <w:pPr>
        <w:rPr>
          <w:sz w:val="22"/>
          <w:szCs w:val="22"/>
          <w:lang w:val="sk-SK"/>
        </w:rPr>
      </w:pPr>
      <w:r w:rsidRPr="00A83278">
        <w:rPr>
          <w:sz w:val="22"/>
          <w:szCs w:val="22"/>
          <w:lang w:val="sk-SK"/>
        </w:rPr>
        <w:t>Úplný zoznam pomocných látok, pozri časť 6.1.</w:t>
      </w:r>
    </w:p>
    <w:p w:rsidR="00A83278" w:rsidRDefault="00A83278" w:rsidP="00E545C2">
      <w:pPr>
        <w:rPr>
          <w:sz w:val="22"/>
          <w:szCs w:val="22"/>
          <w:lang w:val="sk-SK"/>
        </w:rPr>
      </w:pPr>
    </w:p>
    <w:p w:rsidR="00A83278" w:rsidRPr="00D60E72" w:rsidRDefault="00A83278" w:rsidP="00E545C2">
      <w:pPr>
        <w:rPr>
          <w:sz w:val="22"/>
          <w:szCs w:val="22"/>
          <w:lang w:val="sk-SK"/>
        </w:rPr>
      </w:pPr>
    </w:p>
    <w:p w:rsidR="00FE26CA" w:rsidRPr="00D60E72" w:rsidRDefault="00FE26CA" w:rsidP="00E545C2">
      <w:pPr>
        <w:rPr>
          <w:b/>
          <w:bCs/>
          <w:caps/>
          <w:sz w:val="22"/>
          <w:szCs w:val="22"/>
          <w:lang w:val="sk-SK"/>
        </w:rPr>
      </w:pPr>
      <w:r w:rsidRPr="00D60E72">
        <w:rPr>
          <w:b/>
          <w:bCs/>
          <w:caps/>
          <w:sz w:val="22"/>
          <w:szCs w:val="22"/>
          <w:lang w:val="sk-SK"/>
        </w:rPr>
        <w:t xml:space="preserve">3. Lieková forma </w:t>
      </w:r>
    </w:p>
    <w:p w:rsidR="004D6BB8" w:rsidRDefault="004D6BB8" w:rsidP="00E545C2">
      <w:pPr>
        <w:rPr>
          <w:sz w:val="22"/>
          <w:szCs w:val="22"/>
          <w:lang w:val="sk-SK"/>
        </w:rPr>
      </w:pPr>
    </w:p>
    <w:p w:rsidR="00FE26CA" w:rsidRPr="00D60E72" w:rsidRDefault="005F5AF4" w:rsidP="00E545C2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</w:t>
      </w:r>
      <w:r w:rsidRPr="00D60E72">
        <w:rPr>
          <w:sz w:val="22"/>
          <w:szCs w:val="22"/>
          <w:lang w:val="sk-SK"/>
        </w:rPr>
        <w:t xml:space="preserve">rášok </w:t>
      </w:r>
      <w:r w:rsidR="00FE26CA" w:rsidRPr="00D60E72">
        <w:rPr>
          <w:sz w:val="22"/>
          <w:szCs w:val="22"/>
          <w:lang w:val="sk-SK"/>
        </w:rPr>
        <w:t>na injekčný</w:t>
      </w:r>
      <w:r w:rsidR="006961DC">
        <w:rPr>
          <w:sz w:val="22"/>
          <w:szCs w:val="22"/>
          <w:lang w:val="sk-SK"/>
        </w:rPr>
        <w:t>/</w:t>
      </w:r>
      <w:r w:rsidR="00391BB1" w:rsidRPr="00D60E72">
        <w:rPr>
          <w:sz w:val="22"/>
          <w:szCs w:val="22"/>
          <w:lang w:val="sk-SK"/>
        </w:rPr>
        <w:t xml:space="preserve">infúzny </w:t>
      </w:r>
      <w:r w:rsidR="00FE26CA" w:rsidRPr="00D60E72">
        <w:rPr>
          <w:sz w:val="22"/>
          <w:szCs w:val="22"/>
          <w:lang w:val="sk-SK"/>
        </w:rPr>
        <w:t>roztok</w:t>
      </w:r>
    </w:p>
    <w:p w:rsidR="00FE26CA" w:rsidRPr="00D60E72" w:rsidRDefault="00DF0B65" w:rsidP="00E545C2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B</w:t>
      </w:r>
      <w:r w:rsidR="00FE26CA" w:rsidRPr="00D60E72">
        <w:rPr>
          <w:sz w:val="22"/>
          <w:szCs w:val="22"/>
          <w:lang w:val="sk-SK"/>
        </w:rPr>
        <w:t>iely až</w:t>
      </w:r>
      <w:r w:rsidR="004D76CC" w:rsidRPr="00D60E72">
        <w:rPr>
          <w:sz w:val="22"/>
          <w:szCs w:val="22"/>
          <w:lang w:val="sk-SK"/>
        </w:rPr>
        <w:t xml:space="preserve"> krémový prášok charakteristické</w:t>
      </w:r>
      <w:r w:rsidR="00FE26CA" w:rsidRPr="00D60E72">
        <w:rPr>
          <w:sz w:val="22"/>
          <w:szCs w:val="22"/>
          <w:lang w:val="sk-SK"/>
        </w:rPr>
        <w:t>ho zápachu, dobre rozpustný vo vode</w:t>
      </w:r>
      <w:r w:rsidR="005F5AF4">
        <w:rPr>
          <w:sz w:val="22"/>
          <w:szCs w:val="22"/>
          <w:lang w:val="sk-SK"/>
        </w:rPr>
        <w:t>.</w:t>
      </w:r>
    </w:p>
    <w:p w:rsidR="00FE26CA" w:rsidRDefault="00FE26CA" w:rsidP="00E545C2">
      <w:pPr>
        <w:rPr>
          <w:sz w:val="22"/>
          <w:szCs w:val="22"/>
          <w:lang w:val="sk-SK"/>
        </w:rPr>
      </w:pPr>
    </w:p>
    <w:p w:rsidR="004D6BB8" w:rsidRPr="00D60E72" w:rsidRDefault="004D6BB8" w:rsidP="00E545C2">
      <w:pPr>
        <w:rPr>
          <w:sz w:val="22"/>
          <w:szCs w:val="22"/>
          <w:lang w:val="sk-SK"/>
        </w:rPr>
      </w:pPr>
    </w:p>
    <w:p w:rsidR="00FE26CA" w:rsidRPr="00D60E72" w:rsidRDefault="00FE26CA" w:rsidP="00E545C2">
      <w:pPr>
        <w:rPr>
          <w:b/>
          <w:bCs/>
          <w:caps/>
          <w:sz w:val="22"/>
          <w:szCs w:val="22"/>
          <w:lang w:val="sk-SK"/>
        </w:rPr>
      </w:pPr>
      <w:r w:rsidRPr="00D60E72">
        <w:rPr>
          <w:b/>
          <w:bCs/>
          <w:caps/>
          <w:sz w:val="22"/>
          <w:szCs w:val="22"/>
          <w:lang w:val="sk-SK"/>
        </w:rPr>
        <w:t xml:space="preserve">4. KlinickÉ údaje  </w:t>
      </w:r>
    </w:p>
    <w:p w:rsidR="001D6CED" w:rsidRPr="005823AE" w:rsidRDefault="001D6CED" w:rsidP="00E545C2">
      <w:pPr>
        <w:rPr>
          <w:bCs/>
          <w:sz w:val="22"/>
          <w:szCs w:val="22"/>
          <w:lang w:val="sk-SK"/>
        </w:rPr>
      </w:pPr>
    </w:p>
    <w:p w:rsidR="00FE26CA" w:rsidRPr="00D60E72" w:rsidRDefault="00256290" w:rsidP="00E545C2">
      <w:pPr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4.1</w:t>
      </w:r>
      <w:r w:rsidR="00FE26CA" w:rsidRPr="00D60E72">
        <w:rPr>
          <w:b/>
          <w:bCs/>
          <w:sz w:val="22"/>
          <w:szCs w:val="22"/>
          <w:lang w:val="sk-SK"/>
        </w:rPr>
        <w:t xml:space="preserve"> Terapeutické indikácie </w:t>
      </w:r>
    </w:p>
    <w:p w:rsidR="004D6BB8" w:rsidRDefault="004D6BB8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</w:p>
    <w:p w:rsidR="00B63C17" w:rsidRPr="00D60E72" w:rsidRDefault="00387ABA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BITAMMON</w:t>
      </w:r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je indikovaný v liečbe infekcií horných a dolných dýchacích ciest vrátane </w:t>
      </w:r>
      <w:proofErr w:type="spellStart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>sinusitíd</w:t>
      </w:r>
      <w:proofErr w:type="spellEnd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proofErr w:type="spellStart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>otitis</w:t>
      </w:r>
      <w:proofErr w:type="spellEnd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>media</w:t>
      </w:r>
      <w:proofErr w:type="spellEnd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proofErr w:type="spellStart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>epiglottitis</w:t>
      </w:r>
      <w:proofErr w:type="spellEnd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, bakteriálnej pneumónie a bronchitídy; infekcie </w:t>
      </w:r>
      <w:proofErr w:type="spellStart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>gastrointestinálneho</w:t>
      </w:r>
      <w:proofErr w:type="spellEnd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traktu (</w:t>
      </w:r>
      <w:proofErr w:type="spellStart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>peritonitis</w:t>
      </w:r>
      <w:proofErr w:type="spellEnd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proofErr w:type="spellStart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>cholecystitis</w:t>
      </w:r>
      <w:proofErr w:type="spellEnd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>); infekcie kostí a kĺbov; kože a mäkkých častí; gynekologické infekcie;</w:t>
      </w:r>
    </w:p>
    <w:p w:rsidR="00FE26CA" w:rsidRPr="00D60E72" w:rsidRDefault="00FE26CA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močové infekcie: </w:t>
      </w:r>
      <w:proofErr w:type="spellStart"/>
      <w:r w:rsidRPr="00D60E72">
        <w:rPr>
          <w:rFonts w:ascii="Times New Roman" w:hAnsi="Times New Roman" w:cs="Times New Roman"/>
          <w:sz w:val="22"/>
          <w:szCs w:val="22"/>
          <w:lang w:val="sk-SK"/>
        </w:rPr>
        <w:t>pyelonefritis</w:t>
      </w:r>
      <w:proofErr w:type="spellEnd"/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a </w:t>
      </w:r>
      <w:proofErr w:type="spellStart"/>
      <w:r w:rsidRPr="00D60E72">
        <w:rPr>
          <w:rFonts w:ascii="Times New Roman" w:hAnsi="Times New Roman" w:cs="Times New Roman"/>
          <w:sz w:val="22"/>
          <w:szCs w:val="22"/>
          <w:lang w:val="sk-SK"/>
        </w:rPr>
        <w:t>cystitis</w:t>
      </w:r>
      <w:proofErr w:type="spellEnd"/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proofErr w:type="spellStart"/>
      <w:r w:rsidRPr="00D60E72">
        <w:rPr>
          <w:rFonts w:ascii="Times New Roman" w:hAnsi="Times New Roman" w:cs="Times New Roman"/>
          <w:sz w:val="22"/>
          <w:szCs w:val="22"/>
          <w:lang w:val="sk-SK"/>
        </w:rPr>
        <w:t>gonorea</w:t>
      </w:r>
      <w:proofErr w:type="spellEnd"/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a </w:t>
      </w:r>
      <w:proofErr w:type="spellStart"/>
      <w:r w:rsidRPr="00D60E72">
        <w:rPr>
          <w:rFonts w:ascii="Times New Roman" w:hAnsi="Times New Roman" w:cs="Times New Roman"/>
          <w:sz w:val="22"/>
          <w:szCs w:val="22"/>
          <w:lang w:val="sk-SK"/>
        </w:rPr>
        <w:t>negonokoková</w:t>
      </w:r>
      <w:proofErr w:type="spellEnd"/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Pr="00D60E72">
        <w:rPr>
          <w:rFonts w:ascii="Times New Roman" w:hAnsi="Times New Roman" w:cs="Times New Roman"/>
          <w:sz w:val="22"/>
          <w:szCs w:val="22"/>
          <w:lang w:val="sk-SK"/>
        </w:rPr>
        <w:t>uretritis</w:t>
      </w:r>
      <w:proofErr w:type="spellEnd"/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, bakteriálna </w:t>
      </w:r>
      <w:proofErr w:type="spellStart"/>
      <w:r w:rsidRPr="00D60E72">
        <w:rPr>
          <w:rFonts w:ascii="Times New Roman" w:hAnsi="Times New Roman" w:cs="Times New Roman"/>
          <w:sz w:val="22"/>
          <w:szCs w:val="22"/>
          <w:lang w:val="sk-SK"/>
        </w:rPr>
        <w:t>septikémia</w:t>
      </w:r>
      <w:proofErr w:type="spellEnd"/>
      <w:r w:rsidRPr="00D60E72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:rsidR="00FE26CA" w:rsidRPr="00D60E72" w:rsidRDefault="00387ABA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BITAMMON</w:t>
      </w:r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sa môže podať tiež profylakticky pred chirurgickým zákrokom v oblasti </w:t>
      </w:r>
      <w:proofErr w:type="spellStart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>peritonea</w:t>
      </w:r>
      <w:proofErr w:type="spellEnd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a panvovej oblasti na zabránenie včasnej pooperačnej infekcie. </w:t>
      </w:r>
      <w:r>
        <w:rPr>
          <w:rFonts w:ascii="Times New Roman" w:hAnsi="Times New Roman" w:cs="Times New Roman"/>
          <w:sz w:val="22"/>
          <w:szCs w:val="22"/>
          <w:lang w:val="sk-SK"/>
        </w:rPr>
        <w:t>BITAMMON</w:t>
      </w:r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tiež možno použiť v pôrodníctve na prevenciu sepsy pri ukončení gravidity sekciou.</w:t>
      </w:r>
    </w:p>
    <w:p w:rsidR="00FE26CA" w:rsidRPr="00D60E72" w:rsidRDefault="00FE26CA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</w:p>
    <w:p w:rsidR="00FE26CA" w:rsidRPr="00D60E72" w:rsidRDefault="00256290" w:rsidP="00E545C2">
      <w:pPr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4.2</w:t>
      </w:r>
      <w:r w:rsidR="00FE26CA" w:rsidRPr="00D60E72">
        <w:rPr>
          <w:b/>
          <w:bCs/>
          <w:sz w:val="22"/>
          <w:szCs w:val="22"/>
          <w:lang w:val="sk-SK"/>
        </w:rPr>
        <w:t xml:space="preserve"> Dávkovanie a spôsob podávania </w:t>
      </w:r>
    </w:p>
    <w:p w:rsidR="004D6BB8" w:rsidRDefault="004D6BB8" w:rsidP="00E545C2">
      <w:pPr>
        <w:rPr>
          <w:sz w:val="22"/>
          <w:szCs w:val="22"/>
          <w:lang w:val="sk-SK"/>
        </w:rPr>
      </w:pPr>
    </w:p>
    <w:p w:rsidR="004D6BB8" w:rsidRDefault="00925905" w:rsidP="00E545C2">
      <w:pPr>
        <w:rPr>
          <w:sz w:val="22"/>
          <w:szCs w:val="22"/>
          <w:u w:val="single"/>
          <w:lang w:val="sk-SK"/>
        </w:rPr>
      </w:pPr>
      <w:r>
        <w:rPr>
          <w:sz w:val="22"/>
          <w:szCs w:val="22"/>
          <w:u w:val="single"/>
          <w:lang w:val="sk-SK"/>
        </w:rPr>
        <w:t>Dávkovanie</w:t>
      </w:r>
    </w:p>
    <w:p w:rsidR="00925905" w:rsidRPr="004D6BB8" w:rsidRDefault="00925905" w:rsidP="00E545C2">
      <w:pPr>
        <w:rPr>
          <w:sz w:val="22"/>
          <w:szCs w:val="22"/>
          <w:u w:val="single"/>
          <w:lang w:val="sk-SK"/>
        </w:rPr>
      </w:pPr>
    </w:p>
    <w:p w:rsidR="00FE26CA" w:rsidRPr="00D60E72" w:rsidRDefault="00FE26CA" w:rsidP="00E545C2">
      <w:pPr>
        <w:rPr>
          <w:sz w:val="22"/>
          <w:szCs w:val="22"/>
          <w:lang w:val="sk-SK"/>
        </w:rPr>
      </w:pPr>
      <w:r w:rsidRPr="00D60E72">
        <w:rPr>
          <w:sz w:val="22"/>
          <w:szCs w:val="22"/>
          <w:lang w:val="sk-SK"/>
        </w:rPr>
        <w:t xml:space="preserve">Obvyklé dávkovanie </w:t>
      </w:r>
      <w:r w:rsidRPr="00D60E72">
        <w:rPr>
          <w:sz w:val="22"/>
          <w:szCs w:val="22"/>
          <w:u w:val="single"/>
          <w:lang w:val="sk-SK"/>
        </w:rPr>
        <w:t>dospelým</w:t>
      </w:r>
      <w:r w:rsidRPr="00D60E72">
        <w:rPr>
          <w:sz w:val="22"/>
          <w:szCs w:val="22"/>
          <w:lang w:val="sk-SK"/>
        </w:rPr>
        <w:t xml:space="preserve"> sa pohybuje v rozmedzí 1,5 až 12 g denne podávané v čiastkových dávkach v intervale 6 až 8 hodín. Menej závažné infekcie sa môžu liečiť dávkami podávanými v 12-hodinových intervaloch. Celková denná dávka </w:t>
      </w:r>
      <w:r w:rsidR="00387ABA">
        <w:rPr>
          <w:sz w:val="22"/>
          <w:szCs w:val="22"/>
          <w:lang w:val="sk-SK"/>
        </w:rPr>
        <w:t>BITAMMON</w:t>
      </w:r>
      <w:r w:rsidR="00A111FC" w:rsidRPr="00A111FC">
        <w:rPr>
          <w:caps/>
          <w:sz w:val="22"/>
          <w:szCs w:val="22"/>
          <w:lang w:val="sk-SK"/>
        </w:rPr>
        <w:t>u</w:t>
      </w:r>
      <w:r w:rsidRPr="00D60E72">
        <w:rPr>
          <w:sz w:val="22"/>
          <w:szCs w:val="22"/>
          <w:lang w:val="sk-SK"/>
        </w:rPr>
        <w:t xml:space="preserve"> je 12 g (4 g </w:t>
      </w:r>
      <w:proofErr w:type="spellStart"/>
      <w:r w:rsidRPr="00D60E72">
        <w:rPr>
          <w:sz w:val="22"/>
          <w:szCs w:val="22"/>
          <w:lang w:val="sk-SK"/>
        </w:rPr>
        <w:t>sulbaktámu</w:t>
      </w:r>
      <w:proofErr w:type="spellEnd"/>
      <w:r w:rsidRPr="00D60E72">
        <w:rPr>
          <w:sz w:val="22"/>
          <w:szCs w:val="22"/>
          <w:lang w:val="sk-SK"/>
        </w:rPr>
        <w:t xml:space="preserve">), ak stav pacienta vyžaduje vyššie dávky antibiotika, možno pridať </w:t>
      </w:r>
      <w:proofErr w:type="spellStart"/>
      <w:r w:rsidRPr="00D60E72">
        <w:rPr>
          <w:sz w:val="22"/>
          <w:szCs w:val="22"/>
          <w:lang w:val="sk-SK"/>
        </w:rPr>
        <w:t>ampicilín</w:t>
      </w:r>
      <w:proofErr w:type="spellEnd"/>
      <w:r w:rsidRPr="00D60E72">
        <w:rPr>
          <w:sz w:val="22"/>
          <w:szCs w:val="22"/>
          <w:lang w:val="sk-SK"/>
        </w:rPr>
        <w:t>.</w:t>
      </w:r>
    </w:p>
    <w:p w:rsidR="00925905" w:rsidRDefault="00925905" w:rsidP="00E545C2">
      <w:pPr>
        <w:rPr>
          <w:sz w:val="22"/>
          <w:szCs w:val="22"/>
          <w:u w:val="single"/>
          <w:lang w:val="sk-SK"/>
        </w:rPr>
      </w:pPr>
    </w:p>
    <w:p w:rsidR="00925905" w:rsidRDefault="00925905" w:rsidP="00E545C2">
      <w:pPr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Pediatrická populácia</w:t>
      </w:r>
    </w:p>
    <w:p w:rsidR="00925905" w:rsidRPr="00925905" w:rsidRDefault="00925905" w:rsidP="00E545C2">
      <w:pPr>
        <w:rPr>
          <w:i/>
          <w:sz w:val="22"/>
          <w:szCs w:val="22"/>
          <w:lang w:val="sk-SK"/>
        </w:rPr>
      </w:pPr>
    </w:p>
    <w:p w:rsidR="00FE26CA" w:rsidRPr="00D60E72" w:rsidRDefault="00FE26CA" w:rsidP="00E545C2">
      <w:pPr>
        <w:rPr>
          <w:sz w:val="22"/>
          <w:szCs w:val="22"/>
          <w:lang w:val="sk-SK"/>
        </w:rPr>
      </w:pPr>
      <w:r w:rsidRPr="00D60E72">
        <w:rPr>
          <w:sz w:val="22"/>
          <w:szCs w:val="22"/>
          <w:u w:val="single"/>
          <w:lang w:val="sk-SK"/>
        </w:rPr>
        <w:t>Deťom</w:t>
      </w:r>
      <w:r w:rsidRPr="00D60E72">
        <w:rPr>
          <w:sz w:val="22"/>
          <w:szCs w:val="22"/>
          <w:lang w:val="sk-SK"/>
        </w:rPr>
        <w:t xml:space="preserve"> od dojčenského veku je obvyklé dávkovanie 150 mg/kg/deň (čo zodpovedá 100</w:t>
      </w:r>
      <w:r w:rsidR="00925905">
        <w:rPr>
          <w:sz w:val="22"/>
          <w:szCs w:val="22"/>
          <w:lang w:val="sk-SK"/>
        </w:rPr>
        <w:t> </w:t>
      </w:r>
      <w:r w:rsidRPr="00D60E72">
        <w:rPr>
          <w:sz w:val="22"/>
          <w:szCs w:val="22"/>
          <w:lang w:val="sk-SK"/>
        </w:rPr>
        <w:t>mg</w:t>
      </w:r>
      <w:r w:rsidR="001819C2">
        <w:rPr>
          <w:sz w:val="22"/>
          <w:szCs w:val="22"/>
          <w:lang w:val="sk-SK"/>
        </w:rPr>
        <w:t xml:space="preserve"> </w:t>
      </w:r>
      <w:proofErr w:type="spellStart"/>
      <w:r w:rsidRPr="00D60E72">
        <w:rPr>
          <w:sz w:val="22"/>
          <w:szCs w:val="22"/>
          <w:lang w:val="sk-SK"/>
        </w:rPr>
        <w:t>ampicilínu</w:t>
      </w:r>
      <w:proofErr w:type="spellEnd"/>
      <w:r w:rsidRPr="00D60E72">
        <w:rPr>
          <w:sz w:val="22"/>
          <w:szCs w:val="22"/>
          <w:lang w:val="sk-SK"/>
        </w:rPr>
        <w:t xml:space="preserve"> a 50 mg </w:t>
      </w:r>
      <w:proofErr w:type="spellStart"/>
      <w:r w:rsidRPr="00D60E72">
        <w:rPr>
          <w:sz w:val="22"/>
          <w:szCs w:val="22"/>
          <w:lang w:val="sk-SK"/>
        </w:rPr>
        <w:t>sulbaktámu</w:t>
      </w:r>
      <w:proofErr w:type="spellEnd"/>
      <w:r w:rsidRPr="00D60E72">
        <w:rPr>
          <w:sz w:val="22"/>
          <w:szCs w:val="22"/>
          <w:lang w:val="sk-SK"/>
        </w:rPr>
        <w:t xml:space="preserve">) rozdelené do 3 - 4 čiastkových dávok. U novorodencov v prvom týždni života, najmä u predčasne narodených, je obvyklé dávkovanie každých 12 hodín. Dávkovanie treba prispôsobiť závažnosti infekcie a zrelosti </w:t>
      </w:r>
      <w:proofErr w:type="spellStart"/>
      <w:r w:rsidRPr="00D60E72">
        <w:rPr>
          <w:sz w:val="22"/>
          <w:szCs w:val="22"/>
          <w:lang w:val="sk-SK"/>
        </w:rPr>
        <w:t>renálnych</w:t>
      </w:r>
      <w:proofErr w:type="spellEnd"/>
      <w:r w:rsidRPr="00D60E72">
        <w:rPr>
          <w:sz w:val="22"/>
          <w:szCs w:val="22"/>
          <w:lang w:val="sk-SK"/>
        </w:rPr>
        <w:t xml:space="preserve"> funkcií novorodenca. </w:t>
      </w:r>
    </w:p>
    <w:p w:rsidR="00925905" w:rsidRDefault="00925905" w:rsidP="00E545C2">
      <w:pPr>
        <w:rPr>
          <w:i/>
          <w:iCs/>
          <w:sz w:val="22"/>
          <w:szCs w:val="22"/>
          <w:lang w:val="sk-SK"/>
        </w:rPr>
      </w:pPr>
    </w:p>
    <w:p w:rsidR="00BD2F6E" w:rsidRDefault="00540EAD" w:rsidP="00E545C2">
      <w:pPr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lastRenderedPageBreak/>
        <w:t>Porucha funkcie obličiek</w:t>
      </w:r>
    </w:p>
    <w:p w:rsidR="00BD2F6E" w:rsidRDefault="00FE26CA" w:rsidP="00E545C2">
      <w:pPr>
        <w:rPr>
          <w:sz w:val="22"/>
          <w:szCs w:val="22"/>
          <w:lang w:val="sk-SK"/>
        </w:rPr>
      </w:pPr>
      <w:r w:rsidRPr="00BD2F6E">
        <w:rPr>
          <w:iCs/>
          <w:sz w:val="22"/>
          <w:szCs w:val="22"/>
          <w:lang w:val="sk-SK"/>
        </w:rPr>
        <w:t xml:space="preserve">Pacientom so závažným zhoršením </w:t>
      </w:r>
      <w:proofErr w:type="spellStart"/>
      <w:r w:rsidRPr="00BD2F6E">
        <w:rPr>
          <w:iCs/>
          <w:sz w:val="22"/>
          <w:szCs w:val="22"/>
          <w:lang w:val="sk-SK"/>
        </w:rPr>
        <w:t>renálnych</w:t>
      </w:r>
      <w:proofErr w:type="spellEnd"/>
      <w:r w:rsidRPr="00BD2F6E">
        <w:rPr>
          <w:iCs/>
          <w:sz w:val="22"/>
          <w:szCs w:val="22"/>
          <w:lang w:val="sk-SK"/>
        </w:rPr>
        <w:t xml:space="preserve"> funkcií</w:t>
      </w:r>
      <w:r w:rsidRPr="00D60E72">
        <w:rPr>
          <w:sz w:val="22"/>
          <w:szCs w:val="22"/>
          <w:lang w:val="sk-SK"/>
        </w:rPr>
        <w:t xml:space="preserve"> (</w:t>
      </w:r>
      <w:proofErr w:type="spellStart"/>
      <w:r w:rsidRPr="00D60E72">
        <w:rPr>
          <w:sz w:val="22"/>
          <w:szCs w:val="22"/>
          <w:lang w:val="sk-SK"/>
        </w:rPr>
        <w:t>klírens</w:t>
      </w:r>
      <w:proofErr w:type="spellEnd"/>
      <w:r w:rsidRPr="00D60E72">
        <w:rPr>
          <w:sz w:val="22"/>
          <w:szCs w:val="22"/>
          <w:lang w:val="sk-SK"/>
        </w:rPr>
        <w:t xml:space="preserve"> </w:t>
      </w:r>
      <w:proofErr w:type="spellStart"/>
      <w:r w:rsidRPr="00D60E72">
        <w:rPr>
          <w:sz w:val="22"/>
          <w:szCs w:val="22"/>
          <w:lang w:val="sk-SK"/>
        </w:rPr>
        <w:t>kreatinínu</w:t>
      </w:r>
      <w:proofErr w:type="spellEnd"/>
      <w:r w:rsidRPr="00D60E72">
        <w:rPr>
          <w:sz w:val="22"/>
          <w:szCs w:val="22"/>
          <w:lang w:val="sk-SK"/>
        </w:rPr>
        <w:t xml:space="preserve"> 30 ml.s</w:t>
      </w:r>
      <w:r w:rsidRPr="00D60E72">
        <w:rPr>
          <w:sz w:val="22"/>
          <w:szCs w:val="22"/>
          <w:vertAlign w:val="superscript"/>
          <w:lang w:val="sk-SK"/>
        </w:rPr>
        <w:t>-1</w:t>
      </w:r>
      <w:r w:rsidRPr="00D60E72">
        <w:rPr>
          <w:sz w:val="22"/>
          <w:szCs w:val="22"/>
          <w:lang w:val="sk-SK"/>
        </w:rPr>
        <w:t>) by sa malo upraviť dávkovani</w:t>
      </w:r>
      <w:r w:rsidR="00094C40" w:rsidRPr="00D60E72">
        <w:rPr>
          <w:sz w:val="22"/>
          <w:szCs w:val="22"/>
          <w:lang w:val="sk-SK"/>
        </w:rPr>
        <w:t>e. Keď</w:t>
      </w:r>
      <w:r w:rsidRPr="00D60E72">
        <w:rPr>
          <w:sz w:val="22"/>
          <w:szCs w:val="22"/>
          <w:lang w:val="sk-SK"/>
        </w:rPr>
        <w:t xml:space="preserve">že kinetika eliminácie oboch zložiek je rovnaká a ich vzájomný pomer v plazme zostáva konštantný, postupuje sa podľa praxe obvyklej v prípade </w:t>
      </w:r>
      <w:proofErr w:type="spellStart"/>
      <w:r w:rsidRPr="00D60E72">
        <w:rPr>
          <w:sz w:val="22"/>
          <w:szCs w:val="22"/>
          <w:lang w:val="sk-SK"/>
        </w:rPr>
        <w:t>ampicilínu</w:t>
      </w:r>
      <w:proofErr w:type="spellEnd"/>
      <w:r w:rsidRPr="00D60E72">
        <w:rPr>
          <w:sz w:val="22"/>
          <w:szCs w:val="22"/>
          <w:lang w:val="sk-SK"/>
        </w:rPr>
        <w:t xml:space="preserve">. </w:t>
      </w:r>
    </w:p>
    <w:p w:rsidR="00540EAD" w:rsidRDefault="00540EAD" w:rsidP="00E545C2">
      <w:pPr>
        <w:rPr>
          <w:sz w:val="22"/>
          <w:szCs w:val="22"/>
          <w:lang w:val="sk-SK"/>
        </w:rPr>
      </w:pPr>
    </w:p>
    <w:p w:rsidR="00540EAD" w:rsidRDefault="00540EAD" w:rsidP="00540EAD">
      <w:pPr>
        <w:pStyle w:val="Default"/>
        <w:keepNext/>
        <w:rPr>
          <w:bCs/>
          <w:sz w:val="22"/>
          <w:szCs w:val="22"/>
          <w:u w:val="single"/>
        </w:rPr>
      </w:pPr>
      <w:r w:rsidRPr="00535A7E">
        <w:rPr>
          <w:bCs/>
          <w:sz w:val="22"/>
          <w:szCs w:val="22"/>
          <w:u w:val="single"/>
        </w:rPr>
        <w:t>Trvanie liečby</w:t>
      </w:r>
    </w:p>
    <w:p w:rsidR="00FE26CA" w:rsidRPr="00D60E72" w:rsidRDefault="00FE26CA" w:rsidP="00E545C2">
      <w:pPr>
        <w:rPr>
          <w:sz w:val="22"/>
          <w:szCs w:val="22"/>
          <w:lang w:val="sk-SK"/>
        </w:rPr>
      </w:pPr>
      <w:r w:rsidRPr="00D60E72">
        <w:rPr>
          <w:sz w:val="22"/>
          <w:szCs w:val="22"/>
          <w:lang w:val="sk-SK"/>
        </w:rPr>
        <w:t xml:space="preserve">Liečba obvykle trvá 5 až 14 dní, v prípade potreby aj dlhšie, treba v nej však pokračovať najmenej 48 hodín po poklese teploty a vymiznutí klinických príznakov ochorenia. </w:t>
      </w:r>
    </w:p>
    <w:p w:rsidR="00540EAD" w:rsidRDefault="00540EAD" w:rsidP="00E545C2">
      <w:pPr>
        <w:rPr>
          <w:sz w:val="22"/>
          <w:szCs w:val="22"/>
          <w:lang w:val="sk-SK"/>
        </w:rPr>
      </w:pPr>
    </w:p>
    <w:p w:rsidR="00FE26CA" w:rsidRPr="00D60E72" w:rsidRDefault="00FE26CA" w:rsidP="00E545C2">
      <w:pPr>
        <w:rPr>
          <w:sz w:val="22"/>
          <w:szCs w:val="22"/>
          <w:lang w:val="sk-SK"/>
        </w:rPr>
      </w:pPr>
      <w:r w:rsidRPr="00D60E72">
        <w:rPr>
          <w:sz w:val="22"/>
          <w:szCs w:val="22"/>
          <w:lang w:val="sk-SK"/>
        </w:rPr>
        <w:t xml:space="preserve">Pri profylaxii infekcií v chirurgii je potrebné podať 1,5 - 3 g </w:t>
      </w:r>
      <w:r w:rsidR="00387ABA">
        <w:rPr>
          <w:sz w:val="22"/>
          <w:szCs w:val="22"/>
          <w:lang w:val="sk-SK"/>
        </w:rPr>
        <w:t>BITAMMON</w:t>
      </w:r>
      <w:r w:rsidR="00A111FC" w:rsidRPr="00A111FC">
        <w:rPr>
          <w:caps/>
          <w:sz w:val="22"/>
          <w:szCs w:val="22"/>
          <w:lang w:val="sk-SK"/>
        </w:rPr>
        <w:t>u</w:t>
      </w:r>
      <w:r w:rsidRPr="00D60E72">
        <w:rPr>
          <w:sz w:val="22"/>
          <w:szCs w:val="22"/>
          <w:lang w:val="sk-SK"/>
        </w:rPr>
        <w:t xml:space="preserve"> </w:t>
      </w:r>
      <w:proofErr w:type="spellStart"/>
      <w:r w:rsidRPr="00D60E72">
        <w:rPr>
          <w:sz w:val="22"/>
          <w:szCs w:val="22"/>
          <w:lang w:val="sk-SK"/>
        </w:rPr>
        <w:t>i.v</w:t>
      </w:r>
      <w:proofErr w:type="spellEnd"/>
      <w:r w:rsidRPr="00D60E72">
        <w:rPr>
          <w:sz w:val="22"/>
          <w:szCs w:val="22"/>
          <w:lang w:val="sk-SK"/>
        </w:rPr>
        <w:t>. súčasne s</w:t>
      </w:r>
      <w:r w:rsidR="00925905">
        <w:rPr>
          <w:sz w:val="22"/>
          <w:szCs w:val="22"/>
          <w:lang w:val="sk-SK"/>
        </w:rPr>
        <w:t>o začiatkom</w:t>
      </w:r>
      <w:r w:rsidRPr="00D60E72">
        <w:rPr>
          <w:sz w:val="22"/>
          <w:szCs w:val="22"/>
          <w:lang w:val="sk-SK"/>
        </w:rPr>
        <w:t xml:space="preserve"> anestézie. Dávku možno opakovať každých 6 až 8 hodín. Ak nie je ďalšie podávanie terapeuticky indikované, pri väčšine chirurgi</w:t>
      </w:r>
      <w:r w:rsidR="00094C40" w:rsidRPr="00D60E72">
        <w:rPr>
          <w:sz w:val="22"/>
          <w:szCs w:val="22"/>
          <w:lang w:val="sk-SK"/>
        </w:rPr>
        <w:t>c</w:t>
      </w:r>
      <w:r w:rsidRPr="00D60E72">
        <w:rPr>
          <w:sz w:val="22"/>
          <w:szCs w:val="22"/>
          <w:lang w:val="sk-SK"/>
        </w:rPr>
        <w:t xml:space="preserve">kých výkonov sa podávanie ukončí do 24 hodín. </w:t>
      </w:r>
    </w:p>
    <w:p w:rsidR="00FE26CA" w:rsidRPr="00D60E72" w:rsidRDefault="00FE26CA" w:rsidP="00E545C2">
      <w:pPr>
        <w:rPr>
          <w:sz w:val="22"/>
          <w:szCs w:val="22"/>
          <w:lang w:val="sk-SK"/>
        </w:rPr>
      </w:pPr>
      <w:r w:rsidRPr="00D60E72">
        <w:rPr>
          <w:sz w:val="22"/>
          <w:szCs w:val="22"/>
          <w:lang w:val="sk-SK"/>
        </w:rPr>
        <w:t xml:space="preserve">Pri liečbe nekomplikovanej kvapavky sa môže </w:t>
      </w:r>
      <w:r w:rsidR="00387ABA">
        <w:rPr>
          <w:sz w:val="22"/>
          <w:szCs w:val="22"/>
          <w:lang w:val="sk-SK"/>
        </w:rPr>
        <w:t>BITAMMON</w:t>
      </w:r>
      <w:r w:rsidRPr="00D60E72">
        <w:rPr>
          <w:sz w:val="22"/>
          <w:szCs w:val="22"/>
          <w:lang w:val="sk-SK"/>
        </w:rPr>
        <w:t xml:space="preserve"> podať ako jednorazová dávka 1,5</w:t>
      </w:r>
      <w:r w:rsidR="00925905">
        <w:rPr>
          <w:sz w:val="22"/>
          <w:szCs w:val="22"/>
          <w:lang w:val="sk-SK"/>
        </w:rPr>
        <w:t> </w:t>
      </w:r>
      <w:r w:rsidRPr="00D60E72">
        <w:rPr>
          <w:sz w:val="22"/>
          <w:szCs w:val="22"/>
          <w:lang w:val="sk-SK"/>
        </w:rPr>
        <w:t>g. Ak sa súčasne podá 1,0</w:t>
      </w:r>
      <w:r w:rsidR="00925905">
        <w:rPr>
          <w:sz w:val="22"/>
          <w:szCs w:val="22"/>
          <w:lang w:val="sk-SK"/>
        </w:rPr>
        <w:t> </w:t>
      </w:r>
      <w:r w:rsidRPr="00D60E72">
        <w:rPr>
          <w:sz w:val="22"/>
          <w:szCs w:val="22"/>
          <w:lang w:val="sk-SK"/>
        </w:rPr>
        <w:t xml:space="preserve">g </w:t>
      </w:r>
      <w:proofErr w:type="spellStart"/>
      <w:r w:rsidRPr="00D60E72">
        <w:rPr>
          <w:sz w:val="22"/>
          <w:szCs w:val="22"/>
          <w:lang w:val="sk-SK"/>
        </w:rPr>
        <w:t>probenecidu</w:t>
      </w:r>
      <w:proofErr w:type="spellEnd"/>
      <w:r w:rsidRPr="00D60E72">
        <w:rPr>
          <w:sz w:val="22"/>
          <w:szCs w:val="22"/>
          <w:lang w:val="sk-SK"/>
        </w:rPr>
        <w:t xml:space="preserve"> </w:t>
      </w:r>
      <w:proofErr w:type="spellStart"/>
      <w:r w:rsidRPr="00D60E72">
        <w:rPr>
          <w:sz w:val="22"/>
          <w:szCs w:val="22"/>
          <w:lang w:val="sk-SK"/>
        </w:rPr>
        <w:t>p.o</w:t>
      </w:r>
      <w:proofErr w:type="spellEnd"/>
      <w:r w:rsidRPr="00D60E72">
        <w:rPr>
          <w:sz w:val="22"/>
          <w:szCs w:val="22"/>
          <w:lang w:val="sk-SK"/>
        </w:rPr>
        <w:t>. dosiahnu sa u pacienta vyššie plazmati</w:t>
      </w:r>
      <w:r w:rsidR="00094C40" w:rsidRPr="00D60E72">
        <w:rPr>
          <w:sz w:val="22"/>
          <w:szCs w:val="22"/>
          <w:lang w:val="sk-SK"/>
        </w:rPr>
        <w:t>c</w:t>
      </w:r>
      <w:r w:rsidRPr="00D60E72">
        <w:rPr>
          <w:sz w:val="22"/>
          <w:szCs w:val="22"/>
          <w:lang w:val="sk-SK"/>
        </w:rPr>
        <w:t xml:space="preserve">ké hladiny a predĺžený biologický polčas. </w:t>
      </w:r>
    </w:p>
    <w:p w:rsidR="00FE26CA" w:rsidRDefault="00FE26CA" w:rsidP="00E545C2">
      <w:pPr>
        <w:rPr>
          <w:sz w:val="22"/>
          <w:szCs w:val="22"/>
          <w:lang w:val="sk-SK"/>
        </w:rPr>
      </w:pPr>
    </w:p>
    <w:p w:rsidR="00A307C9" w:rsidRPr="00A307C9" w:rsidRDefault="00A307C9" w:rsidP="00E545C2">
      <w:pPr>
        <w:rPr>
          <w:sz w:val="22"/>
          <w:szCs w:val="22"/>
          <w:u w:val="single"/>
          <w:lang w:val="sk-SK"/>
        </w:rPr>
      </w:pPr>
      <w:r>
        <w:rPr>
          <w:sz w:val="22"/>
          <w:szCs w:val="22"/>
          <w:u w:val="single"/>
          <w:lang w:val="sk-SK"/>
        </w:rPr>
        <w:t>Spôsob podávania</w:t>
      </w:r>
    </w:p>
    <w:p w:rsidR="000D0039" w:rsidRPr="000D0039" w:rsidRDefault="000D0039" w:rsidP="000D0039">
      <w:pPr>
        <w:rPr>
          <w:sz w:val="22"/>
          <w:szCs w:val="22"/>
          <w:lang w:val="sk-SK"/>
        </w:rPr>
      </w:pPr>
      <w:r w:rsidRPr="000D0039">
        <w:rPr>
          <w:sz w:val="22"/>
          <w:szCs w:val="22"/>
          <w:lang w:val="sk-SK"/>
        </w:rPr>
        <w:t xml:space="preserve">BITAMMON možno podať intravenózne alebo </w:t>
      </w:r>
      <w:proofErr w:type="spellStart"/>
      <w:r w:rsidRPr="000D0039">
        <w:rPr>
          <w:sz w:val="22"/>
          <w:szCs w:val="22"/>
          <w:lang w:val="sk-SK"/>
        </w:rPr>
        <w:t>intramuskulárne</w:t>
      </w:r>
      <w:proofErr w:type="spellEnd"/>
      <w:r w:rsidRPr="000D0039">
        <w:rPr>
          <w:sz w:val="22"/>
          <w:szCs w:val="22"/>
          <w:lang w:val="sk-SK"/>
        </w:rPr>
        <w:t xml:space="preserve">. </w:t>
      </w:r>
    </w:p>
    <w:p w:rsidR="000D0039" w:rsidRPr="00D60E72" w:rsidRDefault="000D0039" w:rsidP="00E545C2">
      <w:pPr>
        <w:rPr>
          <w:sz w:val="22"/>
          <w:szCs w:val="22"/>
          <w:lang w:val="sk-SK"/>
        </w:rPr>
      </w:pPr>
    </w:p>
    <w:p w:rsidR="00FE26CA" w:rsidRPr="00D60E72" w:rsidRDefault="00256290" w:rsidP="00E545C2">
      <w:pPr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4.3</w:t>
      </w:r>
      <w:r w:rsidR="00FE26CA" w:rsidRPr="00D60E72">
        <w:rPr>
          <w:b/>
          <w:bCs/>
          <w:sz w:val="22"/>
          <w:szCs w:val="22"/>
          <w:lang w:val="sk-SK"/>
        </w:rPr>
        <w:t xml:space="preserve"> Kontraindikácie </w:t>
      </w:r>
    </w:p>
    <w:p w:rsidR="004D6BB8" w:rsidRDefault="004D6BB8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</w:p>
    <w:p w:rsidR="00FE26CA" w:rsidRPr="00DE6336" w:rsidRDefault="004C409C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 w:rsidRPr="005715EF">
        <w:rPr>
          <w:rFonts w:ascii="Times New Roman" w:hAnsi="Times New Roman" w:cs="Times New Roman"/>
          <w:sz w:val="22"/>
          <w:szCs w:val="22"/>
          <w:lang w:val="sk-SK"/>
        </w:rPr>
        <w:t xml:space="preserve">Precitlivenosť na penicilíny, precitlivenosť na </w:t>
      </w:r>
      <w:proofErr w:type="spellStart"/>
      <w:r w:rsidRPr="005715EF">
        <w:rPr>
          <w:rFonts w:ascii="Times New Roman" w:hAnsi="Times New Roman" w:cs="Times New Roman"/>
          <w:sz w:val="22"/>
          <w:szCs w:val="22"/>
          <w:lang w:val="sk-SK"/>
        </w:rPr>
        <w:t>cefalosporíny</w:t>
      </w:r>
      <w:proofErr w:type="spellEnd"/>
      <w:r w:rsidRPr="005715EF">
        <w:rPr>
          <w:rFonts w:ascii="Times New Roman" w:hAnsi="Times New Roman" w:cs="Times New Roman"/>
          <w:sz w:val="22"/>
          <w:szCs w:val="22"/>
          <w:lang w:val="sk-SK"/>
        </w:rPr>
        <w:t>; u pacientov s alergiou, astmou, sennou nádchou alebo žihľavkou v anamnéze</w:t>
      </w:r>
      <w:r w:rsidRPr="00DE6336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:rsidR="00FE26CA" w:rsidRPr="00D60E72" w:rsidRDefault="004C409C" w:rsidP="00E545C2">
      <w:pPr>
        <w:rPr>
          <w:sz w:val="22"/>
          <w:szCs w:val="22"/>
          <w:lang w:val="sk-SK"/>
        </w:rPr>
      </w:pPr>
      <w:r w:rsidRPr="005715EF">
        <w:rPr>
          <w:sz w:val="22"/>
          <w:szCs w:val="22"/>
          <w:lang w:val="sk-SK"/>
        </w:rPr>
        <w:t>Alergická reakcia je indikáciou na prerušenie podávania lieku.</w:t>
      </w:r>
    </w:p>
    <w:p w:rsidR="00FE26CA" w:rsidRPr="00D60E72" w:rsidRDefault="00FE26CA" w:rsidP="00E545C2">
      <w:pPr>
        <w:rPr>
          <w:sz w:val="22"/>
          <w:szCs w:val="22"/>
          <w:lang w:val="sk-SK"/>
        </w:rPr>
      </w:pPr>
    </w:p>
    <w:p w:rsidR="00FE26CA" w:rsidRPr="00D60E72" w:rsidRDefault="00256290" w:rsidP="00E545C2">
      <w:pPr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4.4</w:t>
      </w:r>
      <w:r w:rsidR="00FE26CA" w:rsidRPr="00D60E72">
        <w:rPr>
          <w:b/>
          <w:bCs/>
          <w:sz w:val="22"/>
          <w:szCs w:val="22"/>
          <w:lang w:val="sk-SK"/>
        </w:rPr>
        <w:t xml:space="preserve"> </w:t>
      </w:r>
      <w:r w:rsidR="000806B6">
        <w:rPr>
          <w:b/>
          <w:bCs/>
          <w:sz w:val="22"/>
          <w:szCs w:val="22"/>
          <w:lang w:val="sk-SK"/>
        </w:rPr>
        <w:t>Osobitné</w:t>
      </w:r>
      <w:r w:rsidR="00FE26CA" w:rsidRPr="00D60E72">
        <w:rPr>
          <w:b/>
          <w:bCs/>
          <w:sz w:val="22"/>
          <w:szCs w:val="22"/>
          <w:lang w:val="sk-SK"/>
        </w:rPr>
        <w:t xml:space="preserve"> upozornenia</w:t>
      </w:r>
      <w:r w:rsidR="000806B6">
        <w:rPr>
          <w:b/>
          <w:bCs/>
          <w:sz w:val="22"/>
          <w:szCs w:val="22"/>
          <w:lang w:val="sk-SK"/>
        </w:rPr>
        <w:t xml:space="preserve"> a opatrenia pri používaní</w:t>
      </w:r>
      <w:r w:rsidR="00FE26CA" w:rsidRPr="00D60E72">
        <w:rPr>
          <w:b/>
          <w:bCs/>
          <w:sz w:val="22"/>
          <w:szCs w:val="22"/>
          <w:lang w:val="sk-SK"/>
        </w:rPr>
        <w:t xml:space="preserve"> </w:t>
      </w:r>
    </w:p>
    <w:p w:rsidR="004D6BB8" w:rsidRDefault="004D6BB8" w:rsidP="00E545C2">
      <w:pPr>
        <w:rPr>
          <w:sz w:val="22"/>
          <w:szCs w:val="22"/>
          <w:lang w:val="sk-SK"/>
        </w:rPr>
      </w:pPr>
    </w:p>
    <w:p w:rsidR="00787763" w:rsidRDefault="00787763" w:rsidP="00E545C2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S použitím </w:t>
      </w:r>
      <w:proofErr w:type="spellStart"/>
      <w:r>
        <w:rPr>
          <w:sz w:val="22"/>
          <w:szCs w:val="22"/>
          <w:lang w:val="sk-SK"/>
        </w:rPr>
        <w:t>ampicilínu</w:t>
      </w:r>
      <w:proofErr w:type="spellEnd"/>
      <w:r>
        <w:rPr>
          <w:sz w:val="22"/>
          <w:szCs w:val="22"/>
          <w:lang w:val="sk-SK"/>
        </w:rPr>
        <w:t>/</w:t>
      </w:r>
      <w:proofErr w:type="spellStart"/>
      <w:r>
        <w:rPr>
          <w:sz w:val="22"/>
          <w:szCs w:val="22"/>
          <w:lang w:val="sk-SK"/>
        </w:rPr>
        <w:t>sulbaktámu</w:t>
      </w:r>
      <w:proofErr w:type="spellEnd"/>
      <w:r>
        <w:rPr>
          <w:sz w:val="22"/>
          <w:szCs w:val="22"/>
          <w:lang w:val="sk-SK"/>
        </w:rPr>
        <w:t xml:space="preserve"> sa sp</w:t>
      </w:r>
      <w:r w:rsidR="00C92C8C">
        <w:rPr>
          <w:sz w:val="22"/>
          <w:szCs w:val="22"/>
          <w:lang w:val="sk-SK"/>
        </w:rPr>
        <w:t>á</w:t>
      </w:r>
      <w:r>
        <w:rPr>
          <w:sz w:val="22"/>
          <w:szCs w:val="22"/>
          <w:lang w:val="sk-SK"/>
        </w:rPr>
        <w:t xml:space="preserve">jalo liekmi indukované poškodenie pečene vrátane </w:t>
      </w:r>
      <w:proofErr w:type="spellStart"/>
      <w:r>
        <w:rPr>
          <w:sz w:val="22"/>
          <w:szCs w:val="22"/>
          <w:lang w:val="sk-SK"/>
        </w:rPr>
        <w:t>cholestatickej</w:t>
      </w:r>
      <w:proofErr w:type="spellEnd"/>
      <w:r>
        <w:rPr>
          <w:sz w:val="22"/>
          <w:szCs w:val="22"/>
          <w:lang w:val="sk-SK"/>
        </w:rPr>
        <w:t xml:space="preserve"> hepatitídy so žltačkou. Pacienti majú </w:t>
      </w:r>
      <w:r w:rsidR="00540EAD">
        <w:rPr>
          <w:sz w:val="22"/>
          <w:szCs w:val="22"/>
          <w:lang w:val="sk-SK"/>
        </w:rPr>
        <w:t xml:space="preserve">byť </w:t>
      </w:r>
      <w:r>
        <w:rPr>
          <w:sz w:val="22"/>
          <w:szCs w:val="22"/>
          <w:lang w:val="sk-SK"/>
        </w:rPr>
        <w:t>pouč</w:t>
      </w:r>
      <w:r w:rsidR="00540EAD">
        <w:rPr>
          <w:sz w:val="22"/>
          <w:szCs w:val="22"/>
          <w:lang w:val="sk-SK"/>
        </w:rPr>
        <w:t>en</w:t>
      </w:r>
      <w:r w:rsidR="008B584C">
        <w:rPr>
          <w:sz w:val="22"/>
          <w:szCs w:val="22"/>
          <w:lang w:val="sk-SK"/>
        </w:rPr>
        <w:t>í</w:t>
      </w:r>
      <w:r>
        <w:rPr>
          <w:sz w:val="22"/>
          <w:szCs w:val="22"/>
          <w:lang w:val="sk-SK"/>
        </w:rPr>
        <w:t>, aby kontaktovali svojho lekára, ak sa u nich rozvinú prejavy a príznaky choroby pečene.</w:t>
      </w:r>
    </w:p>
    <w:p w:rsidR="00540EAD" w:rsidRDefault="00FE26CA" w:rsidP="00E545C2">
      <w:pPr>
        <w:rPr>
          <w:sz w:val="22"/>
          <w:szCs w:val="22"/>
          <w:lang w:val="sk-SK"/>
        </w:rPr>
      </w:pPr>
      <w:r w:rsidRPr="00D60E72">
        <w:rPr>
          <w:sz w:val="22"/>
          <w:szCs w:val="22"/>
          <w:lang w:val="sk-SK"/>
        </w:rPr>
        <w:t xml:space="preserve">Pre možnosť vzniku precitlivenosti sú relatívnymi kontraindikáciami </w:t>
      </w:r>
      <w:proofErr w:type="spellStart"/>
      <w:r w:rsidRPr="00D60E72">
        <w:rPr>
          <w:sz w:val="22"/>
          <w:szCs w:val="22"/>
          <w:lang w:val="sk-SK"/>
        </w:rPr>
        <w:t>hypersenzitivita</w:t>
      </w:r>
      <w:proofErr w:type="spellEnd"/>
      <w:r w:rsidRPr="00D60E72">
        <w:rPr>
          <w:sz w:val="22"/>
          <w:szCs w:val="22"/>
          <w:lang w:val="sk-SK"/>
        </w:rPr>
        <w:t xml:space="preserve"> na </w:t>
      </w:r>
      <w:proofErr w:type="spellStart"/>
      <w:r w:rsidRPr="00D60E72">
        <w:rPr>
          <w:sz w:val="22"/>
          <w:szCs w:val="22"/>
          <w:lang w:val="sk-SK"/>
        </w:rPr>
        <w:t>cefalosporíny</w:t>
      </w:r>
      <w:proofErr w:type="spellEnd"/>
      <w:r w:rsidRPr="00D60E72">
        <w:rPr>
          <w:sz w:val="22"/>
          <w:szCs w:val="22"/>
          <w:lang w:val="sk-SK"/>
        </w:rPr>
        <w:t xml:space="preserve">, akákoľvek alergia, bronchiálna astma, senná nádcha alebo žihľavka v anamnéze. </w:t>
      </w:r>
    </w:p>
    <w:p w:rsidR="003C392C" w:rsidRDefault="00FE26CA" w:rsidP="00E545C2">
      <w:pPr>
        <w:rPr>
          <w:sz w:val="22"/>
          <w:szCs w:val="22"/>
          <w:lang w:val="sk-SK"/>
        </w:rPr>
      </w:pPr>
      <w:r w:rsidRPr="00D60E72">
        <w:rPr>
          <w:sz w:val="22"/>
          <w:szCs w:val="22"/>
          <w:lang w:val="sk-SK"/>
        </w:rPr>
        <w:t xml:space="preserve">Pri </w:t>
      </w:r>
      <w:proofErr w:type="spellStart"/>
      <w:r w:rsidRPr="00D60E72">
        <w:rPr>
          <w:sz w:val="22"/>
          <w:szCs w:val="22"/>
          <w:lang w:val="sk-SK"/>
        </w:rPr>
        <w:t>insuficiencii</w:t>
      </w:r>
      <w:proofErr w:type="spellEnd"/>
      <w:r w:rsidRPr="00D60E72">
        <w:rPr>
          <w:sz w:val="22"/>
          <w:szCs w:val="22"/>
          <w:lang w:val="sk-SK"/>
        </w:rPr>
        <w:t xml:space="preserve"> obličiek s predĺženým polčasom eliminácie treba dávky primerane znížiť.</w:t>
      </w:r>
    </w:p>
    <w:p w:rsidR="00FE26CA" w:rsidRDefault="00FE26CA" w:rsidP="00E545C2">
      <w:pPr>
        <w:rPr>
          <w:sz w:val="22"/>
          <w:szCs w:val="22"/>
          <w:lang w:val="sk-SK"/>
        </w:rPr>
      </w:pPr>
      <w:r w:rsidRPr="00D60E72">
        <w:rPr>
          <w:sz w:val="22"/>
          <w:szCs w:val="22"/>
          <w:lang w:val="sk-SK"/>
        </w:rPr>
        <w:t xml:space="preserve">Podobne ako pri použití iných antibiotík je potrebné priebežne sledovať príznaky nadmerného rozmnoženia rezistentných mikroorganizmov vrátane </w:t>
      </w:r>
      <w:proofErr w:type="spellStart"/>
      <w:r w:rsidRPr="00D60E72">
        <w:rPr>
          <w:sz w:val="22"/>
          <w:szCs w:val="22"/>
          <w:lang w:val="sk-SK"/>
        </w:rPr>
        <w:t>mykotickej</w:t>
      </w:r>
      <w:proofErr w:type="spellEnd"/>
      <w:r w:rsidRPr="00D60E72">
        <w:rPr>
          <w:sz w:val="22"/>
          <w:szCs w:val="22"/>
          <w:lang w:val="sk-SK"/>
        </w:rPr>
        <w:t xml:space="preserve"> flóry. V prípade, že vznikne táto </w:t>
      </w:r>
      <w:proofErr w:type="spellStart"/>
      <w:r w:rsidRPr="00D60E72">
        <w:rPr>
          <w:sz w:val="22"/>
          <w:szCs w:val="22"/>
          <w:lang w:val="sk-SK"/>
        </w:rPr>
        <w:t>superinfekcia</w:t>
      </w:r>
      <w:proofErr w:type="spellEnd"/>
      <w:r w:rsidRPr="00D60E72">
        <w:rPr>
          <w:sz w:val="22"/>
          <w:szCs w:val="22"/>
          <w:lang w:val="sk-SK"/>
        </w:rPr>
        <w:t xml:space="preserve">, je potrebné liečbu </w:t>
      </w:r>
      <w:r w:rsidR="00387ABA">
        <w:rPr>
          <w:sz w:val="22"/>
          <w:szCs w:val="22"/>
          <w:lang w:val="sk-SK"/>
        </w:rPr>
        <w:t>BITAMMON</w:t>
      </w:r>
      <w:r w:rsidR="00A111FC" w:rsidRPr="00A111FC">
        <w:rPr>
          <w:caps/>
          <w:sz w:val="22"/>
          <w:szCs w:val="22"/>
          <w:lang w:val="sk-SK"/>
        </w:rPr>
        <w:t>om</w:t>
      </w:r>
      <w:r w:rsidRPr="00D60E72">
        <w:rPr>
          <w:sz w:val="22"/>
          <w:szCs w:val="22"/>
          <w:lang w:val="sk-SK"/>
        </w:rPr>
        <w:t xml:space="preserve"> prerušiť a začať s náležitou terapiou.</w:t>
      </w:r>
    </w:p>
    <w:p w:rsidR="003C392C" w:rsidRDefault="003C392C" w:rsidP="00E545C2">
      <w:pPr>
        <w:rPr>
          <w:sz w:val="22"/>
          <w:szCs w:val="22"/>
          <w:lang w:val="sk-SK"/>
        </w:rPr>
      </w:pPr>
    </w:p>
    <w:p w:rsidR="006A7237" w:rsidRPr="00474787" w:rsidRDefault="006A7237" w:rsidP="006A7237">
      <w:pPr>
        <w:overflowPunct w:val="0"/>
        <w:adjustRightInd w:val="0"/>
        <w:textAlignment w:val="baseline"/>
        <w:rPr>
          <w:color w:val="000000"/>
          <w:sz w:val="22"/>
          <w:szCs w:val="22"/>
          <w:lang w:val="sk-SK"/>
        </w:rPr>
      </w:pPr>
      <w:r w:rsidRPr="00182AE0">
        <w:rPr>
          <w:sz w:val="22"/>
          <w:szCs w:val="22"/>
          <w:lang w:val="sk-SK"/>
        </w:rPr>
        <w:t>Jedna</w:t>
      </w:r>
      <w:r>
        <w:rPr>
          <w:sz w:val="22"/>
          <w:szCs w:val="22"/>
          <w:lang w:val="sk-SK"/>
        </w:rPr>
        <w:t xml:space="preserve"> injekčná liekovka</w:t>
      </w:r>
      <w:r w:rsidRPr="00D60E72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 xml:space="preserve">BITAMONU </w:t>
      </w:r>
      <w:r w:rsidRPr="00D60E72">
        <w:rPr>
          <w:sz w:val="22"/>
          <w:szCs w:val="22"/>
          <w:lang w:val="sk-SK"/>
        </w:rPr>
        <w:t>obsahuje 115 mg (5 mmol )</w:t>
      </w:r>
      <w:r w:rsidRPr="009B4B2E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s</w:t>
      </w:r>
      <w:r w:rsidRPr="00D60E72">
        <w:rPr>
          <w:sz w:val="22"/>
          <w:szCs w:val="22"/>
          <w:lang w:val="sk-SK"/>
        </w:rPr>
        <w:t>odíka</w:t>
      </w:r>
      <w:r>
        <w:rPr>
          <w:sz w:val="22"/>
          <w:szCs w:val="22"/>
          <w:lang w:val="sk-SK"/>
        </w:rPr>
        <w:t xml:space="preserve">. </w:t>
      </w:r>
      <w:r>
        <w:rPr>
          <w:color w:val="000000"/>
          <w:sz w:val="22"/>
          <w:szCs w:val="22"/>
          <w:lang w:val="sk-SK"/>
        </w:rPr>
        <w:t>Toto sa m</w:t>
      </w:r>
      <w:r w:rsidRPr="00474787">
        <w:rPr>
          <w:color w:val="000000"/>
          <w:sz w:val="22"/>
          <w:szCs w:val="22"/>
          <w:lang w:val="sk-SK"/>
        </w:rPr>
        <w:t>á sa vziať do úvahy u pacientov so zníženou funkciou obličiek alebo u pacientov na diéte s kontrolovaným obsahom sodíka.</w:t>
      </w:r>
    </w:p>
    <w:p w:rsidR="00FE26CA" w:rsidRPr="008E32DB" w:rsidRDefault="00FE26CA" w:rsidP="00E545C2">
      <w:pPr>
        <w:rPr>
          <w:bCs/>
          <w:sz w:val="22"/>
          <w:szCs w:val="22"/>
          <w:lang w:val="sk-SK"/>
        </w:rPr>
      </w:pPr>
    </w:p>
    <w:p w:rsidR="00FE26CA" w:rsidRPr="00D60E72" w:rsidRDefault="00256290" w:rsidP="00E545C2">
      <w:pPr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4.5</w:t>
      </w:r>
      <w:r w:rsidR="00FE26CA" w:rsidRPr="00D60E72">
        <w:rPr>
          <w:b/>
          <w:bCs/>
          <w:sz w:val="22"/>
          <w:szCs w:val="22"/>
          <w:lang w:val="sk-SK"/>
        </w:rPr>
        <w:t xml:space="preserve"> Liekové a iné interakcie </w:t>
      </w:r>
    </w:p>
    <w:p w:rsidR="004D6BB8" w:rsidRDefault="004D6BB8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</w:p>
    <w:p w:rsidR="00FE26CA" w:rsidRPr="00D60E72" w:rsidRDefault="00FE26CA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Pri súčasnom podávaní </w:t>
      </w:r>
      <w:r w:rsidR="00387ABA">
        <w:rPr>
          <w:rFonts w:ascii="Times New Roman" w:hAnsi="Times New Roman" w:cs="Times New Roman"/>
          <w:sz w:val="22"/>
          <w:szCs w:val="22"/>
          <w:lang w:val="sk-SK"/>
        </w:rPr>
        <w:t>BITAMMON</w:t>
      </w:r>
      <w:r w:rsidR="00A111FC" w:rsidRPr="00A111FC">
        <w:rPr>
          <w:rFonts w:ascii="Times New Roman" w:hAnsi="Times New Roman" w:cs="Times New Roman"/>
          <w:caps/>
          <w:sz w:val="22"/>
          <w:szCs w:val="22"/>
          <w:lang w:val="sk-SK"/>
        </w:rPr>
        <w:t>u</w:t>
      </w:r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s inými liekmi môže dôjsť ku vzájomnému ovplyvneniu účinku týchto prípravkov. Pri súčasnom podávaní s </w:t>
      </w:r>
      <w:proofErr w:type="spellStart"/>
      <w:r w:rsidRPr="00D60E72">
        <w:rPr>
          <w:rFonts w:ascii="Times New Roman" w:hAnsi="Times New Roman" w:cs="Times New Roman"/>
          <w:sz w:val="22"/>
          <w:szCs w:val="22"/>
          <w:lang w:val="sk-SK"/>
        </w:rPr>
        <w:t>alopurinolom</w:t>
      </w:r>
      <w:proofErr w:type="spellEnd"/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vzrastá riziko kožných reakcií. </w:t>
      </w:r>
      <w:proofErr w:type="spellStart"/>
      <w:r w:rsidRPr="00D60E72">
        <w:rPr>
          <w:rFonts w:ascii="Times New Roman" w:hAnsi="Times New Roman" w:cs="Times New Roman"/>
          <w:sz w:val="22"/>
          <w:szCs w:val="22"/>
          <w:lang w:val="sk-SK"/>
        </w:rPr>
        <w:t>Probenecid</w:t>
      </w:r>
      <w:proofErr w:type="spellEnd"/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spomaľuje </w:t>
      </w:r>
      <w:proofErr w:type="spellStart"/>
      <w:r w:rsidRPr="00D60E72">
        <w:rPr>
          <w:rFonts w:ascii="Times New Roman" w:hAnsi="Times New Roman" w:cs="Times New Roman"/>
          <w:sz w:val="22"/>
          <w:szCs w:val="22"/>
          <w:lang w:val="sk-SK"/>
        </w:rPr>
        <w:t>tubulárnu</w:t>
      </w:r>
      <w:proofErr w:type="spellEnd"/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sekréciu, čo vedie k zvýšeniu plazmatickej hladiny a predĺženiu polčasu eliminácie </w:t>
      </w:r>
      <w:r w:rsidR="00387ABA">
        <w:rPr>
          <w:rFonts w:ascii="Times New Roman" w:hAnsi="Times New Roman" w:cs="Times New Roman"/>
          <w:sz w:val="22"/>
          <w:szCs w:val="22"/>
          <w:lang w:val="sk-SK"/>
        </w:rPr>
        <w:t>BITAMMON</w:t>
      </w:r>
      <w:r w:rsidR="00A111FC" w:rsidRPr="00A111FC">
        <w:rPr>
          <w:rFonts w:ascii="Times New Roman" w:hAnsi="Times New Roman" w:cs="Times New Roman"/>
          <w:caps/>
          <w:sz w:val="22"/>
          <w:szCs w:val="22"/>
          <w:lang w:val="sk-SK"/>
        </w:rPr>
        <w:t>u</w:t>
      </w:r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. </w:t>
      </w:r>
    </w:p>
    <w:p w:rsidR="00FE26CA" w:rsidRPr="008E32DB" w:rsidRDefault="00FE26CA" w:rsidP="00E545C2">
      <w:pPr>
        <w:rPr>
          <w:bCs/>
          <w:sz w:val="22"/>
          <w:szCs w:val="22"/>
          <w:lang w:val="sk-SK"/>
        </w:rPr>
      </w:pPr>
    </w:p>
    <w:p w:rsidR="00FE26CA" w:rsidRPr="00D60E72" w:rsidRDefault="00256290" w:rsidP="00E545C2">
      <w:pPr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4.6</w:t>
      </w:r>
      <w:r w:rsidR="00FE26CA" w:rsidRPr="00D60E72">
        <w:rPr>
          <w:b/>
          <w:bCs/>
          <w:sz w:val="22"/>
          <w:szCs w:val="22"/>
          <w:lang w:val="sk-SK"/>
        </w:rPr>
        <w:t xml:space="preserve"> </w:t>
      </w:r>
      <w:proofErr w:type="spellStart"/>
      <w:r w:rsidR="001D6CED">
        <w:rPr>
          <w:b/>
          <w:bCs/>
          <w:sz w:val="22"/>
          <w:szCs w:val="22"/>
          <w:lang w:val="sk-SK"/>
        </w:rPr>
        <w:t>Fertilita</w:t>
      </w:r>
      <w:proofErr w:type="spellEnd"/>
      <w:r w:rsidR="001D6CED">
        <w:rPr>
          <w:b/>
          <w:bCs/>
          <w:sz w:val="22"/>
          <w:szCs w:val="22"/>
          <w:lang w:val="sk-SK"/>
        </w:rPr>
        <w:t>, g</w:t>
      </w:r>
      <w:r w:rsidR="00DB6A06">
        <w:rPr>
          <w:b/>
          <w:bCs/>
          <w:sz w:val="22"/>
          <w:szCs w:val="22"/>
          <w:lang w:val="sk-SK"/>
        </w:rPr>
        <w:t>ravidita a laktácia</w:t>
      </w:r>
      <w:r w:rsidR="00FE26CA" w:rsidRPr="00D60E72">
        <w:rPr>
          <w:b/>
          <w:bCs/>
          <w:sz w:val="22"/>
          <w:szCs w:val="22"/>
          <w:lang w:val="sk-SK"/>
        </w:rPr>
        <w:t xml:space="preserve"> </w:t>
      </w:r>
    </w:p>
    <w:p w:rsidR="004D6BB8" w:rsidRDefault="004D6BB8" w:rsidP="00E545C2">
      <w:pPr>
        <w:rPr>
          <w:sz w:val="22"/>
          <w:szCs w:val="22"/>
          <w:lang w:val="sk-SK"/>
        </w:rPr>
      </w:pPr>
    </w:p>
    <w:p w:rsidR="00925905" w:rsidRDefault="00925905" w:rsidP="00925905">
      <w:pPr>
        <w:rPr>
          <w:sz w:val="22"/>
          <w:szCs w:val="22"/>
          <w:u w:val="single"/>
          <w:lang w:val="sk-SK"/>
        </w:rPr>
      </w:pPr>
      <w:proofErr w:type="spellStart"/>
      <w:r>
        <w:rPr>
          <w:sz w:val="22"/>
          <w:szCs w:val="22"/>
          <w:u w:val="single"/>
          <w:lang w:val="sk-SK"/>
        </w:rPr>
        <w:t>Fertilita</w:t>
      </w:r>
      <w:proofErr w:type="spellEnd"/>
      <w:r>
        <w:rPr>
          <w:sz w:val="22"/>
          <w:szCs w:val="22"/>
          <w:u w:val="single"/>
          <w:lang w:val="sk-SK"/>
        </w:rPr>
        <w:t xml:space="preserve"> a gravidita </w:t>
      </w:r>
    </w:p>
    <w:p w:rsidR="004D6BB8" w:rsidRDefault="00FE26CA" w:rsidP="00925905">
      <w:pPr>
        <w:rPr>
          <w:sz w:val="22"/>
          <w:szCs w:val="22"/>
          <w:lang w:val="sk-SK"/>
        </w:rPr>
      </w:pPr>
      <w:r w:rsidRPr="00D60E72">
        <w:rPr>
          <w:sz w:val="22"/>
          <w:szCs w:val="22"/>
          <w:lang w:val="sk-SK"/>
        </w:rPr>
        <w:t xml:space="preserve">Reprodukčné štúdie na zvieratách nezistili poruchy plodnosti, alebo poškodenie plodu pri použití </w:t>
      </w:r>
    </w:p>
    <w:p w:rsidR="00FE26CA" w:rsidRDefault="00FE26CA" w:rsidP="00925905">
      <w:pPr>
        <w:rPr>
          <w:sz w:val="22"/>
          <w:szCs w:val="22"/>
          <w:lang w:val="sk-SK"/>
        </w:rPr>
      </w:pPr>
      <w:r w:rsidRPr="00D60E72">
        <w:rPr>
          <w:sz w:val="22"/>
          <w:szCs w:val="22"/>
          <w:lang w:val="sk-SK"/>
        </w:rPr>
        <w:t xml:space="preserve">kombinácie </w:t>
      </w:r>
      <w:proofErr w:type="spellStart"/>
      <w:r w:rsidRPr="00D60E72">
        <w:rPr>
          <w:sz w:val="22"/>
          <w:szCs w:val="22"/>
          <w:lang w:val="sk-SK"/>
        </w:rPr>
        <w:t>ampicilín</w:t>
      </w:r>
      <w:proofErr w:type="spellEnd"/>
      <w:r w:rsidRPr="00D60E72">
        <w:rPr>
          <w:sz w:val="22"/>
          <w:szCs w:val="22"/>
          <w:lang w:val="sk-SK"/>
        </w:rPr>
        <w:t>/</w:t>
      </w:r>
      <w:proofErr w:type="spellStart"/>
      <w:r w:rsidRPr="00D60E72">
        <w:rPr>
          <w:sz w:val="22"/>
          <w:szCs w:val="22"/>
          <w:lang w:val="sk-SK"/>
        </w:rPr>
        <w:t>sulbaktám</w:t>
      </w:r>
      <w:proofErr w:type="spellEnd"/>
      <w:r w:rsidRPr="00D60E72">
        <w:rPr>
          <w:sz w:val="22"/>
          <w:szCs w:val="22"/>
          <w:lang w:val="sk-SK"/>
        </w:rPr>
        <w:t xml:space="preserve">. Pri podaní je však potrebné zvážiť pomer očakávaného terapeutického prínosu a možného rizika. </w:t>
      </w:r>
    </w:p>
    <w:p w:rsidR="00925905" w:rsidRDefault="00925905" w:rsidP="00925905">
      <w:pPr>
        <w:rPr>
          <w:sz w:val="22"/>
          <w:szCs w:val="22"/>
          <w:lang w:val="sk-SK"/>
        </w:rPr>
      </w:pPr>
    </w:p>
    <w:p w:rsidR="00925905" w:rsidRDefault="0005610B" w:rsidP="00925905">
      <w:pPr>
        <w:rPr>
          <w:sz w:val="22"/>
          <w:szCs w:val="22"/>
          <w:u w:val="single"/>
          <w:lang w:val="sk-SK"/>
        </w:rPr>
      </w:pPr>
      <w:r>
        <w:rPr>
          <w:sz w:val="22"/>
          <w:szCs w:val="22"/>
          <w:u w:val="single"/>
          <w:lang w:val="sk-SK"/>
        </w:rPr>
        <w:t>Dojčenie</w:t>
      </w:r>
    </w:p>
    <w:p w:rsidR="00FE26CA" w:rsidRPr="00D60E72" w:rsidRDefault="00FE26CA">
      <w:pPr>
        <w:rPr>
          <w:sz w:val="22"/>
          <w:szCs w:val="22"/>
          <w:lang w:val="sk-SK"/>
        </w:rPr>
      </w:pPr>
      <w:r w:rsidRPr="00D60E72">
        <w:rPr>
          <w:sz w:val="22"/>
          <w:szCs w:val="22"/>
          <w:lang w:val="sk-SK"/>
        </w:rPr>
        <w:lastRenderedPageBreak/>
        <w:t xml:space="preserve">Pri podaní </w:t>
      </w:r>
      <w:r w:rsidR="00387ABA">
        <w:rPr>
          <w:sz w:val="22"/>
          <w:szCs w:val="22"/>
          <w:lang w:val="sk-SK"/>
        </w:rPr>
        <w:t>BITAMMON</w:t>
      </w:r>
      <w:r w:rsidR="00A111FC" w:rsidRPr="00A111FC">
        <w:rPr>
          <w:caps/>
          <w:sz w:val="22"/>
          <w:szCs w:val="22"/>
          <w:lang w:val="sk-SK"/>
        </w:rPr>
        <w:t>u</w:t>
      </w:r>
      <w:r w:rsidRPr="00D60E72">
        <w:rPr>
          <w:sz w:val="22"/>
          <w:szCs w:val="22"/>
          <w:lang w:val="sk-SK"/>
        </w:rPr>
        <w:t xml:space="preserve"> dojčiacim matkám je u dojčeného dieťaťa možnosť výskytu hnačky a riziko </w:t>
      </w:r>
      <w:proofErr w:type="spellStart"/>
      <w:r w:rsidRPr="00D60E72">
        <w:rPr>
          <w:sz w:val="22"/>
          <w:szCs w:val="22"/>
          <w:lang w:val="sk-SK"/>
        </w:rPr>
        <w:t>senzibilizácie</w:t>
      </w:r>
      <w:proofErr w:type="spellEnd"/>
      <w:r w:rsidRPr="00D60E72">
        <w:rPr>
          <w:sz w:val="22"/>
          <w:szCs w:val="22"/>
          <w:lang w:val="sk-SK"/>
        </w:rPr>
        <w:t xml:space="preserve">. </w:t>
      </w:r>
    </w:p>
    <w:p w:rsidR="00FE26CA" w:rsidRPr="005B2473" w:rsidRDefault="00FE26CA">
      <w:pPr>
        <w:rPr>
          <w:bCs/>
          <w:sz w:val="22"/>
          <w:szCs w:val="22"/>
          <w:lang w:val="sk-SK"/>
        </w:rPr>
      </w:pPr>
    </w:p>
    <w:p w:rsidR="00FE26CA" w:rsidRPr="00D60E72" w:rsidRDefault="00256290" w:rsidP="003276C7">
      <w:pPr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4.7</w:t>
      </w:r>
      <w:r w:rsidR="00FE26CA" w:rsidRPr="00D60E72">
        <w:rPr>
          <w:b/>
          <w:bCs/>
          <w:sz w:val="22"/>
          <w:szCs w:val="22"/>
          <w:lang w:val="sk-SK"/>
        </w:rPr>
        <w:t xml:space="preserve"> Ovplyvnenie schopnosti viesť vozidl</w:t>
      </w:r>
      <w:r>
        <w:rPr>
          <w:b/>
          <w:bCs/>
          <w:sz w:val="22"/>
          <w:szCs w:val="22"/>
          <w:lang w:val="sk-SK"/>
        </w:rPr>
        <w:t>á</w:t>
      </w:r>
      <w:r w:rsidR="00FE26CA" w:rsidRPr="00D60E72">
        <w:rPr>
          <w:b/>
          <w:bCs/>
          <w:sz w:val="22"/>
          <w:szCs w:val="22"/>
          <w:lang w:val="sk-SK"/>
        </w:rPr>
        <w:t xml:space="preserve"> a obsluhovať stroje </w:t>
      </w:r>
    </w:p>
    <w:p w:rsidR="004D6BB8" w:rsidRDefault="004D6BB8" w:rsidP="00E545C2">
      <w:pPr>
        <w:rPr>
          <w:sz w:val="22"/>
          <w:szCs w:val="22"/>
          <w:lang w:val="sk-SK"/>
        </w:rPr>
      </w:pPr>
    </w:p>
    <w:p w:rsidR="00925905" w:rsidRPr="00095D11" w:rsidRDefault="00925905" w:rsidP="00925905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BITAMMON nemá žiadny alebo má zanedbateľný vplyv na schopnosť viesť vozidlá a obsluhovať stroje. </w:t>
      </w:r>
    </w:p>
    <w:p w:rsidR="00925905" w:rsidRPr="00095D11" w:rsidRDefault="00925905" w:rsidP="00925905">
      <w:pPr>
        <w:rPr>
          <w:sz w:val="22"/>
          <w:szCs w:val="22"/>
          <w:lang w:val="sk-SK"/>
        </w:rPr>
      </w:pPr>
    </w:p>
    <w:p w:rsidR="00FE26CA" w:rsidRPr="00D60E72" w:rsidRDefault="00256290" w:rsidP="00E545C2">
      <w:pPr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4.8</w:t>
      </w:r>
      <w:r w:rsidR="00FE26CA" w:rsidRPr="00D60E72">
        <w:rPr>
          <w:b/>
          <w:bCs/>
          <w:sz w:val="22"/>
          <w:szCs w:val="22"/>
          <w:lang w:val="sk-SK"/>
        </w:rPr>
        <w:t xml:space="preserve"> Nežiaduce účinky </w:t>
      </w:r>
    </w:p>
    <w:p w:rsidR="004D6BB8" w:rsidRDefault="004D6BB8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u w:val="single"/>
          <w:lang w:val="sk-SK"/>
        </w:rPr>
      </w:pPr>
    </w:p>
    <w:p w:rsidR="00FE26CA" w:rsidRDefault="0014798B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u w:val="single"/>
          <w:lang w:val="sk-SK"/>
        </w:rPr>
        <w:t>Poruchy krvi a lymfatického systému</w:t>
      </w:r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: </w:t>
      </w:r>
      <w:r w:rsidR="00487665">
        <w:rPr>
          <w:rFonts w:ascii="Times New Roman" w:hAnsi="Times New Roman" w:cs="Times New Roman"/>
          <w:sz w:val="22"/>
          <w:szCs w:val="22"/>
          <w:lang w:val="sk-SK"/>
        </w:rPr>
        <w:t>v</w:t>
      </w:r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priebehu liečby kombináciou </w:t>
      </w:r>
      <w:proofErr w:type="spellStart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>ampicilín</w:t>
      </w:r>
      <w:proofErr w:type="spellEnd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>/</w:t>
      </w:r>
      <w:proofErr w:type="spellStart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>sulbaktám</w:t>
      </w:r>
      <w:proofErr w:type="spellEnd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sa môže vyskytnúť anémia, </w:t>
      </w:r>
      <w:proofErr w:type="spellStart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>trombocytopénia</w:t>
      </w:r>
      <w:proofErr w:type="spellEnd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proofErr w:type="spellStart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>eozinofília</w:t>
      </w:r>
      <w:proofErr w:type="spellEnd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a </w:t>
      </w:r>
      <w:proofErr w:type="spellStart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>leukopénia</w:t>
      </w:r>
      <w:proofErr w:type="spellEnd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. Tieto reakcie po ukončení liečby obvykle spontánne vymiznú. </w:t>
      </w:r>
    </w:p>
    <w:p w:rsidR="00B22638" w:rsidRPr="00D60E72" w:rsidRDefault="00B241AC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 w:rsidRPr="00553093">
        <w:rPr>
          <w:rFonts w:ascii="Times New Roman" w:hAnsi="Times New Roman" w:cs="Times New Roman"/>
          <w:sz w:val="22"/>
          <w:szCs w:val="22"/>
          <w:u w:val="single"/>
          <w:lang w:val="sk-SK"/>
        </w:rPr>
        <w:t xml:space="preserve">Poruchy </w:t>
      </w:r>
      <w:proofErr w:type="spellStart"/>
      <w:r w:rsidRPr="00553093">
        <w:rPr>
          <w:rFonts w:ascii="Times New Roman" w:hAnsi="Times New Roman" w:cs="Times New Roman"/>
          <w:sz w:val="22"/>
          <w:szCs w:val="22"/>
          <w:u w:val="single"/>
          <w:lang w:val="sk-SK"/>
        </w:rPr>
        <w:t>gastrointestinálneho</w:t>
      </w:r>
      <w:proofErr w:type="spellEnd"/>
      <w:r w:rsidRPr="00553093">
        <w:rPr>
          <w:rFonts w:ascii="Times New Roman" w:hAnsi="Times New Roman" w:cs="Times New Roman"/>
          <w:sz w:val="22"/>
          <w:szCs w:val="22"/>
          <w:u w:val="single"/>
          <w:lang w:val="sk-SK"/>
        </w:rPr>
        <w:t xml:space="preserve"> traktu:</w:t>
      </w:r>
      <w:r w:rsidRPr="00B241AC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487665">
        <w:rPr>
          <w:rFonts w:ascii="Times New Roman" w:hAnsi="Times New Roman" w:cs="Times New Roman"/>
          <w:sz w:val="22"/>
          <w:szCs w:val="22"/>
          <w:lang w:val="sk-SK"/>
        </w:rPr>
        <w:t>n</w:t>
      </w:r>
      <w:r w:rsidRPr="00B241AC">
        <w:rPr>
          <w:rFonts w:ascii="Times New Roman" w:hAnsi="Times New Roman" w:cs="Times New Roman"/>
          <w:sz w:val="22"/>
          <w:szCs w:val="22"/>
          <w:lang w:val="sk-SK"/>
        </w:rPr>
        <w:t>ajčastejšie nauzea, vracanie a hnačka.</w:t>
      </w:r>
    </w:p>
    <w:p w:rsidR="00FE26CA" w:rsidRDefault="0014798B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u w:val="single"/>
          <w:lang w:val="sk-SK"/>
        </w:rPr>
        <w:t>Poruchy pečene a žlčových ciest</w:t>
      </w:r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: </w:t>
      </w:r>
      <w:r w:rsidR="00D529A5">
        <w:rPr>
          <w:rFonts w:ascii="Times New Roman" w:hAnsi="Times New Roman" w:cs="Times New Roman"/>
          <w:sz w:val="22"/>
          <w:szCs w:val="22"/>
          <w:lang w:val="sk-SK"/>
        </w:rPr>
        <w:t>p</w:t>
      </w:r>
      <w:r w:rsidR="005D5271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rechodne </w:t>
      </w:r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môže dôjsť k zvýšeniu hodnôt AST, ALT a ALP. </w:t>
      </w:r>
    </w:p>
    <w:p w:rsidR="00BB69F5" w:rsidRDefault="00B241AC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 w:rsidRPr="00553093">
        <w:rPr>
          <w:rFonts w:ascii="Times New Roman" w:hAnsi="Times New Roman" w:cs="Times New Roman"/>
          <w:sz w:val="22"/>
          <w:szCs w:val="22"/>
          <w:u w:val="single"/>
          <w:lang w:val="sk-SK"/>
        </w:rPr>
        <w:t>Poruchy kože a podkožného tkaniva:</w:t>
      </w:r>
      <w:r w:rsidRPr="00B241AC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D529A5">
        <w:rPr>
          <w:rFonts w:ascii="Times New Roman" w:hAnsi="Times New Roman" w:cs="Times New Roman"/>
          <w:sz w:val="22"/>
          <w:szCs w:val="22"/>
          <w:lang w:val="sk-SK"/>
        </w:rPr>
        <w:t xml:space="preserve">s neznámou frekvenciou sa vyskytujú </w:t>
      </w:r>
      <w:proofErr w:type="spellStart"/>
      <w:r w:rsidR="00F23284">
        <w:rPr>
          <w:rFonts w:ascii="Times New Roman" w:hAnsi="Times New Roman" w:cs="Times New Roman"/>
          <w:sz w:val="22"/>
          <w:szCs w:val="22"/>
          <w:lang w:val="sk-SK"/>
        </w:rPr>
        <w:t>angioedém</w:t>
      </w:r>
      <w:proofErr w:type="spellEnd"/>
      <w:r w:rsidR="00F23284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proofErr w:type="spellStart"/>
      <w:r w:rsidR="00F23284">
        <w:rPr>
          <w:rFonts w:ascii="Times New Roman" w:hAnsi="Times New Roman" w:cs="Times New Roman"/>
          <w:sz w:val="22"/>
          <w:szCs w:val="22"/>
          <w:lang w:val="sk-SK"/>
        </w:rPr>
        <w:t>erytém</w:t>
      </w:r>
      <w:proofErr w:type="spellEnd"/>
      <w:r w:rsidR="00F23284">
        <w:rPr>
          <w:rFonts w:ascii="Times New Roman" w:hAnsi="Times New Roman" w:cs="Times New Roman"/>
          <w:sz w:val="22"/>
          <w:szCs w:val="22"/>
          <w:lang w:val="sk-SK"/>
        </w:rPr>
        <w:t>, žihľavka</w:t>
      </w:r>
      <w:r w:rsidR="00E14D83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:rsidR="00D745AA" w:rsidRDefault="00BB69F5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V</w:t>
      </w:r>
      <w:r w:rsidRPr="00B241AC">
        <w:rPr>
          <w:rFonts w:ascii="Times New Roman" w:hAnsi="Times New Roman" w:cs="Times New Roman"/>
          <w:sz w:val="22"/>
          <w:szCs w:val="22"/>
          <w:lang w:val="sk-SK"/>
        </w:rPr>
        <w:t>yrážky,</w:t>
      </w:r>
      <w:r w:rsidR="00F23284" w:rsidRPr="00B241AC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B241AC" w:rsidRPr="00B241AC">
        <w:rPr>
          <w:rFonts w:ascii="Times New Roman" w:hAnsi="Times New Roman" w:cs="Times New Roman"/>
          <w:sz w:val="22"/>
          <w:szCs w:val="22"/>
          <w:lang w:val="sk-SK"/>
        </w:rPr>
        <w:t>svrbenie prípadne ďalšie kožné reakcie podobne ako u ostatných penicilínov.</w:t>
      </w:r>
      <w:r w:rsidR="00D745AA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</w:p>
    <w:p w:rsidR="0069639A" w:rsidRPr="00D60E72" w:rsidRDefault="00A111FC" w:rsidP="0069639A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 w:rsidRPr="00A111FC">
        <w:rPr>
          <w:rFonts w:ascii="Times New Roman" w:hAnsi="Times New Roman" w:cs="Times New Roman"/>
          <w:sz w:val="22"/>
          <w:szCs w:val="22"/>
          <w:u w:val="single"/>
          <w:lang w:val="sk-SK"/>
        </w:rPr>
        <w:t>Celkové poruchy a reakcie v mieste podania</w:t>
      </w:r>
      <w:r w:rsidR="0069639A" w:rsidRPr="00553093">
        <w:rPr>
          <w:rFonts w:ascii="Times New Roman" w:hAnsi="Times New Roman" w:cs="Times New Roman"/>
          <w:sz w:val="22"/>
          <w:szCs w:val="22"/>
          <w:lang w:val="sk-SK"/>
        </w:rPr>
        <w:t>:</w:t>
      </w:r>
      <w:r w:rsidR="0069639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F23284">
        <w:rPr>
          <w:rFonts w:ascii="Times New Roman" w:hAnsi="Times New Roman" w:cs="Times New Roman"/>
          <w:sz w:val="22"/>
          <w:szCs w:val="22"/>
          <w:lang w:val="sk-SK"/>
        </w:rPr>
        <w:t>p</w:t>
      </w:r>
      <w:r w:rsidR="0069639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odobne ako pri ostatných </w:t>
      </w:r>
      <w:proofErr w:type="spellStart"/>
      <w:r w:rsidR="0069639A" w:rsidRPr="00D60E72">
        <w:rPr>
          <w:rFonts w:ascii="Times New Roman" w:hAnsi="Times New Roman" w:cs="Times New Roman"/>
          <w:sz w:val="22"/>
          <w:szCs w:val="22"/>
          <w:lang w:val="sk-SK"/>
        </w:rPr>
        <w:t>parenterálne</w:t>
      </w:r>
      <w:proofErr w:type="spellEnd"/>
      <w:r w:rsidR="0069639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podávaných antibiotikách bolestivosť v mieste vpichu, najmä po </w:t>
      </w:r>
      <w:proofErr w:type="spellStart"/>
      <w:r w:rsidR="0069639A" w:rsidRPr="00D60E72">
        <w:rPr>
          <w:rFonts w:ascii="Times New Roman" w:hAnsi="Times New Roman" w:cs="Times New Roman"/>
          <w:sz w:val="22"/>
          <w:szCs w:val="22"/>
          <w:lang w:val="sk-SK"/>
        </w:rPr>
        <w:t>vnútrosvalovom</w:t>
      </w:r>
      <w:proofErr w:type="spellEnd"/>
      <w:r w:rsidR="0069639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podaní. Po </w:t>
      </w:r>
      <w:proofErr w:type="spellStart"/>
      <w:r w:rsidR="0069639A" w:rsidRPr="00D60E72">
        <w:rPr>
          <w:rFonts w:ascii="Times New Roman" w:hAnsi="Times New Roman" w:cs="Times New Roman"/>
          <w:sz w:val="22"/>
          <w:szCs w:val="22"/>
          <w:lang w:val="sk-SK"/>
        </w:rPr>
        <w:t>i.v</w:t>
      </w:r>
      <w:proofErr w:type="spellEnd"/>
      <w:r w:rsidR="0069639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. podaní sa môže vyskytnúť </w:t>
      </w:r>
      <w:proofErr w:type="spellStart"/>
      <w:r w:rsidR="0069639A" w:rsidRPr="00D60E72">
        <w:rPr>
          <w:rFonts w:ascii="Times New Roman" w:hAnsi="Times New Roman" w:cs="Times New Roman"/>
          <w:sz w:val="22"/>
          <w:szCs w:val="22"/>
          <w:lang w:val="sk-SK"/>
        </w:rPr>
        <w:t>flebitída</w:t>
      </w:r>
      <w:proofErr w:type="spellEnd"/>
      <w:r w:rsidR="0069639A" w:rsidRPr="00D60E72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:rsidR="0069639A" w:rsidRPr="00D60E72" w:rsidRDefault="0069639A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</w:p>
    <w:p w:rsidR="00AD65F3" w:rsidRPr="00671A89" w:rsidRDefault="00AD65F3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u w:val="single"/>
          <w:lang w:val="sk-SK"/>
        </w:rPr>
      </w:pPr>
      <w:r w:rsidRPr="00671A89">
        <w:rPr>
          <w:rFonts w:ascii="Times New Roman" w:hAnsi="Times New Roman" w:cs="Times New Roman"/>
          <w:sz w:val="22"/>
          <w:szCs w:val="22"/>
          <w:u w:val="single"/>
          <w:lang w:val="sk-SK"/>
        </w:rPr>
        <w:t>Hlásenie podozrení na nežiaduce reakcie</w:t>
      </w:r>
    </w:p>
    <w:p w:rsidR="00AD65F3" w:rsidRPr="00671A89" w:rsidRDefault="00AD65F3" w:rsidP="00E545C2">
      <w:pPr>
        <w:pStyle w:val="Zkladntext"/>
        <w:spacing w:line="240" w:lineRule="auto"/>
        <w:ind w:firstLine="0"/>
        <w:jc w:val="left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671A89">
        <w:rPr>
          <w:rFonts w:ascii="Times New Roman" w:hAnsi="Times New Roman" w:cs="Times New Roman"/>
          <w:sz w:val="22"/>
          <w:szCs w:val="22"/>
          <w:lang w:val="sk-SK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</w:t>
      </w:r>
      <w:bookmarkStart w:id="0" w:name="_GoBack"/>
      <w:bookmarkEnd w:id="0"/>
      <w:r w:rsidR="00051187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na </w:t>
      </w:r>
      <w:r w:rsidRPr="00671A89">
        <w:rPr>
          <w:rFonts w:ascii="Times New Roman" w:hAnsi="Times New Roman" w:cs="Times New Roman"/>
          <w:noProof/>
          <w:sz w:val="22"/>
          <w:szCs w:val="22"/>
          <w:highlight w:val="lightGray"/>
          <w:lang w:val="sk-SK"/>
        </w:rPr>
        <w:t xml:space="preserve">národné </w:t>
      </w:r>
      <w:r w:rsidR="00051187">
        <w:rPr>
          <w:rFonts w:ascii="Times New Roman" w:hAnsi="Times New Roman" w:cs="Times New Roman"/>
          <w:noProof/>
          <w:sz w:val="22"/>
          <w:szCs w:val="22"/>
          <w:highlight w:val="lightGray"/>
          <w:lang w:val="sk-SK"/>
        </w:rPr>
        <w:t>centrum</w:t>
      </w:r>
      <w:r w:rsidRPr="00671A89">
        <w:rPr>
          <w:rFonts w:ascii="Times New Roman" w:hAnsi="Times New Roman" w:cs="Times New Roman"/>
          <w:noProof/>
          <w:sz w:val="22"/>
          <w:szCs w:val="22"/>
          <w:highlight w:val="lightGray"/>
          <w:lang w:val="sk-SK"/>
        </w:rPr>
        <w:t xml:space="preserve"> hlásenia uvedené v </w:t>
      </w:r>
      <w:hyperlink r:id="rId8" w:history="1">
        <w:r w:rsidRPr="00671A89">
          <w:rPr>
            <w:rStyle w:val="Hypertextovprepojenie"/>
            <w:rFonts w:ascii="Times New Roman" w:hAnsi="Times New Roman" w:cs="Times New Roman"/>
            <w:noProof/>
            <w:sz w:val="22"/>
            <w:szCs w:val="22"/>
            <w:highlight w:val="lightGray"/>
            <w:lang w:val="sk-SK"/>
          </w:rPr>
          <w:t>Prílohe V</w:t>
        </w:r>
      </w:hyperlink>
      <w:r w:rsidRPr="00671A89">
        <w:rPr>
          <w:rFonts w:ascii="Times New Roman" w:hAnsi="Times New Roman" w:cs="Times New Roman"/>
          <w:color w:val="008000"/>
          <w:sz w:val="22"/>
          <w:szCs w:val="22"/>
          <w:highlight w:val="lightGray"/>
          <w:lang w:val="sk-SK"/>
        </w:rPr>
        <w:t>*</w:t>
      </w:r>
      <w:r w:rsidRPr="00671A89">
        <w:rPr>
          <w:rFonts w:ascii="Times New Roman" w:hAnsi="Times New Roman" w:cs="Times New Roman"/>
          <w:noProof/>
          <w:sz w:val="22"/>
          <w:szCs w:val="22"/>
          <w:lang w:val="sk-SK"/>
        </w:rPr>
        <w:t>.</w:t>
      </w:r>
    </w:p>
    <w:p w:rsidR="00AD65F3" w:rsidRPr="00862C24" w:rsidRDefault="00AD65F3" w:rsidP="00E545C2">
      <w:pPr>
        <w:rPr>
          <w:bCs/>
          <w:sz w:val="22"/>
          <w:szCs w:val="22"/>
          <w:lang w:val="sk-SK"/>
        </w:rPr>
      </w:pPr>
    </w:p>
    <w:p w:rsidR="00FE26CA" w:rsidRPr="00D60E72" w:rsidRDefault="00256290" w:rsidP="00E545C2">
      <w:pPr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4.9</w:t>
      </w:r>
      <w:r w:rsidR="00FE26CA" w:rsidRPr="00D60E72">
        <w:rPr>
          <w:b/>
          <w:bCs/>
          <w:sz w:val="22"/>
          <w:szCs w:val="22"/>
          <w:lang w:val="sk-SK"/>
        </w:rPr>
        <w:t xml:space="preserve"> Predávkovanie </w:t>
      </w:r>
    </w:p>
    <w:p w:rsidR="004D6BB8" w:rsidRDefault="004D6BB8" w:rsidP="00E545C2">
      <w:pPr>
        <w:rPr>
          <w:sz w:val="22"/>
          <w:szCs w:val="22"/>
          <w:lang w:val="sk-SK"/>
        </w:rPr>
      </w:pPr>
    </w:p>
    <w:p w:rsidR="00FE26CA" w:rsidRPr="00D60E72" w:rsidRDefault="00FE26CA" w:rsidP="00E545C2">
      <w:pPr>
        <w:rPr>
          <w:sz w:val="22"/>
          <w:szCs w:val="22"/>
          <w:lang w:val="sk-SK"/>
        </w:rPr>
      </w:pPr>
      <w:r w:rsidRPr="00D60E72">
        <w:rPr>
          <w:sz w:val="22"/>
          <w:szCs w:val="22"/>
          <w:lang w:val="sk-SK"/>
        </w:rPr>
        <w:t xml:space="preserve">Pri podávaní vysokých dávok </w:t>
      </w:r>
      <w:r w:rsidR="00387ABA">
        <w:rPr>
          <w:sz w:val="22"/>
          <w:szCs w:val="22"/>
          <w:lang w:val="sk-SK"/>
        </w:rPr>
        <w:t>BITAMMON</w:t>
      </w:r>
      <w:r w:rsidR="00A111FC" w:rsidRPr="00A111FC">
        <w:rPr>
          <w:caps/>
          <w:sz w:val="22"/>
          <w:szCs w:val="22"/>
          <w:lang w:val="sk-SK"/>
        </w:rPr>
        <w:t>u</w:t>
      </w:r>
      <w:r w:rsidRPr="00D60E72">
        <w:rPr>
          <w:sz w:val="22"/>
          <w:szCs w:val="22"/>
          <w:lang w:val="sk-SK"/>
        </w:rPr>
        <w:t xml:space="preserve">, najmä dlhší čas, je potrebné kontrolovať funkciu pečene, predovšetkým zmeny AST, ALT a ALP. </w:t>
      </w:r>
    </w:p>
    <w:p w:rsidR="00B63C17" w:rsidRPr="00D60E72" w:rsidRDefault="00FE26CA" w:rsidP="00E545C2">
      <w:pPr>
        <w:rPr>
          <w:sz w:val="22"/>
          <w:szCs w:val="22"/>
          <w:lang w:val="sk-SK"/>
        </w:rPr>
      </w:pPr>
      <w:r w:rsidRPr="00D60E72">
        <w:rPr>
          <w:sz w:val="22"/>
          <w:szCs w:val="22"/>
          <w:lang w:val="sk-SK"/>
        </w:rPr>
        <w:t xml:space="preserve">Vo veľkých dávkach môže rovnako ako penicilíny vyvolať podráždením CNS </w:t>
      </w:r>
      <w:proofErr w:type="spellStart"/>
      <w:r w:rsidRPr="00D60E72">
        <w:rPr>
          <w:sz w:val="22"/>
          <w:szCs w:val="22"/>
          <w:lang w:val="sk-SK"/>
        </w:rPr>
        <w:t>epileptiformné</w:t>
      </w:r>
      <w:proofErr w:type="spellEnd"/>
      <w:r w:rsidRPr="00D60E72">
        <w:rPr>
          <w:sz w:val="22"/>
          <w:szCs w:val="22"/>
          <w:lang w:val="sk-SK"/>
        </w:rPr>
        <w:t xml:space="preserve"> kŕče. </w:t>
      </w:r>
    </w:p>
    <w:p w:rsidR="00FE26CA" w:rsidRPr="00D60E72" w:rsidRDefault="00FE26CA" w:rsidP="00E545C2">
      <w:pPr>
        <w:rPr>
          <w:sz w:val="22"/>
          <w:szCs w:val="22"/>
          <w:lang w:val="sk-SK"/>
        </w:rPr>
      </w:pPr>
      <w:r w:rsidRPr="00D60E72">
        <w:rPr>
          <w:sz w:val="22"/>
          <w:szCs w:val="22"/>
          <w:lang w:val="sk-SK"/>
        </w:rPr>
        <w:t xml:space="preserve">Kŕče vyvolané predávkovaním sa liečia </w:t>
      </w:r>
      <w:proofErr w:type="spellStart"/>
      <w:r w:rsidRPr="00D60E72">
        <w:rPr>
          <w:sz w:val="22"/>
          <w:szCs w:val="22"/>
          <w:lang w:val="sk-SK"/>
        </w:rPr>
        <w:t>sedáciou</w:t>
      </w:r>
      <w:proofErr w:type="spellEnd"/>
      <w:r w:rsidRPr="00D60E72">
        <w:rPr>
          <w:sz w:val="22"/>
          <w:szCs w:val="22"/>
          <w:lang w:val="sk-SK"/>
        </w:rPr>
        <w:t xml:space="preserve"> </w:t>
      </w:r>
      <w:proofErr w:type="spellStart"/>
      <w:r w:rsidRPr="00D60E72">
        <w:rPr>
          <w:sz w:val="22"/>
          <w:szCs w:val="22"/>
          <w:lang w:val="sk-SK"/>
        </w:rPr>
        <w:t>diazepamom</w:t>
      </w:r>
      <w:proofErr w:type="spellEnd"/>
      <w:r w:rsidRPr="00D60E72">
        <w:rPr>
          <w:sz w:val="22"/>
          <w:szCs w:val="22"/>
          <w:lang w:val="sk-SK"/>
        </w:rPr>
        <w:t xml:space="preserve">. </w:t>
      </w:r>
    </w:p>
    <w:p w:rsidR="00FE26CA" w:rsidRPr="00D60E72" w:rsidRDefault="00FE26CA" w:rsidP="00E545C2">
      <w:pPr>
        <w:rPr>
          <w:sz w:val="22"/>
          <w:szCs w:val="22"/>
          <w:lang w:val="sk-SK"/>
        </w:rPr>
      </w:pPr>
      <w:r w:rsidRPr="0069570B">
        <w:rPr>
          <w:sz w:val="22"/>
          <w:szCs w:val="22"/>
          <w:lang w:val="sk-SK"/>
        </w:rPr>
        <w:t xml:space="preserve">Pri </w:t>
      </w:r>
      <w:proofErr w:type="spellStart"/>
      <w:r w:rsidRPr="0069570B">
        <w:rPr>
          <w:sz w:val="22"/>
          <w:szCs w:val="22"/>
          <w:lang w:val="sk-SK"/>
        </w:rPr>
        <w:t>anafylaktickom</w:t>
      </w:r>
      <w:proofErr w:type="spellEnd"/>
      <w:r w:rsidRPr="0069570B">
        <w:rPr>
          <w:sz w:val="22"/>
          <w:szCs w:val="22"/>
          <w:lang w:val="sk-SK"/>
        </w:rPr>
        <w:t xml:space="preserve"> šoku je potrebné predovšetkým zvládnuť zlyhanie krvného obehu a por</w:t>
      </w:r>
      <w:r w:rsidR="004C409C">
        <w:rPr>
          <w:sz w:val="22"/>
          <w:szCs w:val="22"/>
          <w:lang w:val="sk-SK"/>
        </w:rPr>
        <w:t xml:space="preserve">uchy dýchania adrenalínom, </w:t>
      </w:r>
      <w:proofErr w:type="spellStart"/>
      <w:r w:rsidR="004C409C">
        <w:rPr>
          <w:sz w:val="22"/>
          <w:szCs w:val="22"/>
          <w:lang w:val="sk-SK"/>
        </w:rPr>
        <w:t>noradrenalínom</w:t>
      </w:r>
      <w:proofErr w:type="spellEnd"/>
      <w:r w:rsidR="004C409C">
        <w:rPr>
          <w:sz w:val="22"/>
          <w:szCs w:val="22"/>
          <w:lang w:val="sk-SK"/>
        </w:rPr>
        <w:t xml:space="preserve">, </w:t>
      </w:r>
      <w:proofErr w:type="spellStart"/>
      <w:r w:rsidR="004C409C">
        <w:rPr>
          <w:sz w:val="22"/>
          <w:szCs w:val="22"/>
          <w:lang w:val="sk-SK"/>
        </w:rPr>
        <w:t>hydrokortizónom</w:t>
      </w:r>
      <w:proofErr w:type="spellEnd"/>
      <w:r w:rsidR="004C409C">
        <w:rPr>
          <w:sz w:val="22"/>
          <w:szCs w:val="22"/>
          <w:lang w:val="sk-SK"/>
        </w:rPr>
        <w:t xml:space="preserve">, podať kalcium a </w:t>
      </w:r>
      <w:proofErr w:type="spellStart"/>
      <w:r w:rsidR="004C409C">
        <w:rPr>
          <w:sz w:val="22"/>
          <w:szCs w:val="22"/>
          <w:lang w:val="sk-SK"/>
        </w:rPr>
        <w:t>antihistaminiká</w:t>
      </w:r>
      <w:proofErr w:type="spellEnd"/>
      <w:r w:rsidR="004C409C">
        <w:rPr>
          <w:sz w:val="22"/>
          <w:szCs w:val="22"/>
          <w:lang w:val="sk-SK"/>
        </w:rPr>
        <w:t xml:space="preserve">; postupuje sa podľa zásad na zvládnutie týchto reakcií. </w:t>
      </w:r>
    </w:p>
    <w:p w:rsidR="00FE26CA" w:rsidRPr="00D60E72" w:rsidRDefault="00FE26CA" w:rsidP="00E545C2">
      <w:pPr>
        <w:rPr>
          <w:sz w:val="22"/>
          <w:szCs w:val="22"/>
          <w:lang w:val="sk-SK"/>
        </w:rPr>
      </w:pPr>
    </w:p>
    <w:p w:rsidR="00FE26CA" w:rsidRPr="00D60E72" w:rsidRDefault="00FE26CA" w:rsidP="00E545C2">
      <w:pPr>
        <w:rPr>
          <w:sz w:val="22"/>
          <w:szCs w:val="22"/>
          <w:lang w:val="sk-SK"/>
        </w:rPr>
      </w:pPr>
    </w:p>
    <w:p w:rsidR="00FE26CA" w:rsidRPr="00D60E72" w:rsidRDefault="00FE26CA" w:rsidP="00E545C2">
      <w:pPr>
        <w:rPr>
          <w:b/>
          <w:bCs/>
          <w:caps/>
          <w:sz w:val="22"/>
          <w:szCs w:val="22"/>
          <w:lang w:val="sk-SK"/>
        </w:rPr>
      </w:pPr>
      <w:r w:rsidRPr="00D60E72">
        <w:rPr>
          <w:b/>
          <w:bCs/>
          <w:caps/>
          <w:sz w:val="22"/>
          <w:szCs w:val="22"/>
          <w:lang w:val="sk-SK"/>
        </w:rPr>
        <w:t xml:space="preserve">5.  Farmakologické vlastnosti </w:t>
      </w:r>
    </w:p>
    <w:p w:rsidR="004D6BB8" w:rsidRPr="00862C24" w:rsidRDefault="004D6BB8" w:rsidP="00E545C2">
      <w:pPr>
        <w:rPr>
          <w:bCs/>
          <w:sz w:val="22"/>
          <w:szCs w:val="22"/>
          <w:lang w:val="sk-SK"/>
        </w:rPr>
      </w:pPr>
    </w:p>
    <w:p w:rsidR="00FE26CA" w:rsidRPr="00D60E72" w:rsidRDefault="00256290" w:rsidP="00E545C2">
      <w:pPr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5.1</w:t>
      </w:r>
      <w:r w:rsidR="00FE26CA" w:rsidRPr="00D60E72">
        <w:rPr>
          <w:b/>
          <w:bCs/>
          <w:sz w:val="22"/>
          <w:szCs w:val="22"/>
          <w:lang w:val="sk-SK"/>
        </w:rPr>
        <w:t xml:space="preserve"> </w:t>
      </w:r>
      <w:proofErr w:type="spellStart"/>
      <w:r w:rsidR="00FE26CA" w:rsidRPr="00D60E72">
        <w:rPr>
          <w:b/>
          <w:bCs/>
          <w:sz w:val="22"/>
          <w:szCs w:val="22"/>
          <w:lang w:val="sk-SK"/>
        </w:rPr>
        <w:t>Farmakodynamické</w:t>
      </w:r>
      <w:proofErr w:type="spellEnd"/>
      <w:r w:rsidR="00FE26CA" w:rsidRPr="00D60E72">
        <w:rPr>
          <w:b/>
          <w:bCs/>
          <w:sz w:val="22"/>
          <w:szCs w:val="22"/>
          <w:lang w:val="sk-SK"/>
        </w:rPr>
        <w:t xml:space="preserve"> vlastnosti </w:t>
      </w:r>
    </w:p>
    <w:p w:rsidR="006975FA" w:rsidRDefault="006975FA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</w:p>
    <w:p w:rsidR="002B2B4A" w:rsidRPr="003550BC" w:rsidRDefault="002B2B4A" w:rsidP="002B2B4A">
      <w:pPr>
        <w:rPr>
          <w:sz w:val="22"/>
          <w:szCs w:val="22"/>
          <w:lang w:val="sk-SK"/>
        </w:rPr>
      </w:pPr>
      <w:r>
        <w:rPr>
          <w:sz w:val="22"/>
          <w:szCs w:val="22"/>
        </w:rPr>
        <w:t xml:space="preserve">Farmakoterapeutická skupina: </w:t>
      </w:r>
      <w:proofErr w:type="spellStart"/>
      <w:r>
        <w:rPr>
          <w:sz w:val="22"/>
          <w:szCs w:val="22"/>
        </w:rPr>
        <w:t>antibiotik</w:t>
      </w:r>
      <w:r w:rsidR="00465CB0">
        <w:rPr>
          <w:sz w:val="22"/>
          <w:szCs w:val="22"/>
        </w:rPr>
        <w:t>á</w:t>
      </w:r>
      <w:proofErr w:type="spellEnd"/>
      <w:r w:rsidR="00465CB0">
        <w:rPr>
          <w:sz w:val="22"/>
          <w:szCs w:val="22"/>
        </w:rPr>
        <w:t xml:space="preserve"> na systémové </w:t>
      </w:r>
      <w:proofErr w:type="spellStart"/>
      <w:r w:rsidR="00465CB0">
        <w:rPr>
          <w:sz w:val="22"/>
          <w:szCs w:val="22"/>
        </w:rPr>
        <w:t>použitie</w:t>
      </w:r>
      <w:proofErr w:type="spellEnd"/>
      <w:r>
        <w:rPr>
          <w:sz w:val="22"/>
          <w:szCs w:val="22"/>
        </w:rPr>
        <w:t>,</w:t>
      </w:r>
      <w:r w:rsidRPr="003550BC">
        <w:rPr>
          <w:sz w:val="22"/>
          <w:szCs w:val="22"/>
          <w:lang w:val="sk-SK"/>
        </w:rPr>
        <w:t xml:space="preserve"> kombinácie penicilínov vrátane inhibície </w:t>
      </w:r>
      <w:proofErr w:type="spellStart"/>
      <w:r w:rsidRPr="003550BC">
        <w:rPr>
          <w:sz w:val="22"/>
          <w:szCs w:val="22"/>
          <w:lang w:val="sk-SK"/>
        </w:rPr>
        <w:t>betalaktamáz</w:t>
      </w:r>
      <w:proofErr w:type="spellEnd"/>
    </w:p>
    <w:p w:rsidR="002B2B4A" w:rsidRDefault="002B2B4A" w:rsidP="002B2B4A">
      <w:pPr>
        <w:rPr>
          <w:sz w:val="22"/>
          <w:szCs w:val="22"/>
        </w:rPr>
      </w:pPr>
      <w:r>
        <w:rPr>
          <w:sz w:val="22"/>
          <w:szCs w:val="22"/>
        </w:rPr>
        <w:t>ATC kód: J01CR04</w:t>
      </w:r>
    </w:p>
    <w:p w:rsidR="00925905" w:rsidRPr="00D60E72" w:rsidRDefault="00925905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</w:p>
    <w:p w:rsidR="00FE26CA" w:rsidRDefault="00925905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iCs/>
          <w:sz w:val="22"/>
          <w:szCs w:val="22"/>
          <w:u w:val="single"/>
          <w:lang w:val="sk-SK"/>
        </w:rPr>
      </w:pPr>
      <w:r>
        <w:rPr>
          <w:rFonts w:ascii="Times New Roman" w:hAnsi="Times New Roman" w:cs="Times New Roman"/>
          <w:iCs/>
          <w:sz w:val="22"/>
          <w:szCs w:val="22"/>
          <w:u w:val="single"/>
          <w:lang w:val="sk-SK"/>
        </w:rPr>
        <w:t>Mechanizmus účinku:</w:t>
      </w:r>
    </w:p>
    <w:p w:rsidR="00925905" w:rsidRPr="00925905" w:rsidRDefault="00925905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iCs/>
          <w:sz w:val="22"/>
          <w:szCs w:val="22"/>
          <w:u w:val="single"/>
          <w:lang w:val="sk-SK"/>
        </w:rPr>
      </w:pPr>
    </w:p>
    <w:p w:rsidR="006B58B6" w:rsidRDefault="00387ABA" w:rsidP="00E545C2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BITAMMON</w:t>
      </w:r>
      <w:r w:rsidR="00FE26CA" w:rsidRPr="00D60E72">
        <w:rPr>
          <w:sz w:val="22"/>
          <w:szCs w:val="22"/>
          <w:lang w:val="sk-SK"/>
        </w:rPr>
        <w:t xml:space="preserve"> je kombináciou </w:t>
      </w:r>
      <w:proofErr w:type="spellStart"/>
      <w:r w:rsidR="00FE26CA" w:rsidRPr="00D60E72">
        <w:rPr>
          <w:sz w:val="22"/>
          <w:szCs w:val="22"/>
          <w:lang w:val="sk-SK"/>
        </w:rPr>
        <w:t>betalaktámového</w:t>
      </w:r>
      <w:proofErr w:type="spellEnd"/>
      <w:r w:rsidR="00FE26CA" w:rsidRPr="00D60E72">
        <w:rPr>
          <w:sz w:val="22"/>
          <w:szCs w:val="22"/>
          <w:lang w:val="sk-SK"/>
        </w:rPr>
        <w:t xml:space="preserve"> antibiotika </w:t>
      </w:r>
      <w:proofErr w:type="spellStart"/>
      <w:r w:rsidR="00FE26CA" w:rsidRPr="00D60E72">
        <w:rPr>
          <w:sz w:val="22"/>
          <w:szCs w:val="22"/>
          <w:lang w:val="sk-SK"/>
        </w:rPr>
        <w:t>ampicilínu</w:t>
      </w:r>
      <w:proofErr w:type="spellEnd"/>
      <w:r w:rsidR="00FE26CA" w:rsidRPr="00D60E72">
        <w:rPr>
          <w:sz w:val="22"/>
          <w:szCs w:val="22"/>
          <w:lang w:val="sk-SK"/>
        </w:rPr>
        <w:t xml:space="preserve"> a inhibítora </w:t>
      </w:r>
      <w:proofErr w:type="spellStart"/>
      <w:r w:rsidR="00FE26CA" w:rsidRPr="00D60E72">
        <w:rPr>
          <w:sz w:val="22"/>
          <w:szCs w:val="22"/>
          <w:lang w:val="sk-SK"/>
        </w:rPr>
        <w:t>betalaktamáz</w:t>
      </w:r>
      <w:proofErr w:type="spellEnd"/>
      <w:r w:rsidR="00FE26CA" w:rsidRPr="00D60E72">
        <w:rPr>
          <w:sz w:val="22"/>
          <w:szCs w:val="22"/>
          <w:lang w:val="sk-SK"/>
        </w:rPr>
        <w:t xml:space="preserve"> </w:t>
      </w:r>
      <w:proofErr w:type="spellStart"/>
      <w:r w:rsidR="00FE26CA" w:rsidRPr="00D60E72">
        <w:rPr>
          <w:sz w:val="22"/>
          <w:szCs w:val="22"/>
          <w:lang w:val="sk-SK"/>
        </w:rPr>
        <w:t>sulbaktámu</w:t>
      </w:r>
      <w:proofErr w:type="spellEnd"/>
      <w:r w:rsidR="00FE26CA" w:rsidRPr="00D60E72">
        <w:rPr>
          <w:sz w:val="22"/>
          <w:szCs w:val="22"/>
          <w:lang w:val="sk-SK"/>
        </w:rPr>
        <w:t xml:space="preserve">. </w:t>
      </w:r>
      <w:proofErr w:type="spellStart"/>
      <w:r w:rsidR="00FE26CA" w:rsidRPr="00D60E72">
        <w:rPr>
          <w:sz w:val="22"/>
          <w:szCs w:val="22"/>
          <w:lang w:val="sk-SK"/>
        </w:rPr>
        <w:t>Ampicilín</w:t>
      </w:r>
      <w:proofErr w:type="spellEnd"/>
      <w:r w:rsidR="00FE26CA" w:rsidRPr="00D60E72">
        <w:rPr>
          <w:sz w:val="22"/>
          <w:szCs w:val="22"/>
          <w:lang w:val="sk-SK"/>
        </w:rPr>
        <w:t xml:space="preserve"> pôsobí na citlivé mikroorganizmy rovnakým mechanizmom ako ostatné penicilíny, blokuje syntézu bunkovej steny mikroorganizmov. </w:t>
      </w:r>
      <w:proofErr w:type="spellStart"/>
      <w:r w:rsidR="00FE26CA" w:rsidRPr="00D60E72">
        <w:rPr>
          <w:sz w:val="22"/>
          <w:szCs w:val="22"/>
          <w:lang w:val="sk-SK"/>
        </w:rPr>
        <w:t>Ampicilín</w:t>
      </w:r>
      <w:proofErr w:type="spellEnd"/>
      <w:r w:rsidR="00FE26CA" w:rsidRPr="00D60E72">
        <w:rPr>
          <w:sz w:val="22"/>
          <w:szCs w:val="22"/>
          <w:lang w:val="sk-SK"/>
        </w:rPr>
        <w:t xml:space="preserve"> pôsobí na všetky druhy streptokokov (vrátane streptokokov skupiny A </w:t>
      </w:r>
      <w:proofErr w:type="spellStart"/>
      <w:r w:rsidR="00FE26CA" w:rsidRPr="00D60E72">
        <w:rPr>
          <w:sz w:val="22"/>
          <w:szCs w:val="22"/>
          <w:lang w:val="sk-SK"/>
        </w:rPr>
        <w:t>a</w:t>
      </w:r>
      <w:proofErr w:type="spellEnd"/>
      <w:r w:rsidR="00FE26CA" w:rsidRPr="00D60E72">
        <w:rPr>
          <w:sz w:val="22"/>
          <w:szCs w:val="22"/>
          <w:lang w:val="sk-SK"/>
        </w:rPr>
        <w:t xml:space="preserve"> B), na </w:t>
      </w:r>
      <w:proofErr w:type="spellStart"/>
      <w:r w:rsidR="00FE26CA" w:rsidRPr="00D60E72">
        <w:rPr>
          <w:sz w:val="22"/>
          <w:szCs w:val="22"/>
          <w:lang w:val="sk-SK"/>
        </w:rPr>
        <w:t>viridujúce</w:t>
      </w:r>
      <w:proofErr w:type="spellEnd"/>
      <w:r w:rsidR="00FE26CA" w:rsidRPr="00D60E72">
        <w:rPr>
          <w:sz w:val="22"/>
          <w:szCs w:val="22"/>
          <w:lang w:val="sk-SK"/>
        </w:rPr>
        <w:t xml:space="preserve"> streptokoky, </w:t>
      </w:r>
      <w:proofErr w:type="spellStart"/>
      <w:r w:rsidR="00FE26CA" w:rsidRPr="00D60E72">
        <w:rPr>
          <w:sz w:val="22"/>
          <w:szCs w:val="22"/>
          <w:lang w:val="sk-SK"/>
        </w:rPr>
        <w:t>pneumokoky</w:t>
      </w:r>
      <w:proofErr w:type="spellEnd"/>
      <w:r w:rsidR="00FE26CA" w:rsidRPr="00D60E72">
        <w:rPr>
          <w:sz w:val="22"/>
          <w:szCs w:val="22"/>
          <w:lang w:val="sk-SK"/>
        </w:rPr>
        <w:t xml:space="preserve"> </w:t>
      </w:r>
    </w:p>
    <w:p w:rsidR="006B58B6" w:rsidRDefault="00FE26CA" w:rsidP="00E545C2">
      <w:pPr>
        <w:rPr>
          <w:sz w:val="22"/>
          <w:szCs w:val="22"/>
          <w:lang w:val="sk-SK"/>
        </w:rPr>
      </w:pPr>
      <w:r w:rsidRPr="00D60E72">
        <w:rPr>
          <w:sz w:val="22"/>
          <w:szCs w:val="22"/>
          <w:lang w:val="sk-SK"/>
        </w:rPr>
        <w:t xml:space="preserve">a </w:t>
      </w:r>
      <w:proofErr w:type="spellStart"/>
      <w:r w:rsidRPr="00D60E72">
        <w:rPr>
          <w:sz w:val="22"/>
          <w:szCs w:val="22"/>
          <w:lang w:val="sk-SK"/>
        </w:rPr>
        <w:t>enterokoky</w:t>
      </w:r>
      <w:proofErr w:type="spellEnd"/>
      <w:r w:rsidRPr="00D60E72">
        <w:rPr>
          <w:sz w:val="22"/>
          <w:szCs w:val="22"/>
          <w:lang w:val="sk-SK"/>
        </w:rPr>
        <w:t xml:space="preserve"> (80 - 98 %), ďalej na </w:t>
      </w:r>
      <w:proofErr w:type="spellStart"/>
      <w:r w:rsidRPr="00D60E72">
        <w:rPr>
          <w:sz w:val="22"/>
          <w:szCs w:val="22"/>
          <w:lang w:val="sk-SK"/>
        </w:rPr>
        <w:t>korynebaktérie</w:t>
      </w:r>
      <w:proofErr w:type="spellEnd"/>
      <w:r w:rsidRPr="00D60E72">
        <w:rPr>
          <w:sz w:val="22"/>
          <w:szCs w:val="22"/>
          <w:lang w:val="sk-SK"/>
        </w:rPr>
        <w:t xml:space="preserve">, </w:t>
      </w:r>
      <w:proofErr w:type="spellStart"/>
      <w:r w:rsidRPr="00D60E72">
        <w:rPr>
          <w:sz w:val="22"/>
          <w:szCs w:val="22"/>
          <w:lang w:val="sk-SK"/>
        </w:rPr>
        <w:t>listérie</w:t>
      </w:r>
      <w:proofErr w:type="spellEnd"/>
      <w:r w:rsidRPr="00D60E72">
        <w:rPr>
          <w:sz w:val="22"/>
          <w:szCs w:val="22"/>
          <w:lang w:val="sk-SK"/>
        </w:rPr>
        <w:t xml:space="preserve">, </w:t>
      </w:r>
      <w:proofErr w:type="spellStart"/>
      <w:r w:rsidRPr="00D60E72">
        <w:rPr>
          <w:i/>
          <w:iCs/>
          <w:sz w:val="22"/>
          <w:szCs w:val="22"/>
          <w:lang w:val="sk-SK"/>
        </w:rPr>
        <w:t>Erysipelothrix</w:t>
      </w:r>
      <w:proofErr w:type="spellEnd"/>
      <w:r w:rsidRPr="00D60E72">
        <w:rPr>
          <w:i/>
          <w:iCs/>
          <w:sz w:val="22"/>
          <w:szCs w:val="22"/>
          <w:lang w:val="sk-SK"/>
        </w:rPr>
        <w:t xml:space="preserve"> </w:t>
      </w:r>
      <w:proofErr w:type="spellStart"/>
      <w:r w:rsidRPr="00D60E72">
        <w:rPr>
          <w:i/>
          <w:iCs/>
          <w:sz w:val="22"/>
          <w:szCs w:val="22"/>
          <w:lang w:val="sk-SK"/>
        </w:rPr>
        <w:t>insidiosa</w:t>
      </w:r>
      <w:proofErr w:type="spellEnd"/>
      <w:r w:rsidRPr="00D60E72">
        <w:rPr>
          <w:i/>
          <w:iCs/>
          <w:sz w:val="22"/>
          <w:szCs w:val="22"/>
          <w:lang w:val="sk-SK"/>
        </w:rPr>
        <w:t>,</w:t>
      </w:r>
      <w:r w:rsidRPr="00D60E72">
        <w:rPr>
          <w:sz w:val="22"/>
          <w:szCs w:val="22"/>
          <w:lang w:val="sk-SK"/>
        </w:rPr>
        <w:t xml:space="preserve"> bacil </w:t>
      </w:r>
      <w:proofErr w:type="spellStart"/>
      <w:r w:rsidRPr="00D60E72">
        <w:rPr>
          <w:sz w:val="22"/>
          <w:szCs w:val="22"/>
          <w:lang w:val="sk-SK"/>
        </w:rPr>
        <w:t>antraxu</w:t>
      </w:r>
      <w:proofErr w:type="spellEnd"/>
      <w:r w:rsidRPr="00D60E72">
        <w:rPr>
          <w:sz w:val="22"/>
          <w:szCs w:val="22"/>
          <w:lang w:val="sk-SK"/>
        </w:rPr>
        <w:t xml:space="preserve"> </w:t>
      </w:r>
    </w:p>
    <w:p w:rsidR="008E644E" w:rsidRDefault="00FE26CA" w:rsidP="00E545C2">
      <w:pPr>
        <w:rPr>
          <w:sz w:val="22"/>
          <w:szCs w:val="22"/>
          <w:lang w:val="sk-SK"/>
        </w:rPr>
      </w:pPr>
      <w:r w:rsidRPr="00D60E72">
        <w:rPr>
          <w:sz w:val="22"/>
          <w:szCs w:val="22"/>
          <w:lang w:val="sk-SK"/>
        </w:rPr>
        <w:t xml:space="preserve">a tiež na </w:t>
      </w:r>
      <w:proofErr w:type="spellStart"/>
      <w:r w:rsidRPr="00D60E72">
        <w:rPr>
          <w:sz w:val="22"/>
          <w:szCs w:val="22"/>
          <w:lang w:val="sk-SK"/>
        </w:rPr>
        <w:t>aktinomycéty</w:t>
      </w:r>
      <w:proofErr w:type="spellEnd"/>
      <w:r w:rsidRPr="00D60E72">
        <w:rPr>
          <w:sz w:val="22"/>
          <w:szCs w:val="22"/>
          <w:lang w:val="sk-SK"/>
        </w:rPr>
        <w:t xml:space="preserve">, menej na </w:t>
      </w:r>
      <w:proofErr w:type="spellStart"/>
      <w:r w:rsidRPr="00D60E72">
        <w:rPr>
          <w:sz w:val="22"/>
          <w:szCs w:val="22"/>
          <w:lang w:val="sk-SK"/>
        </w:rPr>
        <w:t>klostrídie</w:t>
      </w:r>
      <w:proofErr w:type="spellEnd"/>
      <w:r w:rsidRPr="00D60E72">
        <w:rPr>
          <w:sz w:val="22"/>
          <w:szCs w:val="22"/>
          <w:lang w:val="sk-SK"/>
        </w:rPr>
        <w:t>. Zo stafylokokov pôsobí len na kmene, ktoré netvoria</w:t>
      </w:r>
      <w:r w:rsidR="006B58B6">
        <w:rPr>
          <w:sz w:val="22"/>
          <w:szCs w:val="22"/>
          <w:lang w:val="sk-SK"/>
        </w:rPr>
        <w:t xml:space="preserve"> </w:t>
      </w:r>
      <w:proofErr w:type="spellStart"/>
      <w:r w:rsidRPr="00D60E72">
        <w:rPr>
          <w:sz w:val="22"/>
          <w:szCs w:val="22"/>
          <w:lang w:val="sk-SK"/>
        </w:rPr>
        <w:t>betalaktamázu</w:t>
      </w:r>
      <w:proofErr w:type="spellEnd"/>
      <w:r w:rsidRPr="00D60E72">
        <w:rPr>
          <w:sz w:val="22"/>
          <w:szCs w:val="22"/>
          <w:lang w:val="sk-SK"/>
        </w:rPr>
        <w:t xml:space="preserve">, t. j. asi na 10 - 20 % kmeňov. Z </w:t>
      </w:r>
      <w:proofErr w:type="spellStart"/>
      <w:r w:rsidRPr="00D60E72">
        <w:rPr>
          <w:sz w:val="22"/>
          <w:szCs w:val="22"/>
          <w:lang w:val="sk-SK"/>
        </w:rPr>
        <w:t>gramnegatívnych</w:t>
      </w:r>
      <w:proofErr w:type="spellEnd"/>
      <w:r w:rsidRPr="00D60E72">
        <w:rPr>
          <w:sz w:val="22"/>
          <w:szCs w:val="22"/>
          <w:lang w:val="sk-SK"/>
        </w:rPr>
        <w:t xml:space="preserve"> baktérií účinkuje dobre na</w:t>
      </w:r>
      <w:r w:rsidR="006B58B6">
        <w:rPr>
          <w:sz w:val="22"/>
          <w:szCs w:val="22"/>
          <w:lang w:val="sk-SK"/>
        </w:rPr>
        <w:t xml:space="preserve"> </w:t>
      </w:r>
      <w:proofErr w:type="spellStart"/>
      <w:r w:rsidRPr="00D60E72">
        <w:rPr>
          <w:sz w:val="22"/>
          <w:szCs w:val="22"/>
          <w:lang w:val="sk-SK"/>
        </w:rPr>
        <w:t>gonokoky</w:t>
      </w:r>
      <w:proofErr w:type="spellEnd"/>
      <w:r w:rsidRPr="00D60E72">
        <w:rPr>
          <w:sz w:val="22"/>
          <w:szCs w:val="22"/>
          <w:lang w:val="sk-SK"/>
        </w:rPr>
        <w:t xml:space="preserve"> a </w:t>
      </w:r>
      <w:proofErr w:type="spellStart"/>
      <w:r w:rsidRPr="00D60E72">
        <w:rPr>
          <w:sz w:val="22"/>
          <w:szCs w:val="22"/>
          <w:lang w:val="sk-SK"/>
        </w:rPr>
        <w:t>meningokoky</w:t>
      </w:r>
      <w:proofErr w:type="spellEnd"/>
      <w:r w:rsidRPr="00D60E72">
        <w:rPr>
          <w:sz w:val="22"/>
          <w:szCs w:val="22"/>
          <w:lang w:val="sk-SK"/>
        </w:rPr>
        <w:t xml:space="preserve">, na salmonely (asi na 90 % kmeňov). Menej citlivé sú </w:t>
      </w:r>
      <w:proofErr w:type="spellStart"/>
      <w:r w:rsidRPr="00D60E72">
        <w:rPr>
          <w:sz w:val="22"/>
          <w:szCs w:val="22"/>
          <w:lang w:val="sk-SK"/>
        </w:rPr>
        <w:t>hemofily</w:t>
      </w:r>
      <w:proofErr w:type="spellEnd"/>
      <w:r w:rsidRPr="00D60E72">
        <w:rPr>
          <w:sz w:val="22"/>
          <w:szCs w:val="22"/>
          <w:lang w:val="sk-SK"/>
        </w:rPr>
        <w:t xml:space="preserve"> a </w:t>
      </w:r>
      <w:proofErr w:type="spellStart"/>
      <w:r w:rsidRPr="00D60E72">
        <w:rPr>
          <w:sz w:val="22"/>
          <w:szCs w:val="22"/>
          <w:lang w:val="sk-SK"/>
        </w:rPr>
        <w:t>bordetely</w:t>
      </w:r>
      <w:proofErr w:type="spellEnd"/>
      <w:r w:rsidRPr="00D60E72">
        <w:rPr>
          <w:sz w:val="22"/>
          <w:szCs w:val="22"/>
          <w:lang w:val="sk-SK"/>
        </w:rPr>
        <w:t xml:space="preserve"> (asi </w:t>
      </w:r>
    </w:p>
    <w:p w:rsidR="00FE26CA" w:rsidRPr="00D60E72" w:rsidRDefault="00FE26CA" w:rsidP="00E545C2">
      <w:pPr>
        <w:rPr>
          <w:sz w:val="22"/>
          <w:szCs w:val="22"/>
          <w:lang w:val="sk-SK"/>
        </w:rPr>
      </w:pPr>
      <w:r w:rsidRPr="00D60E72">
        <w:rPr>
          <w:sz w:val="22"/>
          <w:szCs w:val="22"/>
          <w:lang w:val="sk-SK"/>
        </w:rPr>
        <w:lastRenderedPageBreak/>
        <w:t>60 - 70 % kmeňov),</w:t>
      </w:r>
      <w:r w:rsidRPr="00D60E72">
        <w:rPr>
          <w:i/>
          <w:iCs/>
          <w:sz w:val="22"/>
          <w:szCs w:val="22"/>
          <w:lang w:val="sk-SK"/>
        </w:rPr>
        <w:t xml:space="preserve"> </w:t>
      </w:r>
      <w:proofErr w:type="spellStart"/>
      <w:r w:rsidRPr="00D60E72">
        <w:rPr>
          <w:i/>
          <w:iCs/>
          <w:sz w:val="22"/>
          <w:szCs w:val="22"/>
          <w:lang w:val="sk-SK"/>
        </w:rPr>
        <w:t>Escherichia</w:t>
      </w:r>
      <w:proofErr w:type="spellEnd"/>
      <w:r w:rsidRPr="00D60E72">
        <w:rPr>
          <w:i/>
          <w:iCs/>
          <w:sz w:val="22"/>
          <w:szCs w:val="22"/>
          <w:lang w:val="sk-SK"/>
        </w:rPr>
        <w:t xml:space="preserve"> </w:t>
      </w:r>
      <w:proofErr w:type="spellStart"/>
      <w:r w:rsidRPr="00D60E72">
        <w:rPr>
          <w:i/>
          <w:iCs/>
          <w:sz w:val="22"/>
          <w:szCs w:val="22"/>
          <w:lang w:val="sk-SK"/>
        </w:rPr>
        <w:t>coli</w:t>
      </w:r>
      <w:proofErr w:type="spellEnd"/>
      <w:r w:rsidRPr="00D60E72">
        <w:rPr>
          <w:i/>
          <w:iCs/>
          <w:sz w:val="22"/>
          <w:szCs w:val="22"/>
          <w:lang w:val="sk-SK"/>
        </w:rPr>
        <w:t xml:space="preserve"> </w:t>
      </w:r>
      <w:r w:rsidRPr="00D60E72">
        <w:rPr>
          <w:sz w:val="22"/>
          <w:szCs w:val="22"/>
          <w:lang w:val="sk-SK"/>
        </w:rPr>
        <w:t xml:space="preserve">(60 %), </w:t>
      </w:r>
      <w:proofErr w:type="spellStart"/>
      <w:r w:rsidRPr="00D60E72">
        <w:rPr>
          <w:sz w:val="22"/>
          <w:szCs w:val="22"/>
          <w:lang w:val="sk-SK"/>
        </w:rPr>
        <w:t>shigely</w:t>
      </w:r>
      <w:proofErr w:type="spellEnd"/>
      <w:r w:rsidRPr="00D60E72">
        <w:rPr>
          <w:sz w:val="22"/>
          <w:szCs w:val="22"/>
          <w:lang w:val="sk-SK"/>
        </w:rPr>
        <w:t xml:space="preserve"> (40 - 90 %), </w:t>
      </w:r>
      <w:proofErr w:type="spellStart"/>
      <w:r w:rsidRPr="00D60E72">
        <w:rPr>
          <w:sz w:val="22"/>
          <w:szCs w:val="22"/>
          <w:lang w:val="sk-SK"/>
        </w:rPr>
        <w:t>klebsiely</w:t>
      </w:r>
      <w:proofErr w:type="spellEnd"/>
      <w:r w:rsidRPr="00D60E72">
        <w:rPr>
          <w:sz w:val="22"/>
          <w:szCs w:val="22"/>
          <w:lang w:val="sk-SK"/>
        </w:rPr>
        <w:t xml:space="preserve"> a </w:t>
      </w:r>
      <w:proofErr w:type="spellStart"/>
      <w:r w:rsidRPr="00D60E72">
        <w:rPr>
          <w:sz w:val="22"/>
          <w:szCs w:val="22"/>
          <w:lang w:val="sk-SK"/>
        </w:rPr>
        <w:t>enterobaktery</w:t>
      </w:r>
      <w:proofErr w:type="spellEnd"/>
      <w:r w:rsidRPr="00D60E72">
        <w:rPr>
          <w:sz w:val="22"/>
          <w:szCs w:val="22"/>
          <w:lang w:val="sk-SK"/>
        </w:rPr>
        <w:t xml:space="preserve"> (15 %), </w:t>
      </w:r>
      <w:proofErr w:type="spellStart"/>
      <w:r w:rsidRPr="00D60E72">
        <w:rPr>
          <w:sz w:val="22"/>
          <w:szCs w:val="22"/>
          <w:lang w:val="sk-SK"/>
        </w:rPr>
        <w:t>providencie</w:t>
      </w:r>
      <w:proofErr w:type="spellEnd"/>
      <w:r w:rsidRPr="00D60E72">
        <w:rPr>
          <w:sz w:val="22"/>
          <w:szCs w:val="22"/>
          <w:lang w:val="sk-SK"/>
        </w:rPr>
        <w:t xml:space="preserve"> a </w:t>
      </w:r>
      <w:proofErr w:type="spellStart"/>
      <w:r w:rsidRPr="00D60E72">
        <w:rPr>
          <w:sz w:val="22"/>
          <w:szCs w:val="22"/>
          <w:lang w:val="sk-SK"/>
        </w:rPr>
        <w:t>citrobaktery</w:t>
      </w:r>
      <w:proofErr w:type="spellEnd"/>
      <w:r w:rsidRPr="00D60E72">
        <w:rPr>
          <w:sz w:val="22"/>
          <w:szCs w:val="22"/>
          <w:lang w:val="sk-SK"/>
        </w:rPr>
        <w:t xml:space="preserve"> (30 %), z </w:t>
      </w:r>
      <w:proofErr w:type="spellStart"/>
      <w:r w:rsidRPr="00D60E72">
        <w:rPr>
          <w:sz w:val="22"/>
          <w:szCs w:val="22"/>
          <w:lang w:val="sk-SK"/>
        </w:rPr>
        <w:t>proteov</w:t>
      </w:r>
      <w:proofErr w:type="spellEnd"/>
      <w:r w:rsidRPr="00D60E72">
        <w:rPr>
          <w:sz w:val="22"/>
          <w:szCs w:val="22"/>
          <w:lang w:val="sk-SK"/>
        </w:rPr>
        <w:t xml:space="preserve"> pôsobí asi na 60 % kmeňov </w:t>
      </w:r>
      <w:proofErr w:type="spellStart"/>
      <w:r w:rsidRPr="00D60E72">
        <w:rPr>
          <w:i/>
          <w:iCs/>
          <w:sz w:val="22"/>
          <w:szCs w:val="22"/>
          <w:lang w:val="sk-SK"/>
        </w:rPr>
        <w:t>Proteus</w:t>
      </w:r>
      <w:proofErr w:type="spellEnd"/>
      <w:r w:rsidRPr="00D60E72">
        <w:rPr>
          <w:i/>
          <w:iCs/>
          <w:sz w:val="22"/>
          <w:szCs w:val="22"/>
          <w:lang w:val="sk-SK"/>
        </w:rPr>
        <w:t xml:space="preserve"> </w:t>
      </w:r>
      <w:proofErr w:type="spellStart"/>
      <w:r w:rsidRPr="00D60E72">
        <w:rPr>
          <w:i/>
          <w:iCs/>
          <w:sz w:val="22"/>
          <w:szCs w:val="22"/>
          <w:lang w:val="sk-SK"/>
        </w:rPr>
        <w:t>mirabilis</w:t>
      </w:r>
      <w:proofErr w:type="spellEnd"/>
      <w:r w:rsidRPr="00D60E72">
        <w:rPr>
          <w:sz w:val="22"/>
          <w:szCs w:val="22"/>
          <w:lang w:val="sk-SK"/>
        </w:rPr>
        <w:t>, ale len na</w:t>
      </w:r>
      <w:r w:rsidR="00230BBA">
        <w:rPr>
          <w:sz w:val="22"/>
          <w:szCs w:val="22"/>
          <w:lang w:val="sk-SK"/>
        </w:rPr>
        <w:t xml:space="preserve"> </w:t>
      </w:r>
      <w:r w:rsidRPr="00D60E72">
        <w:rPr>
          <w:sz w:val="22"/>
          <w:szCs w:val="22"/>
          <w:lang w:val="sk-SK"/>
        </w:rPr>
        <w:t>5 - 20 % kmeňov iných biotypov (</w:t>
      </w:r>
      <w:proofErr w:type="spellStart"/>
      <w:r w:rsidRPr="00D60E72">
        <w:rPr>
          <w:i/>
          <w:iCs/>
          <w:sz w:val="22"/>
          <w:szCs w:val="22"/>
          <w:lang w:val="sk-SK"/>
        </w:rPr>
        <w:t>Proteus</w:t>
      </w:r>
      <w:proofErr w:type="spellEnd"/>
      <w:r w:rsidRPr="00D60E72">
        <w:rPr>
          <w:i/>
          <w:iCs/>
          <w:sz w:val="22"/>
          <w:szCs w:val="22"/>
          <w:lang w:val="sk-SK"/>
        </w:rPr>
        <w:t xml:space="preserve"> </w:t>
      </w:r>
      <w:proofErr w:type="spellStart"/>
      <w:r w:rsidRPr="00D60E72">
        <w:rPr>
          <w:i/>
          <w:iCs/>
          <w:sz w:val="22"/>
          <w:szCs w:val="22"/>
          <w:lang w:val="sk-SK"/>
        </w:rPr>
        <w:t>vulgaris</w:t>
      </w:r>
      <w:proofErr w:type="spellEnd"/>
      <w:r w:rsidRPr="00D60E72">
        <w:rPr>
          <w:i/>
          <w:iCs/>
          <w:sz w:val="22"/>
          <w:szCs w:val="22"/>
          <w:lang w:val="sk-SK"/>
        </w:rPr>
        <w:t xml:space="preserve">, </w:t>
      </w:r>
      <w:proofErr w:type="spellStart"/>
      <w:r w:rsidRPr="00D60E72">
        <w:rPr>
          <w:i/>
          <w:iCs/>
          <w:sz w:val="22"/>
          <w:szCs w:val="22"/>
          <w:lang w:val="sk-SK"/>
        </w:rPr>
        <w:t>morgani</w:t>
      </w:r>
      <w:proofErr w:type="spellEnd"/>
      <w:r w:rsidRPr="00D60E72">
        <w:rPr>
          <w:i/>
          <w:iCs/>
          <w:sz w:val="22"/>
          <w:szCs w:val="22"/>
          <w:lang w:val="sk-SK"/>
        </w:rPr>
        <w:t xml:space="preserve"> a </w:t>
      </w:r>
      <w:proofErr w:type="spellStart"/>
      <w:r w:rsidRPr="00D60E72">
        <w:rPr>
          <w:i/>
          <w:iCs/>
          <w:sz w:val="22"/>
          <w:szCs w:val="22"/>
          <w:lang w:val="sk-SK"/>
        </w:rPr>
        <w:t>rettgeri</w:t>
      </w:r>
      <w:proofErr w:type="spellEnd"/>
      <w:r w:rsidRPr="00D60E72">
        <w:rPr>
          <w:sz w:val="22"/>
          <w:szCs w:val="22"/>
          <w:lang w:val="sk-SK"/>
        </w:rPr>
        <w:t xml:space="preserve">). Z ostatných kmeňov sú citlivé </w:t>
      </w:r>
      <w:proofErr w:type="spellStart"/>
      <w:r w:rsidRPr="00D60E72">
        <w:rPr>
          <w:sz w:val="22"/>
          <w:szCs w:val="22"/>
          <w:lang w:val="sk-SK"/>
        </w:rPr>
        <w:t>brucely</w:t>
      </w:r>
      <w:proofErr w:type="spellEnd"/>
      <w:r w:rsidRPr="00D60E72">
        <w:rPr>
          <w:sz w:val="22"/>
          <w:szCs w:val="22"/>
          <w:lang w:val="sk-SK"/>
        </w:rPr>
        <w:t xml:space="preserve">, </w:t>
      </w:r>
      <w:proofErr w:type="spellStart"/>
      <w:r w:rsidRPr="00D60E72">
        <w:rPr>
          <w:sz w:val="22"/>
          <w:szCs w:val="22"/>
          <w:lang w:val="sk-SK"/>
        </w:rPr>
        <w:t>leptospiry</w:t>
      </w:r>
      <w:proofErr w:type="spellEnd"/>
      <w:r w:rsidRPr="00D60E72">
        <w:rPr>
          <w:sz w:val="22"/>
          <w:szCs w:val="22"/>
          <w:lang w:val="sk-SK"/>
        </w:rPr>
        <w:t xml:space="preserve"> a </w:t>
      </w:r>
      <w:proofErr w:type="spellStart"/>
      <w:r w:rsidR="008E644E" w:rsidRPr="00D60E72">
        <w:rPr>
          <w:sz w:val="22"/>
          <w:szCs w:val="22"/>
          <w:lang w:val="sk-SK"/>
        </w:rPr>
        <w:t>trepon</w:t>
      </w:r>
      <w:r w:rsidR="008E644E">
        <w:rPr>
          <w:sz w:val="22"/>
          <w:szCs w:val="22"/>
          <w:lang w:val="sk-SK"/>
        </w:rPr>
        <w:t>é</w:t>
      </w:r>
      <w:r w:rsidR="008E644E" w:rsidRPr="00D60E72">
        <w:rPr>
          <w:sz w:val="22"/>
          <w:szCs w:val="22"/>
          <w:lang w:val="sk-SK"/>
        </w:rPr>
        <w:t>my</w:t>
      </w:r>
      <w:proofErr w:type="spellEnd"/>
      <w:r w:rsidRPr="00D60E72">
        <w:rPr>
          <w:sz w:val="22"/>
          <w:szCs w:val="22"/>
          <w:lang w:val="sk-SK"/>
        </w:rPr>
        <w:t xml:space="preserve">. </w:t>
      </w:r>
    </w:p>
    <w:p w:rsidR="00FE26CA" w:rsidRPr="00D60E72" w:rsidRDefault="00FE26CA" w:rsidP="00E545C2">
      <w:pPr>
        <w:rPr>
          <w:sz w:val="22"/>
          <w:szCs w:val="22"/>
          <w:lang w:val="sk-SK"/>
        </w:rPr>
      </w:pPr>
      <w:r w:rsidRPr="00D60E72">
        <w:rPr>
          <w:sz w:val="22"/>
          <w:szCs w:val="22"/>
          <w:lang w:val="sk-SK"/>
        </w:rPr>
        <w:t xml:space="preserve">Z anaeróbov je citlivá väčšina </w:t>
      </w:r>
      <w:proofErr w:type="spellStart"/>
      <w:r w:rsidRPr="00D60E72">
        <w:rPr>
          <w:sz w:val="22"/>
          <w:szCs w:val="22"/>
          <w:lang w:val="sk-SK"/>
        </w:rPr>
        <w:t>grampozitívnych</w:t>
      </w:r>
      <w:proofErr w:type="spellEnd"/>
      <w:r w:rsidRPr="00D60E72">
        <w:rPr>
          <w:sz w:val="22"/>
          <w:szCs w:val="22"/>
          <w:lang w:val="sk-SK"/>
        </w:rPr>
        <w:t xml:space="preserve"> kokov a baktérií s výnimkou </w:t>
      </w:r>
      <w:r w:rsidRPr="00D60E72">
        <w:rPr>
          <w:i/>
          <w:iCs/>
          <w:sz w:val="22"/>
          <w:szCs w:val="22"/>
          <w:lang w:val="sk-SK"/>
        </w:rPr>
        <w:t xml:space="preserve">B. </w:t>
      </w:r>
      <w:proofErr w:type="spellStart"/>
      <w:r w:rsidRPr="00D60E72">
        <w:rPr>
          <w:i/>
          <w:iCs/>
          <w:sz w:val="22"/>
          <w:szCs w:val="22"/>
          <w:lang w:val="sk-SK"/>
        </w:rPr>
        <w:t>fragilis</w:t>
      </w:r>
      <w:proofErr w:type="spellEnd"/>
      <w:r w:rsidRPr="00D60E72">
        <w:rPr>
          <w:i/>
          <w:iCs/>
          <w:sz w:val="22"/>
          <w:szCs w:val="22"/>
          <w:lang w:val="sk-SK"/>
        </w:rPr>
        <w:t>.</w:t>
      </w:r>
      <w:r w:rsidRPr="00D60E72">
        <w:rPr>
          <w:sz w:val="22"/>
          <w:szCs w:val="22"/>
          <w:lang w:val="sk-SK"/>
        </w:rPr>
        <w:t xml:space="preserve"> Nepôsobí na </w:t>
      </w:r>
      <w:proofErr w:type="spellStart"/>
      <w:r w:rsidRPr="00D60E72">
        <w:rPr>
          <w:sz w:val="22"/>
          <w:szCs w:val="22"/>
          <w:lang w:val="sk-SK"/>
        </w:rPr>
        <w:t>yersínie</w:t>
      </w:r>
      <w:proofErr w:type="spellEnd"/>
      <w:r w:rsidRPr="00D60E72">
        <w:rPr>
          <w:sz w:val="22"/>
          <w:szCs w:val="22"/>
          <w:lang w:val="sk-SK"/>
        </w:rPr>
        <w:t xml:space="preserve">, </w:t>
      </w:r>
      <w:proofErr w:type="spellStart"/>
      <w:r w:rsidRPr="00D60E72">
        <w:rPr>
          <w:sz w:val="22"/>
          <w:szCs w:val="22"/>
          <w:lang w:val="sk-SK"/>
        </w:rPr>
        <w:t>francisely</w:t>
      </w:r>
      <w:proofErr w:type="spellEnd"/>
      <w:r w:rsidRPr="00D60E72">
        <w:rPr>
          <w:sz w:val="22"/>
          <w:szCs w:val="22"/>
          <w:lang w:val="sk-SK"/>
        </w:rPr>
        <w:t xml:space="preserve">, </w:t>
      </w:r>
      <w:proofErr w:type="spellStart"/>
      <w:r w:rsidRPr="00D60E72">
        <w:rPr>
          <w:sz w:val="22"/>
          <w:szCs w:val="22"/>
          <w:lang w:val="sk-SK"/>
        </w:rPr>
        <w:t>pseudomonády</w:t>
      </w:r>
      <w:proofErr w:type="spellEnd"/>
      <w:r w:rsidRPr="00D60E72">
        <w:rPr>
          <w:sz w:val="22"/>
          <w:szCs w:val="22"/>
          <w:lang w:val="sk-SK"/>
        </w:rPr>
        <w:t xml:space="preserve">, </w:t>
      </w:r>
      <w:proofErr w:type="spellStart"/>
      <w:r w:rsidRPr="00D60E72">
        <w:rPr>
          <w:sz w:val="22"/>
          <w:szCs w:val="22"/>
          <w:lang w:val="sk-SK"/>
        </w:rPr>
        <w:t>mykobaktérie</w:t>
      </w:r>
      <w:proofErr w:type="spellEnd"/>
      <w:r w:rsidRPr="00D60E72">
        <w:rPr>
          <w:sz w:val="22"/>
          <w:szCs w:val="22"/>
          <w:lang w:val="sk-SK"/>
        </w:rPr>
        <w:t xml:space="preserve">, </w:t>
      </w:r>
      <w:proofErr w:type="spellStart"/>
      <w:r w:rsidRPr="00D60E72">
        <w:rPr>
          <w:sz w:val="22"/>
          <w:szCs w:val="22"/>
          <w:lang w:val="sk-SK"/>
        </w:rPr>
        <w:t>mykoplazmy</w:t>
      </w:r>
      <w:proofErr w:type="spellEnd"/>
      <w:r w:rsidRPr="00D60E72">
        <w:rPr>
          <w:sz w:val="22"/>
          <w:szCs w:val="22"/>
          <w:lang w:val="sk-SK"/>
        </w:rPr>
        <w:t xml:space="preserve">, </w:t>
      </w:r>
      <w:proofErr w:type="spellStart"/>
      <w:r w:rsidRPr="00D60E72">
        <w:rPr>
          <w:sz w:val="22"/>
          <w:szCs w:val="22"/>
          <w:lang w:val="sk-SK"/>
        </w:rPr>
        <w:t>ricke</w:t>
      </w:r>
      <w:r w:rsidR="00A678C5">
        <w:rPr>
          <w:sz w:val="22"/>
          <w:szCs w:val="22"/>
          <w:lang w:val="sk-SK"/>
        </w:rPr>
        <w:t>t</w:t>
      </w:r>
      <w:r w:rsidRPr="00D60E72">
        <w:rPr>
          <w:sz w:val="22"/>
          <w:szCs w:val="22"/>
          <w:lang w:val="sk-SK"/>
        </w:rPr>
        <w:t>tsie</w:t>
      </w:r>
      <w:proofErr w:type="spellEnd"/>
      <w:r w:rsidRPr="00D60E72">
        <w:rPr>
          <w:sz w:val="22"/>
          <w:szCs w:val="22"/>
          <w:lang w:val="sk-SK"/>
        </w:rPr>
        <w:t xml:space="preserve">, </w:t>
      </w:r>
      <w:proofErr w:type="spellStart"/>
      <w:r w:rsidRPr="00D60E72">
        <w:rPr>
          <w:sz w:val="22"/>
          <w:szCs w:val="22"/>
          <w:lang w:val="sk-SK"/>
        </w:rPr>
        <w:t>bedsonie</w:t>
      </w:r>
      <w:proofErr w:type="spellEnd"/>
      <w:r w:rsidRPr="00D60E72">
        <w:rPr>
          <w:sz w:val="22"/>
          <w:szCs w:val="22"/>
          <w:lang w:val="sk-SK"/>
        </w:rPr>
        <w:t>, huby a prvoky.</w:t>
      </w:r>
    </w:p>
    <w:p w:rsidR="00FE26CA" w:rsidRPr="00D60E72" w:rsidRDefault="00FE26CA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proofErr w:type="spellStart"/>
      <w:r w:rsidRPr="00D60E72">
        <w:rPr>
          <w:rFonts w:ascii="Times New Roman" w:hAnsi="Times New Roman" w:cs="Times New Roman"/>
          <w:sz w:val="22"/>
          <w:szCs w:val="22"/>
          <w:lang w:val="sk-SK"/>
        </w:rPr>
        <w:t>Sulbaktám</w:t>
      </w:r>
      <w:proofErr w:type="spellEnd"/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je ireverzibilný inhibítor </w:t>
      </w:r>
      <w:proofErr w:type="spellStart"/>
      <w:r w:rsidRPr="00D60E72">
        <w:rPr>
          <w:rFonts w:ascii="Times New Roman" w:hAnsi="Times New Roman" w:cs="Times New Roman"/>
          <w:sz w:val="22"/>
          <w:szCs w:val="22"/>
          <w:lang w:val="sk-SK"/>
        </w:rPr>
        <w:t>betalaktamáz</w:t>
      </w:r>
      <w:proofErr w:type="spellEnd"/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, štrukturálne podobný penicilínu. Jeho vlastná </w:t>
      </w:r>
      <w:proofErr w:type="spellStart"/>
      <w:r w:rsidRPr="00D60E72">
        <w:rPr>
          <w:rFonts w:ascii="Times New Roman" w:hAnsi="Times New Roman" w:cs="Times New Roman"/>
          <w:sz w:val="22"/>
          <w:szCs w:val="22"/>
          <w:lang w:val="sk-SK"/>
        </w:rPr>
        <w:t>antimikrobiálna</w:t>
      </w:r>
      <w:proofErr w:type="spellEnd"/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aktivita je malá. Signifikantnú účinnosť má len proti </w:t>
      </w:r>
      <w:proofErr w:type="spellStart"/>
      <w:r w:rsidRPr="00D60E72">
        <w:rPr>
          <w:rFonts w:ascii="Times New Roman" w:hAnsi="Times New Roman" w:cs="Times New Roman"/>
          <w:i/>
          <w:iCs/>
          <w:sz w:val="22"/>
          <w:szCs w:val="22"/>
          <w:lang w:val="sk-SK"/>
        </w:rPr>
        <w:t>Neisseriaceae</w:t>
      </w:r>
      <w:proofErr w:type="spellEnd"/>
      <w:r w:rsidRPr="00D60E72">
        <w:rPr>
          <w:rFonts w:ascii="Times New Roman" w:hAnsi="Times New Roman" w:cs="Times New Roman"/>
          <w:i/>
          <w:iCs/>
          <w:sz w:val="22"/>
          <w:szCs w:val="22"/>
          <w:lang w:val="sk-SK"/>
        </w:rPr>
        <w:t xml:space="preserve">, </w:t>
      </w:r>
      <w:proofErr w:type="spellStart"/>
      <w:r w:rsidRPr="00D60E72">
        <w:rPr>
          <w:rFonts w:ascii="Times New Roman" w:hAnsi="Times New Roman" w:cs="Times New Roman"/>
          <w:i/>
          <w:iCs/>
          <w:sz w:val="22"/>
          <w:szCs w:val="22"/>
          <w:lang w:val="sk-SK"/>
        </w:rPr>
        <w:t>Acinetobacter</w:t>
      </w:r>
      <w:proofErr w:type="spellEnd"/>
      <w:r w:rsidRPr="00D60E72">
        <w:rPr>
          <w:rFonts w:ascii="Times New Roman" w:hAnsi="Times New Roman" w:cs="Times New Roman"/>
          <w:i/>
          <w:iCs/>
          <w:sz w:val="22"/>
          <w:szCs w:val="22"/>
          <w:lang w:val="sk-SK"/>
        </w:rPr>
        <w:t xml:space="preserve"> </w:t>
      </w:r>
      <w:proofErr w:type="spellStart"/>
      <w:r w:rsidRPr="00D60E72">
        <w:rPr>
          <w:rFonts w:ascii="Times New Roman" w:hAnsi="Times New Roman" w:cs="Times New Roman"/>
          <w:i/>
          <w:iCs/>
          <w:sz w:val="22"/>
          <w:szCs w:val="22"/>
          <w:lang w:val="sk-SK"/>
        </w:rPr>
        <w:t>calcoaceticus</w:t>
      </w:r>
      <w:proofErr w:type="spellEnd"/>
      <w:r w:rsidRPr="00D60E72">
        <w:rPr>
          <w:rFonts w:ascii="Times New Roman" w:hAnsi="Times New Roman" w:cs="Times New Roman"/>
          <w:i/>
          <w:iCs/>
          <w:sz w:val="22"/>
          <w:szCs w:val="22"/>
          <w:lang w:val="sk-SK"/>
        </w:rPr>
        <w:t xml:space="preserve">, </w:t>
      </w:r>
      <w:proofErr w:type="spellStart"/>
      <w:r w:rsidRPr="00D60E72">
        <w:rPr>
          <w:rFonts w:ascii="Times New Roman" w:hAnsi="Times New Roman" w:cs="Times New Roman"/>
          <w:i/>
          <w:iCs/>
          <w:sz w:val="22"/>
          <w:szCs w:val="22"/>
          <w:lang w:val="sk-SK"/>
        </w:rPr>
        <w:t>Bacteroides</w:t>
      </w:r>
      <w:proofErr w:type="spellEnd"/>
      <w:r w:rsidRPr="00D60E72">
        <w:rPr>
          <w:rFonts w:ascii="Times New Roman" w:hAnsi="Times New Roman" w:cs="Times New Roman"/>
          <w:i/>
          <w:iCs/>
          <w:sz w:val="22"/>
          <w:szCs w:val="22"/>
          <w:lang w:val="sk-SK"/>
        </w:rPr>
        <w:t xml:space="preserve"> </w:t>
      </w:r>
      <w:proofErr w:type="spellStart"/>
      <w:r w:rsidRPr="00D60E72">
        <w:rPr>
          <w:rFonts w:ascii="Times New Roman" w:hAnsi="Times New Roman" w:cs="Times New Roman"/>
          <w:i/>
          <w:iCs/>
          <w:sz w:val="22"/>
          <w:szCs w:val="22"/>
          <w:lang w:val="sk-SK"/>
        </w:rPr>
        <w:t>sp</w:t>
      </w:r>
      <w:proofErr w:type="spellEnd"/>
      <w:r w:rsidRPr="00D60E72">
        <w:rPr>
          <w:rFonts w:ascii="Times New Roman" w:hAnsi="Times New Roman" w:cs="Times New Roman"/>
          <w:i/>
          <w:iCs/>
          <w:sz w:val="22"/>
          <w:szCs w:val="22"/>
          <w:lang w:val="sk-SK"/>
        </w:rPr>
        <w:t xml:space="preserve">, </w:t>
      </w:r>
      <w:proofErr w:type="spellStart"/>
      <w:r w:rsidRPr="00D60E72">
        <w:rPr>
          <w:rFonts w:ascii="Times New Roman" w:hAnsi="Times New Roman" w:cs="Times New Roman"/>
          <w:i/>
          <w:iCs/>
          <w:sz w:val="22"/>
          <w:szCs w:val="22"/>
          <w:lang w:val="sk-SK"/>
        </w:rPr>
        <w:t>Moraxella</w:t>
      </w:r>
      <w:proofErr w:type="spellEnd"/>
      <w:r w:rsidRPr="00D60E72">
        <w:rPr>
          <w:rFonts w:ascii="Times New Roman" w:hAnsi="Times New Roman" w:cs="Times New Roman"/>
          <w:i/>
          <w:iCs/>
          <w:sz w:val="22"/>
          <w:szCs w:val="22"/>
          <w:lang w:val="sk-SK"/>
        </w:rPr>
        <w:t xml:space="preserve"> </w:t>
      </w:r>
      <w:proofErr w:type="spellStart"/>
      <w:r w:rsidRPr="00D60E72">
        <w:rPr>
          <w:rFonts w:ascii="Times New Roman" w:hAnsi="Times New Roman" w:cs="Times New Roman"/>
          <w:i/>
          <w:iCs/>
          <w:sz w:val="22"/>
          <w:szCs w:val="22"/>
          <w:lang w:val="sk-SK"/>
        </w:rPr>
        <w:t>catarrhalis</w:t>
      </w:r>
      <w:proofErr w:type="spellEnd"/>
      <w:r w:rsidRPr="00D60E72">
        <w:rPr>
          <w:rFonts w:ascii="Times New Roman" w:hAnsi="Times New Roman" w:cs="Times New Roman"/>
          <w:i/>
          <w:iCs/>
          <w:sz w:val="22"/>
          <w:szCs w:val="22"/>
          <w:lang w:val="sk-SK"/>
        </w:rPr>
        <w:t xml:space="preserve"> a </w:t>
      </w:r>
      <w:proofErr w:type="spellStart"/>
      <w:r w:rsidRPr="00D60E72">
        <w:rPr>
          <w:rFonts w:ascii="Times New Roman" w:hAnsi="Times New Roman" w:cs="Times New Roman"/>
          <w:i/>
          <w:iCs/>
          <w:sz w:val="22"/>
          <w:szCs w:val="22"/>
          <w:lang w:val="sk-SK"/>
        </w:rPr>
        <w:t>Pseudomonas</w:t>
      </w:r>
      <w:proofErr w:type="spellEnd"/>
      <w:r w:rsidRPr="00D60E72">
        <w:rPr>
          <w:rFonts w:ascii="Times New Roman" w:hAnsi="Times New Roman" w:cs="Times New Roman"/>
          <w:i/>
          <w:iCs/>
          <w:sz w:val="22"/>
          <w:szCs w:val="22"/>
          <w:lang w:val="sk-SK"/>
        </w:rPr>
        <w:t xml:space="preserve"> </w:t>
      </w:r>
      <w:proofErr w:type="spellStart"/>
      <w:r w:rsidRPr="00D60E72">
        <w:rPr>
          <w:rFonts w:ascii="Times New Roman" w:hAnsi="Times New Roman" w:cs="Times New Roman"/>
          <w:i/>
          <w:iCs/>
          <w:sz w:val="22"/>
          <w:szCs w:val="22"/>
          <w:lang w:val="sk-SK"/>
        </w:rPr>
        <w:t>cephacia</w:t>
      </w:r>
      <w:proofErr w:type="spellEnd"/>
      <w:r w:rsidRPr="00D60E72">
        <w:rPr>
          <w:rFonts w:ascii="Times New Roman" w:hAnsi="Times New Roman" w:cs="Times New Roman"/>
          <w:i/>
          <w:iCs/>
          <w:sz w:val="22"/>
          <w:szCs w:val="22"/>
          <w:lang w:val="sk-SK"/>
        </w:rPr>
        <w:t>.</w:t>
      </w:r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Svojou prítomnosťou chráni </w:t>
      </w:r>
      <w:proofErr w:type="spellStart"/>
      <w:r w:rsidRPr="00D60E72">
        <w:rPr>
          <w:rFonts w:ascii="Times New Roman" w:hAnsi="Times New Roman" w:cs="Times New Roman"/>
          <w:sz w:val="22"/>
          <w:szCs w:val="22"/>
          <w:lang w:val="sk-SK"/>
        </w:rPr>
        <w:t>ampicilín</w:t>
      </w:r>
      <w:proofErr w:type="spellEnd"/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pred deštrukciou </w:t>
      </w:r>
      <w:proofErr w:type="spellStart"/>
      <w:r w:rsidRPr="00D60E72">
        <w:rPr>
          <w:rFonts w:ascii="Times New Roman" w:hAnsi="Times New Roman" w:cs="Times New Roman"/>
          <w:sz w:val="22"/>
          <w:szCs w:val="22"/>
          <w:lang w:val="sk-SK"/>
        </w:rPr>
        <w:t>betalaktamázami</w:t>
      </w:r>
      <w:proofErr w:type="spellEnd"/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produkovanými </w:t>
      </w:r>
      <w:proofErr w:type="spellStart"/>
      <w:r w:rsidRPr="00D60E72">
        <w:rPr>
          <w:rFonts w:ascii="Times New Roman" w:hAnsi="Times New Roman" w:cs="Times New Roman"/>
          <w:sz w:val="22"/>
          <w:szCs w:val="22"/>
          <w:lang w:val="sk-SK"/>
        </w:rPr>
        <w:t>grampozitívnymi</w:t>
      </w:r>
      <w:proofErr w:type="spellEnd"/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alebo </w:t>
      </w:r>
      <w:proofErr w:type="spellStart"/>
      <w:r w:rsidRPr="00D60E72">
        <w:rPr>
          <w:rFonts w:ascii="Times New Roman" w:hAnsi="Times New Roman" w:cs="Times New Roman"/>
          <w:sz w:val="22"/>
          <w:szCs w:val="22"/>
          <w:lang w:val="sk-SK"/>
        </w:rPr>
        <w:t>gramnegatívnymi</w:t>
      </w:r>
      <w:proofErr w:type="spellEnd"/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baktériami. Keďže sa viaže aj na penicilín </w:t>
      </w:r>
      <w:r w:rsidR="00A678C5" w:rsidRPr="00D60E72">
        <w:rPr>
          <w:rFonts w:ascii="Times New Roman" w:hAnsi="Times New Roman" w:cs="Times New Roman"/>
          <w:sz w:val="22"/>
          <w:szCs w:val="22"/>
          <w:lang w:val="sk-SK"/>
        </w:rPr>
        <w:t>viažuce</w:t>
      </w:r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proteíny, niektoré kmene sú na túto kombináciu citlivejšie ako na samotnú liečbu </w:t>
      </w:r>
      <w:proofErr w:type="spellStart"/>
      <w:r w:rsidRPr="00D60E72">
        <w:rPr>
          <w:rFonts w:ascii="Times New Roman" w:hAnsi="Times New Roman" w:cs="Times New Roman"/>
          <w:sz w:val="22"/>
          <w:szCs w:val="22"/>
          <w:lang w:val="sk-SK"/>
        </w:rPr>
        <w:t>betalaktámovým</w:t>
      </w:r>
      <w:proofErr w:type="spellEnd"/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antibiotikom.</w:t>
      </w:r>
    </w:p>
    <w:p w:rsidR="00FE26CA" w:rsidRPr="00D60E72" w:rsidRDefault="00FE26CA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</w:p>
    <w:p w:rsidR="00FE26CA" w:rsidRPr="00D60E72" w:rsidRDefault="00256290" w:rsidP="00E545C2">
      <w:pPr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5.2</w:t>
      </w:r>
      <w:r w:rsidR="00FE26CA" w:rsidRPr="00D60E72">
        <w:rPr>
          <w:b/>
          <w:bCs/>
          <w:sz w:val="22"/>
          <w:szCs w:val="22"/>
          <w:lang w:val="sk-SK"/>
        </w:rPr>
        <w:t xml:space="preserve"> </w:t>
      </w:r>
      <w:proofErr w:type="spellStart"/>
      <w:r w:rsidR="00FE26CA" w:rsidRPr="00D60E72">
        <w:rPr>
          <w:b/>
          <w:bCs/>
          <w:sz w:val="22"/>
          <w:szCs w:val="22"/>
          <w:lang w:val="sk-SK"/>
        </w:rPr>
        <w:t>Farmakokinetické</w:t>
      </w:r>
      <w:proofErr w:type="spellEnd"/>
      <w:r w:rsidR="00FE26CA" w:rsidRPr="00D60E72">
        <w:rPr>
          <w:b/>
          <w:bCs/>
          <w:sz w:val="22"/>
          <w:szCs w:val="22"/>
          <w:lang w:val="sk-SK"/>
        </w:rPr>
        <w:t xml:space="preserve"> vlastnosti </w:t>
      </w:r>
    </w:p>
    <w:p w:rsidR="004D6BB8" w:rsidRDefault="004D6BB8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</w:p>
    <w:p w:rsidR="00FE26CA" w:rsidRPr="00D60E72" w:rsidRDefault="00FE26CA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 w:rsidRPr="00D60E72">
        <w:rPr>
          <w:rFonts w:ascii="Times New Roman" w:hAnsi="Times New Roman" w:cs="Times New Roman"/>
          <w:sz w:val="22"/>
          <w:szCs w:val="22"/>
          <w:lang w:val="sk-SK"/>
        </w:rPr>
        <w:t>Biologická dostupnosť lieku je vysoká.</w:t>
      </w:r>
      <w:r w:rsidR="00B63C17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="00DF783C" w:rsidRPr="00D60E72">
        <w:rPr>
          <w:rFonts w:ascii="Times New Roman" w:hAnsi="Times New Roman" w:cs="Times New Roman"/>
          <w:sz w:val="22"/>
          <w:szCs w:val="22"/>
          <w:lang w:val="sk-SK"/>
        </w:rPr>
        <w:t>Ampicilí</w:t>
      </w:r>
      <w:r w:rsidRPr="00D60E72">
        <w:rPr>
          <w:rFonts w:ascii="Times New Roman" w:hAnsi="Times New Roman" w:cs="Times New Roman"/>
          <w:sz w:val="22"/>
          <w:szCs w:val="22"/>
          <w:lang w:val="sk-SK"/>
        </w:rPr>
        <w:t>n</w:t>
      </w:r>
      <w:proofErr w:type="spellEnd"/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dosahuje po </w:t>
      </w:r>
      <w:proofErr w:type="spellStart"/>
      <w:r w:rsidRPr="00D60E72">
        <w:rPr>
          <w:rFonts w:ascii="Times New Roman" w:hAnsi="Times New Roman" w:cs="Times New Roman"/>
          <w:sz w:val="22"/>
          <w:szCs w:val="22"/>
          <w:lang w:val="sk-SK"/>
        </w:rPr>
        <w:t>i.m</w:t>
      </w:r>
      <w:proofErr w:type="spellEnd"/>
      <w:r w:rsidRPr="00D60E72">
        <w:rPr>
          <w:rFonts w:ascii="Times New Roman" w:hAnsi="Times New Roman" w:cs="Times New Roman"/>
          <w:sz w:val="22"/>
          <w:szCs w:val="22"/>
          <w:lang w:val="sk-SK"/>
        </w:rPr>
        <w:t>./</w:t>
      </w:r>
      <w:proofErr w:type="spellStart"/>
      <w:r w:rsidRPr="00D60E72">
        <w:rPr>
          <w:rFonts w:ascii="Times New Roman" w:hAnsi="Times New Roman" w:cs="Times New Roman"/>
          <w:sz w:val="22"/>
          <w:szCs w:val="22"/>
          <w:lang w:val="sk-SK"/>
        </w:rPr>
        <w:t>i.v</w:t>
      </w:r>
      <w:proofErr w:type="spellEnd"/>
      <w:r w:rsidRPr="00D60E72">
        <w:rPr>
          <w:rFonts w:ascii="Times New Roman" w:hAnsi="Times New Roman" w:cs="Times New Roman"/>
          <w:sz w:val="22"/>
          <w:szCs w:val="22"/>
          <w:lang w:val="sk-SK"/>
        </w:rPr>
        <w:t>. podaní maximálnych koncentrácií v krvi do 30 minút. Do tkanív preniká rýchlo, do mozgu a mozgovomiechového moku preniká málo, pri zápaloch (</w:t>
      </w:r>
      <w:proofErr w:type="spellStart"/>
      <w:r w:rsidRPr="00D60E72">
        <w:rPr>
          <w:rFonts w:ascii="Times New Roman" w:hAnsi="Times New Roman" w:cs="Times New Roman"/>
          <w:sz w:val="22"/>
          <w:szCs w:val="22"/>
          <w:lang w:val="sk-SK"/>
        </w:rPr>
        <w:t>meningitis</w:t>
      </w:r>
      <w:proofErr w:type="spellEnd"/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) dobre preniká aj cez </w:t>
      </w:r>
      <w:proofErr w:type="spellStart"/>
      <w:r w:rsidRPr="00D60E72">
        <w:rPr>
          <w:rFonts w:ascii="Times New Roman" w:hAnsi="Times New Roman" w:cs="Times New Roman"/>
          <w:sz w:val="22"/>
          <w:szCs w:val="22"/>
          <w:lang w:val="sk-SK"/>
        </w:rPr>
        <w:t>cerebrospinálnu</w:t>
      </w:r>
      <w:proofErr w:type="spellEnd"/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bariéru. Vylučuje sa takmer úplne močom. Biologický polčas pri normálnej funkcii obličiek je asi 1</w:t>
      </w:r>
      <w:r w:rsidR="00925905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D60E72">
        <w:rPr>
          <w:rFonts w:ascii="Times New Roman" w:hAnsi="Times New Roman" w:cs="Times New Roman"/>
          <w:sz w:val="22"/>
          <w:szCs w:val="22"/>
          <w:lang w:val="sk-SK"/>
        </w:rPr>
        <w:t>-</w:t>
      </w:r>
      <w:r w:rsidR="00925905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D60E72">
        <w:rPr>
          <w:rFonts w:ascii="Times New Roman" w:hAnsi="Times New Roman" w:cs="Times New Roman"/>
          <w:sz w:val="22"/>
          <w:szCs w:val="22"/>
          <w:lang w:val="sk-SK"/>
        </w:rPr>
        <w:t>1,3</w:t>
      </w:r>
      <w:r w:rsidR="00925905">
        <w:rPr>
          <w:rFonts w:ascii="Times New Roman" w:hAnsi="Times New Roman" w:cs="Times New Roman"/>
          <w:sz w:val="22"/>
          <w:szCs w:val="22"/>
          <w:lang w:val="sk-SK"/>
        </w:rPr>
        <w:t> </w:t>
      </w:r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hodiny, pri ťažkej </w:t>
      </w:r>
      <w:proofErr w:type="spellStart"/>
      <w:r w:rsidRPr="00D60E72">
        <w:rPr>
          <w:rFonts w:ascii="Times New Roman" w:hAnsi="Times New Roman" w:cs="Times New Roman"/>
          <w:sz w:val="22"/>
          <w:szCs w:val="22"/>
          <w:lang w:val="sk-SK"/>
        </w:rPr>
        <w:t>renálnej</w:t>
      </w:r>
      <w:proofErr w:type="spellEnd"/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Pr="00D60E72">
        <w:rPr>
          <w:rFonts w:ascii="Times New Roman" w:hAnsi="Times New Roman" w:cs="Times New Roman"/>
          <w:sz w:val="22"/>
          <w:szCs w:val="22"/>
          <w:lang w:val="sk-SK"/>
        </w:rPr>
        <w:t>insuficiencii</w:t>
      </w:r>
      <w:proofErr w:type="spellEnd"/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sa predlžuje až na 21 hodín.</w:t>
      </w:r>
    </w:p>
    <w:p w:rsidR="00FE26CA" w:rsidRPr="00D60E72" w:rsidRDefault="00DF783C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proofErr w:type="spellStart"/>
      <w:r w:rsidRPr="00D60E72">
        <w:rPr>
          <w:rFonts w:ascii="Times New Roman" w:hAnsi="Times New Roman" w:cs="Times New Roman"/>
          <w:sz w:val="22"/>
          <w:szCs w:val="22"/>
          <w:lang w:val="sk-SK"/>
        </w:rPr>
        <w:t>Sulbaktá</w:t>
      </w:r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>m</w:t>
      </w:r>
      <w:proofErr w:type="spellEnd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má podobné </w:t>
      </w:r>
      <w:proofErr w:type="spellStart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>farmakokinetick</w:t>
      </w:r>
      <w:r w:rsidRPr="00D60E72">
        <w:rPr>
          <w:rFonts w:ascii="Times New Roman" w:hAnsi="Times New Roman" w:cs="Times New Roman"/>
          <w:sz w:val="22"/>
          <w:szCs w:val="22"/>
          <w:lang w:val="sk-SK"/>
        </w:rPr>
        <w:t>é</w:t>
      </w:r>
      <w:proofErr w:type="spellEnd"/>
      <w:r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vlastnosti ako </w:t>
      </w:r>
      <w:proofErr w:type="spellStart"/>
      <w:r w:rsidRPr="00D60E72">
        <w:rPr>
          <w:rFonts w:ascii="Times New Roman" w:hAnsi="Times New Roman" w:cs="Times New Roman"/>
          <w:sz w:val="22"/>
          <w:szCs w:val="22"/>
          <w:lang w:val="sk-SK"/>
        </w:rPr>
        <w:t>ampicilí</w:t>
      </w:r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>n</w:t>
      </w:r>
      <w:proofErr w:type="spellEnd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. Eliminuje sa predovšetkým močom </w:t>
      </w:r>
      <w:proofErr w:type="spellStart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>glomerulárnou</w:t>
      </w:r>
      <w:proofErr w:type="spellEnd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filtráciou. Biologický polčas </w:t>
      </w:r>
      <w:proofErr w:type="spellStart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>sulbakt</w:t>
      </w:r>
      <w:r w:rsidRPr="00D60E72">
        <w:rPr>
          <w:rFonts w:ascii="Times New Roman" w:hAnsi="Times New Roman" w:cs="Times New Roman"/>
          <w:sz w:val="22"/>
          <w:szCs w:val="22"/>
          <w:lang w:val="sk-SK"/>
        </w:rPr>
        <w:t>á</w:t>
      </w:r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>mu</w:t>
      </w:r>
      <w:proofErr w:type="spellEnd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pri normálnej funkcii je asi 1</w:t>
      </w:r>
      <w:r w:rsidR="005934DE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>-</w:t>
      </w:r>
      <w:r w:rsidR="005934DE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>2 hodiny,</w:t>
      </w:r>
      <w:r w:rsidR="00C22E1E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pri ťažkej </w:t>
      </w:r>
      <w:proofErr w:type="spellStart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>renálnej</w:t>
      </w:r>
      <w:proofErr w:type="spellEnd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>insuficiencii</w:t>
      </w:r>
      <w:proofErr w:type="spellEnd"/>
      <w:r w:rsidR="00FE26CA" w:rsidRPr="00D60E72">
        <w:rPr>
          <w:rFonts w:ascii="Times New Roman" w:hAnsi="Times New Roman" w:cs="Times New Roman"/>
          <w:sz w:val="22"/>
          <w:szCs w:val="22"/>
          <w:lang w:val="sk-SK"/>
        </w:rPr>
        <w:t xml:space="preserve"> sa biologický polčas predlžuje až na 9 hodín.</w:t>
      </w:r>
    </w:p>
    <w:p w:rsidR="00FE26CA" w:rsidRPr="00A678C5" w:rsidRDefault="00FE26CA" w:rsidP="00E545C2">
      <w:pPr>
        <w:rPr>
          <w:bCs/>
          <w:sz w:val="22"/>
          <w:szCs w:val="22"/>
          <w:lang w:val="sk-SK"/>
        </w:rPr>
      </w:pPr>
    </w:p>
    <w:p w:rsidR="00FE26CA" w:rsidRPr="00D60E72" w:rsidRDefault="00256290" w:rsidP="00E545C2">
      <w:pPr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5.3</w:t>
      </w:r>
      <w:r w:rsidR="00FE26CA" w:rsidRPr="00D60E72">
        <w:rPr>
          <w:b/>
          <w:bCs/>
          <w:sz w:val="22"/>
          <w:szCs w:val="22"/>
          <w:lang w:val="sk-SK"/>
        </w:rPr>
        <w:t xml:space="preserve"> Predklinické údaje o bezpečnosti </w:t>
      </w:r>
    </w:p>
    <w:p w:rsidR="004D6BB8" w:rsidRDefault="004D6BB8" w:rsidP="00E545C2">
      <w:pPr>
        <w:rPr>
          <w:sz w:val="22"/>
          <w:szCs w:val="22"/>
          <w:lang w:val="sk-SK"/>
        </w:rPr>
      </w:pPr>
    </w:p>
    <w:p w:rsidR="00B63C17" w:rsidRPr="00D60E72" w:rsidRDefault="00FE26CA" w:rsidP="00E545C2">
      <w:pPr>
        <w:rPr>
          <w:sz w:val="22"/>
          <w:szCs w:val="22"/>
          <w:lang w:val="sk-SK"/>
        </w:rPr>
      </w:pPr>
      <w:r w:rsidRPr="00D60E72">
        <w:rPr>
          <w:sz w:val="22"/>
          <w:szCs w:val="22"/>
          <w:lang w:val="sk-SK"/>
        </w:rPr>
        <w:t xml:space="preserve">Pre kombináciu </w:t>
      </w:r>
      <w:proofErr w:type="spellStart"/>
      <w:r w:rsidRPr="00D60E72">
        <w:rPr>
          <w:sz w:val="22"/>
          <w:szCs w:val="22"/>
          <w:lang w:val="sk-SK"/>
        </w:rPr>
        <w:t>ampicilín</w:t>
      </w:r>
      <w:proofErr w:type="spellEnd"/>
      <w:r w:rsidRPr="00D60E72">
        <w:rPr>
          <w:sz w:val="22"/>
          <w:szCs w:val="22"/>
          <w:lang w:val="sk-SK"/>
        </w:rPr>
        <w:t>/</w:t>
      </w:r>
      <w:proofErr w:type="spellStart"/>
      <w:r w:rsidRPr="00D60E72">
        <w:rPr>
          <w:sz w:val="22"/>
          <w:szCs w:val="22"/>
          <w:lang w:val="sk-SK"/>
        </w:rPr>
        <w:t>sulbaktám</w:t>
      </w:r>
      <w:proofErr w:type="spellEnd"/>
      <w:r w:rsidRPr="00D60E72">
        <w:rPr>
          <w:sz w:val="22"/>
          <w:szCs w:val="22"/>
          <w:lang w:val="sk-SK"/>
        </w:rPr>
        <w:t xml:space="preserve"> v pomere 1 : 2 bola stanovená LD</w:t>
      </w:r>
      <w:r w:rsidRPr="00D60E72">
        <w:rPr>
          <w:sz w:val="22"/>
          <w:szCs w:val="22"/>
          <w:vertAlign w:val="subscript"/>
          <w:lang w:val="sk-SK"/>
        </w:rPr>
        <w:t>50</w:t>
      </w:r>
      <w:r w:rsidRPr="00D60E72">
        <w:rPr>
          <w:sz w:val="22"/>
          <w:szCs w:val="22"/>
          <w:lang w:val="sk-SK"/>
        </w:rPr>
        <w:t xml:space="preserve"> u myší 5,9 (5,5 - 6,4) g/kg. Pri podaní dávky 900 mg/kg </w:t>
      </w:r>
      <w:proofErr w:type="spellStart"/>
      <w:r w:rsidRPr="00D60E72">
        <w:rPr>
          <w:sz w:val="22"/>
          <w:szCs w:val="22"/>
          <w:lang w:val="sk-SK"/>
        </w:rPr>
        <w:t>sulbaktámu</w:t>
      </w:r>
      <w:proofErr w:type="spellEnd"/>
      <w:r w:rsidRPr="00D60E72">
        <w:rPr>
          <w:sz w:val="22"/>
          <w:szCs w:val="22"/>
          <w:lang w:val="sk-SK"/>
        </w:rPr>
        <w:t xml:space="preserve"> </w:t>
      </w:r>
      <w:proofErr w:type="spellStart"/>
      <w:r w:rsidRPr="00D60E72">
        <w:rPr>
          <w:sz w:val="22"/>
          <w:szCs w:val="22"/>
          <w:lang w:val="sk-SK"/>
        </w:rPr>
        <w:t>intraperitoneálne</w:t>
      </w:r>
      <w:proofErr w:type="spellEnd"/>
      <w:r w:rsidRPr="00D60E72">
        <w:rPr>
          <w:sz w:val="22"/>
          <w:szCs w:val="22"/>
          <w:lang w:val="sk-SK"/>
        </w:rPr>
        <w:t xml:space="preserve"> pokusným potkanom, sa u zvierat vyskytol tonický </w:t>
      </w:r>
      <w:proofErr w:type="spellStart"/>
      <w:r w:rsidRPr="00D60E72">
        <w:rPr>
          <w:sz w:val="22"/>
          <w:szCs w:val="22"/>
          <w:lang w:val="sk-SK"/>
        </w:rPr>
        <w:t>spazmus</w:t>
      </w:r>
      <w:proofErr w:type="spellEnd"/>
      <w:r w:rsidRPr="00D60E72">
        <w:rPr>
          <w:sz w:val="22"/>
          <w:szCs w:val="22"/>
          <w:lang w:val="sk-SK"/>
        </w:rPr>
        <w:t xml:space="preserve"> v brušnej dutine, zrýchlené dýchanie, zvýšená pohybová aktivita a agresivita. Tieto príznaky ustúpili do troch minút po podaní. U pokusných zvierat sa po opakovanom podaní tiež </w:t>
      </w:r>
    </w:p>
    <w:p w:rsidR="00B63C17" w:rsidRPr="00D60E72" w:rsidRDefault="00FE26CA" w:rsidP="00E545C2">
      <w:pPr>
        <w:rPr>
          <w:sz w:val="22"/>
          <w:szCs w:val="22"/>
          <w:lang w:val="sk-SK"/>
        </w:rPr>
      </w:pPr>
      <w:r w:rsidRPr="00D60E72">
        <w:rPr>
          <w:sz w:val="22"/>
          <w:szCs w:val="22"/>
          <w:lang w:val="sk-SK"/>
        </w:rPr>
        <w:t xml:space="preserve">vyskytli zvýšené hodnoty ALP, AST a ALT. Do dvoch týždňov po ukončení podávania sa tieto </w:t>
      </w:r>
    </w:p>
    <w:p w:rsidR="00FE26CA" w:rsidRPr="00D60E72" w:rsidRDefault="00FE26CA" w:rsidP="00E545C2">
      <w:pPr>
        <w:rPr>
          <w:sz w:val="22"/>
          <w:szCs w:val="22"/>
          <w:lang w:val="sk-SK"/>
        </w:rPr>
      </w:pPr>
      <w:r w:rsidRPr="00D60E72">
        <w:rPr>
          <w:sz w:val="22"/>
          <w:szCs w:val="22"/>
          <w:lang w:val="sk-SK"/>
        </w:rPr>
        <w:t xml:space="preserve">hodnoty normalizovali. </w:t>
      </w:r>
    </w:p>
    <w:p w:rsidR="00FE26CA" w:rsidRPr="00D60E72" w:rsidRDefault="00FE26CA" w:rsidP="00E545C2">
      <w:pPr>
        <w:rPr>
          <w:sz w:val="22"/>
          <w:szCs w:val="22"/>
          <w:lang w:val="sk-SK"/>
        </w:rPr>
      </w:pPr>
    </w:p>
    <w:p w:rsidR="00FE26CA" w:rsidRPr="00D60E72" w:rsidRDefault="00FE26CA" w:rsidP="00E545C2">
      <w:pPr>
        <w:rPr>
          <w:sz w:val="22"/>
          <w:szCs w:val="22"/>
          <w:lang w:val="sk-SK"/>
        </w:rPr>
      </w:pPr>
    </w:p>
    <w:p w:rsidR="00FE26CA" w:rsidRPr="00D60E72" w:rsidRDefault="00FE26CA" w:rsidP="00E545C2">
      <w:pPr>
        <w:rPr>
          <w:b/>
          <w:bCs/>
          <w:caps/>
          <w:sz w:val="22"/>
          <w:szCs w:val="22"/>
          <w:lang w:val="sk-SK"/>
        </w:rPr>
      </w:pPr>
      <w:r w:rsidRPr="00D60E72">
        <w:rPr>
          <w:b/>
          <w:bCs/>
          <w:caps/>
          <w:sz w:val="22"/>
          <w:szCs w:val="22"/>
          <w:lang w:val="sk-SK"/>
        </w:rPr>
        <w:t xml:space="preserve">6. Farmaceutické </w:t>
      </w:r>
      <w:r w:rsidR="004016B1">
        <w:rPr>
          <w:b/>
          <w:bCs/>
          <w:caps/>
          <w:sz w:val="22"/>
          <w:szCs w:val="22"/>
          <w:lang w:val="sk-SK"/>
        </w:rPr>
        <w:t>INFORMÁCIE</w:t>
      </w:r>
      <w:r w:rsidRPr="00D60E72">
        <w:rPr>
          <w:b/>
          <w:bCs/>
          <w:caps/>
          <w:sz w:val="22"/>
          <w:szCs w:val="22"/>
          <w:lang w:val="sk-SK"/>
        </w:rPr>
        <w:t xml:space="preserve"> </w:t>
      </w:r>
    </w:p>
    <w:p w:rsidR="006975FA" w:rsidRPr="000E3359" w:rsidRDefault="006975FA" w:rsidP="00E545C2">
      <w:pPr>
        <w:rPr>
          <w:bCs/>
          <w:sz w:val="22"/>
          <w:szCs w:val="22"/>
          <w:lang w:val="sk-SK"/>
        </w:rPr>
      </w:pPr>
    </w:p>
    <w:p w:rsidR="00FE26CA" w:rsidRPr="00D60E72" w:rsidRDefault="00256290" w:rsidP="00E545C2">
      <w:pPr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6.1</w:t>
      </w:r>
      <w:r w:rsidR="00FE26CA" w:rsidRPr="00D60E72">
        <w:rPr>
          <w:b/>
          <w:bCs/>
          <w:sz w:val="22"/>
          <w:szCs w:val="22"/>
          <w:lang w:val="sk-SK"/>
        </w:rPr>
        <w:t xml:space="preserve"> Zoznam pomocných látok </w:t>
      </w:r>
    </w:p>
    <w:p w:rsidR="004D6BB8" w:rsidRDefault="004D6BB8" w:rsidP="00E545C2">
      <w:pPr>
        <w:rPr>
          <w:sz w:val="22"/>
          <w:szCs w:val="22"/>
          <w:lang w:val="sk-SK"/>
        </w:rPr>
      </w:pPr>
    </w:p>
    <w:p w:rsidR="00FE26CA" w:rsidRPr="00D60E72" w:rsidRDefault="00144F11" w:rsidP="00E545C2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Žiadne.</w:t>
      </w:r>
    </w:p>
    <w:p w:rsidR="00FE26CA" w:rsidRPr="000E3359" w:rsidRDefault="00FE26CA" w:rsidP="00E545C2">
      <w:pPr>
        <w:rPr>
          <w:bCs/>
          <w:sz w:val="22"/>
          <w:szCs w:val="22"/>
          <w:lang w:val="sk-SK"/>
        </w:rPr>
      </w:pPr>
    </w:p>
    <w:p w:rsidR="00FE26CA" w:rsidRPr="00D60E72" w:rsidRDefault="00256290" w:rsidP="00E545C2">
      <w:pPr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6.2</w:t>
      </w:r>
      <w:r w:rsidR="00FE26CA" w:rsidRPr="00D60E72">
        <w:rPr>
          <w:b/>
          <w:bCs/>
          <w:sz w:val="22"/>
          <w:szCs w:val="22"/>
          <w:lang w:val="sk-SK"/>
        </w:rPr>
        <w:t xml:space="preserve"> Inkompatibility </w:t>
      </w:r>
    </w:p>
    <w:p w:rsidR="004D6BB8" w:rsidRDefault="004D6BB8" w:rsidP="00E545C2">
      <w:pPr>
        <w:rPr>
          <w:sz w:val="22"/>
          <w:szCs w:val="22"/>
          <w:lang w:val="sk-SK"/>
        </w:rPr>
      </w:pPr>
    </w:p>
    <w:p w:rsidR="00B63C17" w:rsidRPr="00D60E72" w:rsidRDefault="00FE26CA" w:rsidP="00E545C2">
      <w:pPr>
        <w:rPr>
          <w:sz w:val="22"/>
          <w:szCs w:val="22"/>
          <w:lang w:val="sk-SK"/>
        </w:rPr>
      </w:pPr>
      <w:r w:rsidRPr="00D60E72">
        <w:rPr>
          <w:sz w:val="22"/>
          <w:szCs w:val="22"/>
          <w:lang w:val="sk-SK"/>
        </w:rPr>
        <w:t xml:space="preserve">Sodná soľ </w:t>
      </w:r>
      <w:proofErr w:type="spellStart"/>
      <w:r w:rsidRPr="00D60E72">
        <w:rPr>
          <w:sz w:val="22"/>
          <w:szCs w:val="22"/>
          <w:lang w:val="sk-SK"/>
        </w:rPr>
        <w:t>ampicilínu</w:t>
      </w:r>
      <w:proofErr w:type="spellEnd"/>
      <w:r w:rsidRPr="00D60E72">
        <w:rPr>
          <w:sz w:val="22"/>
          <w:szCs w:val="22"/>
          <w:lang w:val="sk-SK"/>
        </w:rPr>
        <w:t xml:space="preserve"> je inkompatibilná s adrenalínom, </w:t>
      </w:r>
      <w:proofErr w:type="spellStart"/>
      <w:r w:rsidRPr="00D60E72">
        <w:rPr>
          <w:sz w:val="22"/>
          <w:szCs w:val="22"/>
          <w:lang w:val="sk-SK"/>
        </w:rPr>
        <w:t>noradrenalínom</w:t>
      </w:r>
      <w:proofErr w:type="spellEnd"/>
      <w:r w:rsidRPr="00D60E72">
        <w:rPr>
          <w:sz w:val="22"/>
          <w:szCs w:val="22"/>
          <w:lang w:val="sk-SK"/>
        </w:rPr>
        <w:t xml:space="preserve">, síranom </w:t>
      </w:r>
      <w:proofErr w:type="spellStart"/>
      <w:r w:rsidRPr="00D60E72">
        <w:rPr>
          <w:sz w:val="22"/>
          <w:szCs w:val="22"/>
          <w:lang w:val="sk-SK"/>
        </w:rPr>
        <w:t>atropínia</w:t>
      </w:r>
      <w:proofErr w:type="spellEnd"/>
      <w:r w:rsidRPr="00D60E72">
        <w:rPr>
          <w:sz w:val="22"/>
          <w:szCs w:val="22"/>
          <w:lang w:val="sk-SK"/>
        </w:rPr>
        <w:t xml:space="preserve">, chloridom </w:t>
      </w:r>
    </w:p>
    <w:p w:rsidR="00FE26CA" w:rsidRPr="00D60E72" w:rsidRDefault="00FE26CA" w:rsidP="00E545C2">
      <w:pPr>
        <w:rPr>
          <w:sz w:val="22"/>
          <w:szCs w:val="22"/>
          <w:lang w:val="sk-SK"/>
        </w:rPr>
      </w:pPr>
      <w:r w:rsidRPr="00D60E72">
        <w:rPr>
          <w:sz w:val="22"/>
          <w:szCs w:val="22"/>
          <w:lang w:val="sk-SK"/>
        </w:rPr>
        <w:t xml:space="preserve">a </w:t>
      </w:r>
      <w:proofErr w:type="spellStart"/>
      <w:r w:rsidRPr="00D60E72">
        <w:rPr>
          <w:sz w:val="22"/>
          <w:szCs w:val="22"/>
          <w:lang w:val="sk-SK"/>
        </w:rPr>
        <w:t>glukónanom</w:t>
      </w:r>
      <w:proofErr w:type="spellEnd"/>
      <w:r w:rsidRPr="00D60E72">
        <w:rPr>
          <w:sz w:val="22"/>
          <w:szCs w:val="22"/>
          <w:lang w:val="sk-SK"/>
        </w:rPr>
        <w:t xml:space="preserve"> vápenatým, chloridom </w:t>
      </w:r>
      <w:proofErr w:type="spellStart"/>
      <w:r w:rsidRPr="00D60E72">
        <w:rPr>
          <w:sz w:val="22"/>
          <w:szCs w:val="22"/>
          <w:lang w:val="sk-SK"/>
        </w:rPr>
        <w:t>chlorpromazínia</w:t>
      </w:r>
      <w:proofErr w:type="spellEnd"/>
      <w:r w:rsidRPr="00D60E72">
        <w:rPr>
          <w:sz w:val="22"/>
          <w:szCs w:val="22"/>
          <w:lang w:val="sk-SK"/>
        </w:rPr>
        <w:t xml:space="preserve">, </w:t>
      </w:r>
      <w:proofErr w:type="spellStart"/>
      <w:r w:rsidRPr="00D60E72">
        <w:rPr>
          <w:sz w:val="22"/>
          <w:szCs w:val="22"/>
          <w:lang w:val="sk-SK"/>
        </w:rPr>
        <w:t>chl</w:t>
      </w:r>
      <w:r w:rsidR="00135B78" w:rsidRPr="00D60E72">
        <w:rPr>
          <w:sz w:val="22"/>
          <w:szCs w:val="22"/>
          <w:lang w:val="sk-SK"/>
        </w:rPr>
        <w:t>ortetracyklínom</w:t>
      </w:r>
      <w:proofErr w:type="spellEnd"/>
      <w:r w:rsidR="00135B78" w:rsidRPr="00D60E72">
        <w:rPr>
          <w:sz w:val="22"/>
          <w:szCs w:val="22"/>
          <w:lang w:val="sk-SK"/>
        </w:rPr>
        <w:t xml:space="preserve">, </w:t>
      </w:r>
      <w:proofErr w:type="spellStart"/>
      <w:r w:rsidR="00135B78" w:rsidRPr="00D60E72">
        <w:rPr>
          <w:sz w:val="22"/>
          <w:szCs w:val="22"/>
          <w:lang w:val="sk-SK"/>
        </w:rPr>
        <w:t>oxytetracyklíno</w:t>
      </w:r>
      <w:r w:rsidRPr="00D60E72">
        <w:rPr>
          <w:sz w:val="22"/>
          <w:szCs w:val="22"/>
          <w:lang w:val="sk-SK"/>
        </w:rPr>
        <w:t>m</w:t>
      </w:r>
      <w:proofErr w:type="spellEnd"/>
      <w:r w:rsidRPr="00D60E72">
        <w:rPr>
          <w:sz w:val="22"/>
          <w:szCs w:val="22"/>
          <w:lang w:val="sk-SK"/>
        </w:rPr>
        <w:t xml:space="preserve">, tetracyklínom, síranom </w:t>
      </w:r>
      <w:proofErr w:type="spellStart"/>
      <w:r w:rsidRPr="00D60E72">
        <w:rPr>
          <w:sz w:val="22"/>
          <w:szCs w:val="22"/>
          <w:lang w:val="sk-SK"/>
        </w:rPr>
        <w:t>gentamycínu</w:t>
      </w:r>
      <w:proofErr w:type="spellEnd"/>
      <w:r w:rsidRPr="00D60E72">
        <w:rPr>
          <w:sz w:val="22"/>
          <w:szCs w:val="22"/>
          <w:lang w:val="sk-SK"/>
        </w:rPr>
        <w:t xml:space="preserve">, síranom </w:t>
      </w:r>
      <w:proofErr w:type="spellStart"/>
      <w:r w:rsidRPr="00D60E72">
        <w:rPr>
          <w:sz w:val="22"/>
          <w:szCs w:val="22"/>
          <w:lang w:val="sk-SK"/>
        </w:rPr>
        <w:t>kanamycínu</w:t>
      </w:r>
      <w:proofErr w:type="spellEnd"/>
      <w:r w:rsidRPr="00D60E72">
        <w:rPr>
          <w:sz w:val="22"/>
          <w:szCs w:val="22"/>
          <w:lang w:val="sk-SK"/>
        </w:rPr>
        <w:t xml:space="preserve">, sodnou soľou </w:t>
      </w:r>
      <w:proofErr w:type="spellStart"/>
      <w:r w:rsidRPr="00D60E72">
        <w:rPr>
          <w:sz w:val="22"/>
          <w:szCs w:val="22"/>
          <w:lang w:val="sk-SK"/>
        </w:rPr>
        <w:t>fenobarbitalu</w:t>
      </w:r>
      <w:proofErr w:type="spellEnd"/>
      <w:r w:rsidRPr="00D60E72">
        <w:rPr>
          <w:sz w:val="22"/>
          <w:szCs w:val="22"/>
          <w:lang w:val="sk-SK"/>
        </w:rPr>
        <w:t xml:space="preserve">, </w:t>
      </w:r>
      <w:proofErr w:type="spellStart"/>
      <w:r w:rsidRPr="00D60E72">
        <w:rPr>
          <w:sz w:val="22"/>
          <w:szCs w:val="22"/>
          <w:lang w:val="sk-SK"/>
        </w:rPr>
        <w:t>hydrolyzátmi</w:t>
      </w:r>
      <w:proofErr w:type="spellEnd"/>
      <w:r w:rsidRPr="00D60E72">
        <w:rPr>
          <w:sz w:val="22"/>
          <w:szCs w:val="22"/>
          <w:lang w:val="sk-SK"/>
        </w:rPr>
        <w:t xml:space="preserve"> aminokyselín, sodnou soľou </w:t>
      </w:r>
      <w:proofErr w:type="spellStart"/>
      <w:r w:rsidRPr="00D60E72">
        <w:rPr>
          <w:sz w:val="22"/>
          <w:szCs w:val="22"/>
          <w:lang w:val="sk-SK"/>
        </w:rPr>
        <w:t>hydrokortizónhydrogénsukcinátu</w:t>
      </w:r>
      <w:proofErr w:type="spellEnd"/>
      <w:r w:rsidRPr="00D60E72">
        <w:rPr>
          <w:sz w:val="22"/>
          <w:szCs w:val="22"/>
          <w:lang w:val="sk-SK"/>
        </w:rPr>
        <w:t xml:space="preserve">. </w:t>
      </w:r>
      <w:r w:rsidR="00387ABA">
        <w:rPr>
          <w:sz w:val="22"/>
          <w:szCs w:val="22"/>
          <w:lang w:val="sk-SK"/>
        </w:rPr>
        <w:t>BITAMMON</w:t>
      </w:r>
      <w:r w:rsidRPr="00D60E72">
        <w:rPr>
          <w:sz w:val="22"/>
          <w:szCs w:val="22"/>
          <w:lang w:val="sk-SK"/>
        </w:rPr>
        <w:t xml:space="preserve"> by sa tiež nemal miešať s krvnými prípravkami a </w:t>
      </w:r>
      <w:proofErr w:type="spellStart"/>
      <w:r w:rsidRPr="00D60E72">
        <w:rPr>
          <w:sz w:val="22"/>
          <w:szCs w:val="22"/>
          <w:lang w:val="sk-SK"/>
        </w:rPr>
        <w:t>hydrolyzátmi</w:t>
      </w:r>
      <w:proofErr w:type="spellEnd"/>
      <w:r w:rsidRPr="00D60E72">
        <w:rPr>
          <w:sz w:val="22"/>
          <w:szCs w:val="22"/>
          <w:lang w:val="sk-SK"/>
        </w:rPr>
        <w:t xml:space="preserve"> bielkovín. </w:t>
      </w:r>
    </w:p>
    <w:p w:rsidR="00FE26CA" w:rsidRPr="00945EA2" w:rsidRDefault="00FE26CA" w:rsidP="00E545C2">
      <w:pPr>
        <w:rPr>
          <w:bCs/>
          <w:sz w:val="22"/>
          <w:szCs w:val="22"/>
          <w:lang w:val="sk-SK"/>
        </w:rPr>
      </w:pPr>
    </w:p>
    <w:p w:rsidR="00FE26CA" w:rsidRPr="00D60E72" w:rsidRDefault="00256290" w:rsidP="00E545C2">
      <w:pPr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6.3</w:t>
      </w:r>
      <w:r w:rsidR="00FE26CA" w:rsidRPr="00D60E72">
        <w:rPr>
          <w:b/>
          <w:bCs/>
          <w:sz w:val="22"/>
          <w:szCs w:val="22"/>
          <w:lang w:val="sk-SK"/>
        </w:rPr>
        <w:t xml:space="preserve"> Čas použiteľnosti </w:t>
      </w:r>
    </w:p>
    <w:p w:rsidR="004D6BB8" w:rsidRDefault="004D6BB8" w:rsidP="00E545C2">
      <w:pPr>
        <w:rPr>
          <w:sz w:val="22"/>
          <w:szCs w:val="22"/>
          <w:lang w:val="sk-SK"/>
        </w:rPr>
      </w:pPr>
    </w:p>
    <w:p w:rsidR="00FE26CA" w:rsidRPr="00D60E72" w:rsidRDefault="00B62E0D" w:rsidP="00E545C2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3</w:t>
      </w:r>
      <w:r w:rsidR="00283B37">
        <w:rPr>
          <w:sz w:val="22"/>
          <w:szCs w:val="22"/>
          <w:lang w:val="sk-SK"/>
        </w:rPr>
        <w:t xml:space="preserve"> roky</w:t>
      </w:r>
    </w:p>
    <w:p w:rsidR="00FE26CA" w:rsidRPr="00D60E72" w:rsidRDefault="00FE26CA" w:rsidP="00E545C2">
      <w:pPr>
        <w:rPr>
          <w:sz w:val="22"/>
          <w:szCs w:val="22"/>
          <w:lang w:val="sk-SK"/>
        </w:rPr>
      </w:pPr>
    </w:p>
    <w:p w:rsidR="00FE26CA" w:rsidRPr="00D60E72" w:rsidRDefault="009F3803" w:rsidP="00E545C2">
      <w:pPr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 xml:space="preserve">6.4 </w:t>
      </w:r>
      <w:r w:rsidR="00971AC6">
        <w:rPr>
          <w:b/>
          <w:bCs/>
          <w:sz w:val="22"/>
          <w:szCs w:val="22"/>
          <w:lang w:val="sk-SK"/>
        </w:rPr>
        <w:t>Špeciálne upozornenia na uchovávanie</w:t>
      </w:r>
      <w:r w:rsidR="00FE26CA" w:rsidRPr="00D60E72">
        <w:rPr>
          <w:b/>
          <w:bCs/>
          <w:sz w:val="22"/>
          <w:szCs w:val="22"/>
          <w:lang w:val="sk-SK"/>
        </w:rPr>
        <w:t xml:space="preserve"> </w:t>
      </w:r>
    </w:p>
    <w:p w:rsidR="004D6BB8" w:rsidRDefault="004D6BB8" w:rsidP="00E545C2">
      <w:pPr>
        <w:rPr>
          <w:sz w:val="22"/>
          <w:szCs w:val="22"/>
          <w:lang w:val="sk-SK"/>
        </w:rPr>
      </w:pPr>
    </w:p>
    <w:p w:rsidR="00FE26CA" w:rsidRPr="00D60E72" w:rsidRDefault="0010609E" w:rsidP="00E545C2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Uchovávajte v pôvodnom obale na ochranu pred svetlom a vlhkosťou.</w:t>
      </w:r>
    </w:p>
    <w:p w:rsidR="00FE26CA" w:rsidRPr="00945EA2" w:rsidRDefault="00FE26CA" w:rsidP="00E545C2">
      <w:pPr>
        <w:rPr>
          <w:bCs/>
          <w:sz w:val="22"/>
          <w:szCs w:val="22"/>
          <w:lang w:val="sk-SK"/>
        </w:rPr>
      </w:pPr>
    </w:p>
    <w:p w:rsidR="00FE26CA" w:rsidRPr="00D60E72" w:rsidRDefault="009F3803" w:rsidP="00E545C2">
      <w:pPr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6.5</w:t>
      </w:r>
      <w:r w:rsidR="00FE26CA" w:rsidRPr="00D60E72">
        <w:rPr>
          <w:b/>
          <w:bCs/>
          <w:sz w:val="22"/>
          <w:szCs w:val="22"/>
          <w:lang w:val="sk-SK"/>
        </w:rPr>
        <w:t xml:space="preserve"> </w:t>
      </w:r>
      <w:r w:rsidR="00971AC6">
        <w:rPr>
          <w:b/>
          <w:bCs/>
          <w:sz w:val="22"/>
          <w:szCs w:val="22"/>
          <w:lang w:val="sk-SK"/>
        </w:rPr>
        <w:t>Druh obalu a obsah balenia</w:t>
      </w:r>
      <w:r w:rsidR="00FE26CA" w:rsidRPr="00D60E72">
        <w:rPr>
          <w:b/>
          <w:bCs/>
          <w:sz w:val="22"/>
          <w:szCs w:val="22"/>
          <w:lang w:val="sk-SK"/>
        </w:rPr>
        <w:t xml:space="preserve"> </w:t>
      </w:r>
    </w:p>
    <w:p w:rsidR="004D6BB8" w:rsidRDefault="004D6BB8" w:rsidP="00E545C2">
      <w:pPr>
        <w:rPr>
          <w:sz w:val="22"/>
          <w:szCs w:val="22"/>
          <w:lang w:val="sk-SK"/>
        </w:rPr>
      </w:pPr>
    </w:p>
    <w:p w:rsidR="00EF6BC3" w:rsidRPr="00EF6BC3" w:rsidRDefault="00F1753F" w:rsidP="00EF6BC3">
      <w:pPr>
        <w:rPr>
          <w:sz w:val="22"/>
          <w:szCs w:val="22"/>
        </w:rPr>
      </w:pPr>
      <w:bookmarkStart w:id="1" w:name="_Hlk527961432"/>
      <w:r>
        <w:rPr>
          <w:sz w:val="22"/>
          <w:szCs w:val="22"/>
          <w:lang w:val="sk-SK"/>
        </w:rPr>
        <w:t>Injekčná l</w:t>
      </w:r>
      <w:r w:rsidR="00EF6BC3" w:rsidRPr="00EF6BC3">
        <w:rPr>
          <w:sz w:val="22"/>
          <w:szCs w:val="22"/>
          <w:lang w:val="sk-SK"/>
        </w:rPr>
        <w:t>iekovka z bezfarebného skla s obrubou, gumová zátka, hliníkový uzáver s odnímateľným pla</w:t>
      </w:r>
      <w:r w:rsidR="000943AB">
        <w:rPr>
          <w:sz w:val="22"/>
          <w:szCs w:val="22"/>
          <w:lang w:val="sk-SK"/>
        </w:rPr>
        <w:t>s</w:t>
      </w:r>
      <w:r w:rsidR="00EF6BC3" w:rsidRPr="00EF6BC3">
        <w:rPr>
          <w:sz w:val="22"/>
          <w:szCs w:val="22"/>
          <w:lang w:val="sk-SK"/>
        </w:rPr>
        <w:t xml:space="preserve">tovým </w:t>
      </w:r>
      <w:r w:rsidRPr="00EF6BC3">
        <w:rPr>
          <w:sz w:val="22"/>
          <w:szCs w:val="22"/>
          <w:lang w:val="sk-SK"/>
        </w:rPr>
        <w:t>(</w:t>
      </w:r>
      <w:proofErr w:type="spellStart"/>
      <w:r w:rsidRPr="00EF6BC3">
        <w:rPr>
          <w:sz w:val="22"/>
          <w:szCs w:val="22"/>
          <w:lang w:val="sk-SK"/>
        </w:rPr>
        <w:t>flip</w:t>
      </w:r>
      <w:proofErr w:type="spellEnd"/>
      <w:r w:rsidRPr="00EF6BC3">
        <w:rPr>
          <w:sz w:val="22"/>
          <w:szCs w:val="22"/>
          <w:lang w:val="sk-SK"/>
        </w:rPr>
        <w:t xml:space="preserve"> </w:t>
      </w:r>
      <w:proofErr w:type="spellStart"/>
      <w:r w:rsidRPr="00EF6BC3">
        <w:rPr>
          <w:sz w:val="22"/>
          <w:szCs w:val="22"/>
          <w:lang w:val="sk-SK"/>
        </w:rPr>
        <w:t>off</w:t>
      </w:r>
      <w:proofErr w:type="spellEnd"/>
      <w:r w:rsidRPr="00EF6BC3">
        <w:rPr>
          <w:sz w:val="22"/>
          <w:szCs w:val="22"/>
          <w:lang w:val="sk-SK"/>
        </w:rPr>
        <w:t>)</w:t>
      </w:r>
      <w:r>
        <w:rPr>
          <w:sz w:val="22"/>
          <w:szCs w:val="22"/>
          <w:lang w:val="sk-SK"/>
        </w:rPr>
        <w:t xml:space="preserve"> </w:t>
      </w:r>
      <w:r w:rsidR="00EF6BC3" w:rsidRPr="00EF6BC3">
        <w:rPr>
          <w:sz w:val="22"/>
          <w:szCs w:val="22"/>
          <w:lang w:val="sk-SK"/>
        </w:rPr>
        <w:t>viečkom, škatuľka.</w:t>
      </w:r>
    </w:p>
    <w:bookmarkEnd w:id="1"/>
    <w:p w:rsidR="004D6BB8" w:rsidRDefault="00FE26CA" w:rsidP="00E545C2">
      <w:pPr>
        <w:rPr>
          <w:sz w:val="22"/>
          <w:szCs w:val="22"/>
          <w:lang w:val="sk-SK"/>
        </w:rPr>
      </w:pPr>
      <w:r w:rsidRPr="002A3C7C">
        <w:rPr>
          <w:sz w:val="22"/>
          <w:szCs w:val="22"/>
          <w:u w:val="single"/>
          <w:lang w:val="sk-SK"/>
        </w:rPr>
        <w:t>Veľkosť balenia</w:t>
      </w:r>
      <w:r w:rsidRPr="00D60E72">
        <w:rPr>
          <w:sz w:val="22"/>
          <w:szCs w:val="22"/>
          <w:lang w:val="sk-SK"/>
        </w:rPr>
        <w:t xml:space="preserve">: </w:t>
      </w:r>
      <w:r w:rsidR="004D6BB8">
        <w:rPr>
          <w:sz w:val="22"/>
          <w:szCs w:val="22"/>
          <w:lang w:val="sk-SK"/>
        </w:rPr>
        <w:tab/>
      </w:r>
      <w:r w:rsidRPr="00D60E72">
        <w:rPr>
          <w:sz w:val="22"/>
          <w:szCs w:val="22"/>
          <w:lang w:val="sk-SK"/>
        </w:rPr>
        <w:t>1</w:t>
      </w:r>
      <w:r w:rsidR="004D6BB8">
        <w:rPr>
          <w:sz w:val="22"/>
          <w:szCs w:val="22"/>
          <w:lang w:val="sk-SK"/>
        </w:rPr>
        <w:t xml:space="preserve"> injekčná liekovka po </w:t>
      </w:r>
      <w:r w:rsidRPr="00D60E72">
        <w:rPr>
          <w:sz w:val="22"/>
          <w:szCs w:val="22"/>
          <w:lang w:val="sk-SK"/>
        </w:rPr>
        <w:t>1,5g</w:t>
      </w:r>
    </w:p>
    <w:p w:rsidR="004D6BB8" w:rsidRDefault="00FE26CA" w:rsidP="004D6BB8">
      <w:pPr>
        <w:ind w:left="1416" w:firstLine="708"/>
        <w:rPr>
          <w:sz w:val="22"/>
          <w:szCs w:val="22"/>
          <w:lang w:val="sk-SK"/>
        </w:rPr>
      </w:pPr>
      <w:r w:rsidRPr="00D60E72">
        <w:rPr>
          <w:sz w:val="22"/>
          <w:szCs w:val="22"/>
          <w:lang w:val="sk-SK"/>
        </w:rPr>
        <w:t>10</w:t>
      </w:r>
      <w:r w:rsidR="004D6BB8">
        <w:rPr>
          <w:sz w:val="22"/>
          <w:szCs w:val="22"/>
          <w:lang w:val="sk-SK"/>
        </w:rPr>
        <w:t xml:space="preserve"> injekčných </w:t>
      </w:r>
      <w:r w:rsidR="00A660E8">
        <w:rPr>
          <w:sz w:val="22"/>
          <w:szCs w:val="22"/>
          <w:lang w:val="sk-SK"/>
        </w:rPr>
        <w:t xml:space="preserve">liekoviek </w:t>
      </w:r>
      <w:r w:rsidR="004D6BB8">
        <w:rPr>
          <w:sz w:val="22"/>
          <w:szCs w:val="22"/>
          <w:lang w:val="sk-SK"/>
        </w:rPr>
        <w:t xml:space="preserve">po </w:t>
      </w:r>
      <w:r w:rsidRPr="00D60E72">
        <w:rPr>
          <w:sz w:val="22"/>
          <w:szCs w:val="22"/>
          <w:lang w:val="sk-SK"/>
        </w:rPr>
        <w:t xml:space="preserve">1,5g </w:t>
      </w:r>
    </w:p>
    <w:p w:rsidR="00FE26CA" w:rsidRDefault="00FE26CA" w:rsidP="004D6BB8">
      <w:pPr>
        <w:ind w:left="2124"/>
        <w:rPr>
          <w:sz w:val="22"/>
          <w:szCs w:val="22"/>
          <w:lang w:val="sk-SK"/>
        </w:rPr>
      </w:pPr>
      <w:r w:rsidRPr="00D60E72">
        <w:rPr>
          <w:sz w:val="22"/>
          <w:szCs w:val="22"/>
          <w:lang w:val="sk-SK"/>
        </w:rPr>
        <w:t>50</w:t>
      </w:r>
      <w:r w:rsidR="004D6BB8">
        <w:rPr>
          <w:sz w:val="22"/>
          <w:szCs w:val="22"/>
          <w:lang w:val="sk-SK"/>
        </w:rPr>
        <w:t xml:space="preserve"> injekčných liekoviek po </w:t>
      </w:r>
      <w:r w:rsidRPr="00D60E72">
        <w:rPr>
          <w:sz w:val="22"/>
          <w:szCs w:val="22"/>
          <w:lang w:val="sk-SK"/>
        </w:rPr>
        <w:t xml:space="preserve">1,5g </w:t>
      </w:r>
    </w:p>
    <w:p w:rsidR="002A3C7C" w:rsidRDefault="002A3C7C" w:rsidP="00E545C2">
      <w:pPr>
        <w:rPr>
          <w:sz w:val="22"/>
          <w:szCs w:val="22"/>
          <w:lang w:val="sk-SK"/>
        </w:rPr>
      </w:pPr>
    </w:p>
    <w:p w:rsidR="002A3C7C" w:rsidRPr="00D60E72" w:rsidRDefault="002A3C7C" w:rsidP="00E545C2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</w:t>
      </w:r>
      <w:r w:rsidR="004D6BB8">
        <w:rPr>
          <w:sz w:val="22"/>
          <w:szCs w:val="22"/>
          <w:lang w:val="sk-SK"/>
        </w:rPr>
        <w:t xml:space="preserve">a trh nemusia byť uvedené všetky veľkosti balenia. </w:t>
      </w:r>
    </w:p>
    <w:p w:rsidR="00FE26CA" w:rsidRPr="00A660E8" w:rsidRDefault="00FE26CA" w:rsidP="00E545C2">
      <w:pPr>
        <w:rPr>
          <w:bCs/>
          <w:sz w:val="22"/>
          <w:szCs w:val="22"/>
          <w:lang w:val="sk-SK"/>
        </w:rPr>
      </w:pPr>
    </w:p>
    <w:p w:rsidR="00FE26CA" w:rsidRPr="00D60E72" w:rsidRDefault="009F3803" w:rsidP="00E545C2">
      <w:pPr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6.6</w:t>
      </w:r>
      <w:r w:rsidR="00FE26CA" w:rsidRPr="00D60E72">
        <w:rPr>
          <w:b/>
          <w:bCs/>
          <w:sz w:val="22"/>
          <w:szCs w:val="22"/>
          <w:lang w:val="sk-SK"/>
        </w:rPr>
        <w:t xml:space="preserve"> </w:t>
      </w:r>
      <w:r w:rsidR="00FE106E">
        <w:rPr>
          <w:b/>
          <w:bCs/>
          <w:sz w:val="22"/>
          <w:szCs w:val="22"/>
          <w:lang w:val="sk-SK"/>
        </w:rPr>
        <w:t>Špeciálne opatrenia na likvidáciu a iné zaobchádzanie s liekom</w:t>
      </w:r>
      <w:r w:rsidR="00FE26CA" w:rsidRPr="00D60E72">
        <w:rPr>
          <w:b/>
          <w:bCs/>
          <w:sz w:val="22"/>
          <w:szCs w:val="22"/>
          <w:lang w:val="sk-SK"/>
        </w:rPr>
        <w:t xml:space="preserve"> </w:t>
      </w:r>
    </w:p>
    <w:p w:rsidR="004D6BB8" w:rsidRDefault="004D6BB8" w:rsidP="00E545C2">
      <w:pPr>
        <w:rPr>
          <w:sz w:val="22"/>
          <w:szCs w:val="22"/>
          <w:lang w:val="sk-SK"/>
        </w:rPr>
      </w:pPr>
    </w:p>
    <w:p w:rsidR="00FE26CA" w:rsidRPr="00D60E72" w:rsidRDefault="00FE26CA" w:rsidP="00E545C2">
      <w:pPr>
        <w:rPr>
          <w:sz w:val="22"/>
          <w:szCs w:val="22"/>
          <w:lang w:val="sk-SK"/>
        </w:rPr>
      </w:pPr>
      <w:r w:rsidRPr="00D60E72">
        <w:rPr>
          <w:sz w:val="22"/>
          <w:szCs w:val="22"/>
          <w:lang w:val="sk-SK"/>
        </w:rPr>
        <w:t>Liek nie je určený na bezprostredné použitie a musí byť pred podaním rozpustený.</w:t>
      </w:r>
    </w:p>
    <w:p w:rsidR="00B63C17" w:rsidRPr="00D60E72" w:rsidRDefault="00FE26CA" w:rsidP="00E545C2">
      <w:pPr>
        <w:rPr>
          <w:sz w:val="22"/>
          <w:szCs w:val="22"/>
          <w:lang w:val="sk-SK"/>
        </w:rPr>
      </w:pPr>
      <w:r w:rsidRPr="00D60E72">
        <w:rPr>
          <w:sz w:val="22"/>
          <w:szCs w:val="22"/>
          <w:lang w:val="sk-SK"/>
        </w:rPr>
        <w:t xml:space="preserve">Na intravenóznu injekciu sa roztok pripraví rozpustením 1,5 g </w:t>
      </w:r>
      <w:r w:rsidR="00387ABA">
        <w:rPr>
          <w:sz w:val="22"/>
          <w:szCs w:val="22"/>
          <w:lang w:val="sk-SK"/>
        </w:rPr>
        <w:t>BITAMMON</w:t>
      </w:r>
      <w:r w:rsidR="00A111FC" w:rsidRPr="00A111FC">
        <w:rPr>
          <w:caps/>
          <w:sz w:val="22"/>
          <w:szCs w:val="22"/>
          <w:lang w:val="sk-SK"/>
        </w:rPr>
        <w:t>u</w:t>
      </w:r>
      <w:r w:rsidRPr="00D60E72">
        <w:rPr>
          <w:sz w:val="22"/>
          <w:szCs w:val="22"/>
          <w:lang w:val="sk-SK"/>
        </w:rPr>
        <w:t xml:space="preserve"> v 3,2 ml </w:t>
      </w:r>
      <w:proofErr w:type="spellStart"/>
      <w:r w:rsidRPr="00D60E72">
        <w:rPr>
          <w:sz w:val="22"/>
          <w:szCs w:val="22"/>
          <w:lang w:val="sk-SK"/>
        </w:rPr>
        <w:t>aqua</w:t>
      </w:r>
      <w:proofErr w:type="spellEnd"/>
      <w:r w:rsidRPr="00D60E72">
        <w:rPr>
          <w:sz w:val="22"/>
          <w:szCs w:val="22"/>
          <w:lang w:val="sk-SK"/>
        </w:rPr>
        <w:t xml:space="preserve"> pro </w:t>
      </w:r>
      <w:proofErr w:type="spellStart"/>
      <w:r w:rsidRPr="00D60E72">
        <w:rPr>
          <w:sz w:val="22"/>
          <w:szCs w:val="22"/>
          <w:lang w:val="sk-SK"/>
        </w:rPr>
        <w:t>injectione</w:t>
      </w:r>
      <w:proofErr w:type="spellEnd"/>
      <w:r w:rsidRPr="00D60E72">
        <w:rPr>
          <w:sz w:val="22"/>
          <w:szCs w:val="22"/>
          <w:lang w:val="sk-SK"/>
        </w:rPr>
        <w:t xml:space="preserve"> alebo inom vhodnom kompatibilnom rozpúšťadle a na infúziu sa ďalej riedi vhodným infúznym roztokom. Po rozpustení treba počkať, kým ustúpi penenie a vizuálne skontrolovať rozpustenie</w:t>
      </w:r>
      <w:r w:rsidR="00C22E1E">
        <w:rPr>
          <w:sz w:val="22"/>
          <w:szCs w:val="22"/>
          <w:lang w:val="sk-SK"/>
        </w:rPr>
        <w:t xml:space="preserve"> </w:t>
      </w:r>
      <w:r w:rsidRPr="00D60E72">
        <w:rPr>
          <w:sz w:val="22"/>
          <w:szCs w:val="22"/>
          <w:lang w:val="sk-SK"/>
        </w:rPr>
        <w:t xml:space="preserve">a kompatibilitu. Intravenózne možno dávku podať ako </w:t>
      </w:r>
      <w:proofErr w:type="spellStart"/>
      <w:r w:rsidRPr="00D60E72">
        <w:rPr>
          <w:sz w:val="22"/>
          <w:szCs w:val="22"/>
          <w:lang w:val="sk-SK"/>
        </w:rPr>
        <w:t>bolus</w:t>
      </w:r>
      <w:proofErr w:type="spellEnd"/>
      <w:r w:rsidRPr="00D60E72">
        <w:rPr>
          <w:sz w:val="22"/>
          <w:szCs w:val="22"/>
          <w:lang w:val="sk-SK"/>
        </w:rPr>
        <w:t xml:space="preserve"> (v trvaní najmenej 3 minúty), alebo v intravenóznej infúzii v priebehu 15 až 30 minút. Liek možno podať aj hlboko </w:t>
      </w:r>
      <w:proofErr w:type="spellStart"/>
      <w:r w:rsidRPr="00D60E72">
        <w:rPr>
          <w:sz w:val="22"/>
          <w:szCs w:val="22"/>
          <w:lang w:val="sk-SK"/>
        </w:rPr>
        <w:t>intramuskulárne</w:t>
      </w:r>
      <w:proofErr w:type="spellEnd"/>
      <w:r w:rsidRPr="00D60E72">
        <w:rPr>
          <w:sz w:val="22"/>
          <w:szCs w:val="22"/>
          <w:lang w:val="sk-SK"/>
        </w:rPr>
        <w:t>.</w:t>
      </w:r>
    </w:p>
    <w:p w:rsidR="00FE26CA" w:rsidRPr="00D60E72" w:rsidRDefault="00FE26CA" w:rsidP="00E545C2">
      <w:pPr>
        <w:rPr>
          <w:sz w:val="22"/>
          <w:szCs w:val="22"/>
          <w:lang w:val="sk-SK"/>
        </w:rPr>
      </w:pPr>
      <w:r w:rsidRPr="00D60E72">
        <w:rPr>
          <w:sz w:val="22"/>
          <w:szCs w:val="22"/>
          <w:lang w:val="sk-SK"/>
        </w:rPr>
        <w:t>V prípade bolesti pri aplikácii možno pridať lokálne anes</w:t>
      </w:r>
      <w:r w:rsidR="00A11B6C" w:rsidRPr="00D60E72">
        <w:rPr>
          <w:sz w:val="22"/>
          <w:szCs w:val="22"/>
          <w:lang w:val="sk-SK"/>
        </w:rPr>
        <w:t xml:space="preserve">tetikum (napr. </w:t>
      </w:r>
      <w:proofErr w:type="spellStart"/>
      <w:r w:rsidR="004D6BB8">
        <w:rPr>
          <w:sz w:val="22"/>
          <w:szCs w:val="22"/>
          <w:lang w:val="sk-SK"/>
        </w:rPr>
        <w:t>lidokaíniumchlorid</w:t>
      </w:r>
      <w:proofErr w:type="spellEnd"/>
      <w:r w:rsidRPr="00D60E72">
        <w:rPr>
          <w:sz w:val="22"/>
          <w:szCs w:val="22"/>
          <w:lang w:val="sk-SK"/>
        </w:rPr>
        <w:t xml:space="preserve">). </w:t>
      </w:r>
    </w:p>
    <w:p w:rsidR="0088453A" w:rsidRDefault="0088453A" w:rsidP="00E545C2">
      <w:pPr>
        <w:rPr>
          <w:sz w:val="22"/>
          <w:szCs w:val="22"/>
          <w:lang w:val="sk-SK"/>
        </w:rPr>
      </w:pPr>
    </w:p>
    <w:p w:rsidR="00D4258C" w:rsidRDefault="00405E12" w:rsidP="00E545C2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Všetok nepoužitý liek alebo odpad vzniknutý z lieku sa má zlikvidovať v súlade s národnými požiadavkami.</w:t>
      </w:r>
    </w:p>
    <w:p w:rsidR="00405E12" w:rsidRDefault="00405E12" w:rsidP="00E545C2">
      <w:pPr>
        <w:rPr>
          <w:sz w:val="22"/>
          <w:szCs w:val="22"/>
          <w:lang w:val="sk-SK"/>
        </w:rPr>
      </w:pPr>
    </w:p>
    <w:p w:rsidR="006975FA" w:rsidRPr="00D60E72" w:rsidRDefault="006975FA" w:rsidP="00E545C2">
      <w:pPr>
        <w:rPr>
          <w:sz w:val="22"/>
          <w:szCs w:val="22"/>
          <w:lang w:val="sk-SK"/>
        </w:rPr>
      </w:pPr>
    </w:p>
    <w:p w:rsidR="00FE26CA" w:rsidRPr="00D60E72" w:rsidRDefault="00FE26CA" w:rsidP="00E545C2">
      <w:pPr>
        <w:rPr>
          <w:b/>
          <w:bCs/>
          <w:caps/>
          <w:sz w:val="22"/>
          <w:szCs w:val="22"/>
          <w:lang w:val="sk-SK"/>
        </w:rPr>
      </w:pPr>
      <w:r w:rsidRPr="00D60E72">
        <w:rPr>
          <w:b/>
          <w:bCs/>
          <w:caps/>
          <w:sz w:val="22"/>
          <w:szCs w:val="22"/>
          <w:lang w:val="sk-SK"/>
        </w:rPr>
        <w:t xml:space="preserve">7. Držiteľ rozhodnutia o registrácii </w:t>
      </w:r>
    </w:p>
    <w:p w:rsidR="004D6BB8" w:rsidRDefault="004D6BB8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</w:p>
    <w:p w:rsidR="00FE26CA" w:rsidRPr="00D60E72" w:rsidRDefault="00FB6E57" w:rsidP="00E545C2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 xml:space="preserve">BB Pharma </w:t>
      </w:r>
      <w:proofErr w:type="spellStart"/>
      <w:r>
        <w:rPr>
          <w:rFonts w:ascii="Times New Roman" w:hAnsi="Times New Roman" w:cs="Times New Roman"/>
          <w:sz w:val="22"/>
          <w:szCs w:val="22"/>
          <w:lang w:val="sk-SK"/>
        </w:rPr>
        <w:t>a.s</w:t>
      </w:r>
      <w:proofErr w:type="spellEnd"/>
      <w:r>
        <w:rPr>
          <w:rFonts w:ascii="Times New Roman" w:hAnsi="Times New Roman" w:cs="Times New Roman"/>
          <w:sz w:val="22"/>
          <w:szCs w:val="22"/>
          <w:lang w:val="sk-SK"/>
        </w:rPr>
        <w:t xml:space="preserve">., </w:t>
      </w:r>
      <w:proofErr w:type="spellStart"/>
      <w:r w:rsidR="00535B96">
        <w:rPr>
          <w:rFonts w:ascii="Times New Roman" w:hAnsi="Times New Roman" w:cs="Times New Roman"/>
          <w:sz w:val="22"/>
          <w:szCs w:val="22"/>
          <w:lang w:val="sk-SK"/>
        </w:rPr>
        <w:t>Durychova</w:t>
      </w:r>
      <w:proofErr w:type="spellEnd"/>
      <w:r w:rsidR="00535B96">
        <w:rPr>
          <w:rFonts w:ascii="Times New Roman" w:hAnsi="Times New Roman" w:cs="Times New Roman"/>
          <w:sz w:val="22"/>
          <w:szCs w:val="22"/>
          <w:lang w:val="sk-SK"/>
        </w:rPr>
        <w:t xml:space="preserve"> 101/66, 142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 00 Praha 4</w:t>
      </w:r>
      <w:r w:rsidR="00535B96">
        <w:rPr>
          <w:rFonts w:ascii="Times New Roman" w:hAnsi="Times New Roman" w:cs="Times New Roman"/>
          <w:sz w:val="22"/>
          <w:szCs w:val="22"/>
          <w:lang w:val="sk-SK"/>
        </w:rPr>
        <w:t xml:space="preserve"> - </w:t>
      </w:r>
      <w:proofErr w:type="spellStart"/>
      <w:r w:rsidR="00535B96">
        <w:rPr>
          <w:rFonts w:ascii="Times New Roman" w:hAnsi="Times New Roman" w:cs="Times New Roman"/>
          <w:sz w:val="22"/>
          <w:szCs w:val="22"/>
          <w:lang w:val="sk-SK"/>
        </w:rPr>
        <w:t>Lhotka</w:t>
      </w:r>
      <w:proofErr w:type="spellEnd"/>
      <w:r>
        <w:rPr>
          <w:rFonts w:ascii="Times New Roman" w:hAnsi="Times New Roman" w:cs="Times New Roman"/>
          <w:sz w:val="22"/>
          <w:szCs w:val="22"/>
          <w:lang w:val="sk-SK"/>
        </w:rPr>
        <w:t>, Česká republika</w:t>
      </w:r>
    </w:p>
    <w:p w:rsidR="00FE26CA" w:rsidRDefault="00FE26CA" w:rsidP="00E545C2">
      <w:pPr>
        <w:rPr>
          <w:sz w:val="22"/>
          <w:szCs w:val="22"/>
          <w:lang w:val="sk-SK"/>
        </w:rPr>
      </w:pPr>
    </w:p>
    <w:p w:rsidR="006975FA" w:rsidRPr="00D60E72" w:rsidRDefault="006975FA" w:rsidP="00E545C2">
      <w:pPr>
        <w:rPr>
          <w:sz w:val="22"/>
          <w:szCs w:val="22"/>
          <w:lang w:val="sk-SK"/>
        </w:rPr>
      </w:pPr>
    </w:p>
    <w:p w:rsidR="00FE26CA" w:rsidRPr="00D60E72" w:rsidRDefault="00FE26CA" w:rsidP="00E545C2">
      <w:pPr>
        <w:rPr>
          <w:b/>
          <w:bCs/>
          <w:caps/>
          <w:sz w:val="22"/>
          <w:szCs w:val="22"/>
          <w:lang w:val="sk-SK"/>
        </w:rPr>
      </w:pPr>
      <w:r w:rsidRPr="00D60E72">
        <w:rPr>
          <w:b/>
          <w:bCs/>
          <w:caps/>
          <w:sz w:val="22"/>
          <w:szCs w:val="22"/>
          <w:lang w:val="sk-SK"/>
        </w:rPr>
        <w:t xml:space="preserve">8. Registračné číslo </w:t>
      </w:r>
    </w:p>
    <w:p w:rsidR="004D6BB8" w:rsidRDefault="004D6BB8" w:rsidP="00E545C2">
      <w:pPr>
        <w:rPr>
          <w:caps/>
          <w:sz w:val="22"/>
          <w:szCs w:val="22"/>
          <w:lang w:val="sk-SK"/>
        </w:rPr>
      </w:pPr>
    </w:p>
    <w:p w:rsidR="00FE26CA" w:rsidRPr="00D60E72" w:rsidRDefault="00FE26CA" w:rsidP="00E545C2">
      <w:pPr>
        <w:rPr>
          <w:caps/>
          <w:sz w:val="22"/>
          <w:szCs w:val="22"/>
          <w:lang w:val="sk-SK"/>
        </w:rPr>
      </w:pPr>
      <w:r w:rsidRPr="00D60E72">
        <w:rPr>
          <w:caps/>
          <w:sz w:val="22"/>
          <w:szCs w:val="22"/>
          <w:lang w:val="sk-SK"/>
        </w:rPr>
        <w:t>15/0284/98-S</w:t>
      </w:r>
    </w:p>
    <w:p w:rsidR="00FE26CA" w:rsidRPr="00B2206F" w:rsidRDefault="00FE26CA" w:rsidP="00E545C2">
      <w:pPr>
        <w:rPr>
          <w:bCs/>
          <w:caps/>
          <w:sz w:val="22"/>
          <w:szCs w:val="22"/>
          <w:lang w:val="sk-SK"/>
        </w:rPr>
      </w:pPr>
    </w:p>
    <w:p w:rsidR="006975FA" w:rsidRPr="00B2206F" w:rsidRDefault="006975FA" w:rsidP="00E545C2">
      <w:pPr>
        <w:rPr>
          <w:bCs/>
          <w:caps/>
          <w:sz w:val="22"/>
          <w:szCs w:val="22"/>
          <w:lang w:val="sk-SK"/>
        </w:rPr>
      </w:pPr>
    </w:p>
    <w:p w:rsidR="00FE26CA" w:rsidRPr="00D60E72" w:rsidRDefault="00FE26CA" w:rsidP="00E545C2">
      <w:pPr>
        <w:rPr>
          <w:b/>
          <w:bCs/>
          <w:caps/>
          <w:sz w:val="22"/>
          <w:szCs w:val="22"/>
          <w:lang w:val="sk-SK"/>
        </w:rPr>
      </w:pPr>
      <w:r w:rsidRPr="00D60E72">
        <w:rPr>
          <w:b/>
          <w:bCs/>
          <w:caps/>
          <w:sz w:val="22"/>
          <w:szCs w:val="22"/>
          <w:lang w:val="sk-SK"/>
        </w:rPr>
        <w:t xml:space="preserve">9. Dátum </w:t>
      </w:r>
      <w:r w:rsidR="00FE106E">
        <w:rPr>
          <w:b/>
          <w:bCs/>
          <w:caps/>
          <w:sz w:val="22"/>
          <w:szCs w:val="22"/>
          <w:lang w:val="sk-SK"/>
        </w:rPr>
        <w:t xml:space="preserve">PRVEJ </w:t>
      </w:r>
      <w:r w:rsidRPr="00D60E72">
        <w:rPr>
          <w:b/>
          <w:bCs/>
          <w:caps/>
          <w:sz w:val="22"/>
          <w:szCs w:val="22"/>
          <w:lang w:val="sk-SK"/>
        </w:rPr>
        <w:t xml:space="preserve">registrácie/predĺženia registrácie </w:t>
      </w:r>
    </w:p>
    <w:p w:rsidR="004D6BB8" w:rsidRDefault="004D6BB8" w:rsidP="00E545C2">
      <w:pPr>
        <w:rPr>
          <w:sz w:val="22"/>
          <w:szCs w:val="22"/>
          <w:lang w:val="sk-SK"/>
        </w:rPr>
      </w:pPr>
    </w:p>
    <w:p w:rsidR="004D6BB8" w:rsidRPr="004D6BB8" w:rsidRDefault="004D6BB8" w:rsidP="00E545C2">
      <w:pPr>
        <w:rPr>
          <w:sz w:val="22"/>
          <w:szCs w:val="22"/>
          <w:lang w:val="sk-SK"/>
        </w:rPr>
      </w:pPr>
      <w:r w:rsidRPr="004D6BB8">
        <w:rPr>
          <w:sz w:val="22"/>
          <w:szCs w:val="22"/>
          <w:lang w:val="sk-SK"/>
        </w:rPr>
        <w:t xml:space="preserve">Dátum prvej registrácie: </w:t>
      </w:r>
      <w:r w:rsidR="00FE26CA" w:rsidRPr="004D6BB8">
        <w:rPr>
          <w:sz w:val="22"/>
          <w:szCs w:val="22"/>
          <w:lang w:val="sk-SK"/>
        </w:rPr>
        <w:t>5.</w:t>
      </w:r>
      <w:r w:rsidRPr="004D6BB8">
        <w:rPr>
          <w:sz w:val="22"/>
          <w:szCs w:val="22"/>
          <w:lang w:val="sk-SK"/>
        </w:rPr>
        <w:t xml:space="preserve"> máj </w:t>
      </w:r>
      <w:r w:rsidR="00FE26CA" w:rsidRPr="004D6BB8">
        <w:rPr>
          <w:sz w:val="22"/>
          <w:szCs w:val="22"/>
          <w:lang w:val="sk-SK"/>
        </w:rPr>
        <w:t>1998</w:t>
      </w:r>
    </w:p>
    <w:p w:rsidR="00FE26CA" w:rsidRPr="004D6BB8" w:rsidRDefault="004D6BB8" w:rsidP="00E545C2">
      <w:pPr>
        <w:rPr>
          <w:sz w:val="22"/>
          <w:szCs w:val="22"/>
          <w:lang w:val="sk-SK"/>
        </w:rPr>
      </w:pPr>
      <w:r w:rsidRPr="004D6BB8">
        <w:rPr>
          <w:sz w:val="22"/>
          <w:szCs w:val="22"/>
          <w:lang w:val="sk-SK"/>
        </w:rPr>
        <w:t xml:space="preserve">Dátum posledného predĺženia registrácie: </w:t>
      </w:r>
      <w:r w:rsidR="00E30F01" w:rsidRPr="004D6BB8">
        <w:rPr>
          <w:sz w:val="22"/>
          <w:szCs w:val="22"/>
          <w:lang w:val="sk-SK"/>
        </w:rPr>
        <w:t>12.</w:t>
      </w:r>
      <w:r>
        <w:rPr>
          <w:sz w:val="22"/>
          <w:szCs w:val="22"/>
          <w:lang w:val="sk-SK"/>
        </w:rPr>
        <w:t xml:space="preserve"> apríl </w:t>
      </w:r>
      <w:r w:rsidR="00E30F01" w:rsidRPr="004D6BB8">
        <w:rPr>
          <w:sz w:val="22"/>
          <w:szCs w:val="22"/>
          <w:lang w:val="sk-SK"/>
        </w:rPr>
        <w:t>2008</w:t>
      </w:r>
    </w:p>
    <w:p w:rsidR="00FE26CA" w:rsidRPr="00B2206F" w:rsidRDefault="00FE26CA" w:rsidP="00E545C2">
      <w:pPr>
        <w:rPr>
          <w:bCs/>
          <w:sz w:val="22"/>
          <w:szCs w:val="22"/>
          <w:lang w:val="sk-SK"/>
        </w:rPr>
      </w:pPr>
    </w:p>
    <w:p w:rsidR="006975FA" w:rsidRPr="00B2206F" w:rsidRDefault="006975FA" w:rsidP="00E545C2">
      <w:pPr>
        <w:rPr>
          <w:bCs/>
          <w:caps/>
          <w:sz w:val="22"/>
          <w:szCs w:val="22"/>
          <w:lang w:val="sk-SK"/>
        </w:rPr>
      </w:pPr>
    </w:p>
    <w:p w:rsidR="00FE26CA" w:rsidRDefault="00FE26CA" w:rsidP="00E545C2">
      <w:pPr>
        <w:rPr>
          <w:b/>
          <w:bCs/>
          <w:caps/>
          <w:sz w:val="22"/>
          <w:szCs w:val="22"/>
          <w:lang w:val="sk-SK"/>
        </w:rPr>
      </w:pPr>
      <w:r w:rsidRPr="00D60E72">
        <w:rPr>
          <w:b/>
          <w:bCs/>
          <w:caps/>
          <w:sz w:val="22"/>
          <w:szCs w:val="22"/>
          <w:lang w:val="sk-SK"/>
        </w:rPr>
        <w:t xml:space="preserve">10. Dátum revízie textu </w:t>
      </w:r>
    </w:p>
    <w:p w:rsidR="004D6BB8" w:rsidRDefault="004D6BB8" w:rsidP="00E545C2">
      <w:pPr>
        <w:rPr>
          <w:bCs/>
          <w:sz w:val="22"/>
          <w:szCs w:val="22"/>
          <w:lang w:val="sk-SK"/>
        </w:rPr>
      </w:pPr>
    </w:p>
    <w:p w:rsidR="00FE26CA" w:rsidRPr="008915C4" w:rsidRDefault="00A111FC" w:rsidP="00B63C17">
      <w:pPr>
        <w:pStyle w:val="Zkladntext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 w:rsidRPr="008915C4">
        <w:rPr>
          <w:rFonts w:ascii="Times New Roman" w:hAnsi="Times New Roman" w:cs="Times New Roman"/>
          <w:bCs/>
          <w:sz w:val="22"/>
          <w:szCs w:val="22"/>
          <w:lang w:val="sk-SK"/>
        </w:rPr>
        <w:t>0</w:t>
      </w:r>
      <w:r w:rsidR="00EF6BC3">
        <w:rPr>
          <w:rFonts w:ascii="Times New Roman" w:hAnsi="Times New Roman" w:cs="Times New Roman"/>
          <w:bCs/>
          <w:sz w:val="22"/>
          <w:szCs w:val="22"/>
          <w:lang w:val="sk-SK"/>
        </w:rPr>
        <w:t>1</w:t>
      </w:r>
      <w:r w:rsidRPr="008915C4">
        <w:rPr>
          <w:rFonts w:ascii="Times New Roman" w:hAnsi="Times New Roman" w:cs="Times New Roman"/>
          <w:bCs/>
          <w:sz w:val="22"/>
          <w:szCs w:val="22"/>
          <w:lang w:val="sk-SK"/>
        </w:rPr>
        <w:t>/201</w:t>
      </w:r>
      <w:r w:rsidR="00EF6BC3">
        <w:rPr>
          <w:rFonts w:ascii="Times New Roman" w:hAnsi="Times New Roman" w:cs="Times New Roman"/>
          <w:bCs/>
          <w:sz w:val="22"/>
          <w:szCs w:val="22"/>
          <w:lang w:val="sk-SK"/>
        </w:rPr>
        <w:t>9</w:t>
      </w:r>
    </w:p>
    <w:p w:rsidR="00FE26CA" w:rsidRPr="00D60E72" w:rsidRDefault="00FE26CA">
      <w:pPr>
        <w:rPr>
          <w:sz w:val="22"/>
          <w:szCs w:val="22"/>
          <w:lang w:val="sk-SK"/>
        </w:rPr>
      </w:pPr>
    </w:p>
    <w:sectPr w:rsidR="00FE26CA" w:rsidRPr="00D60E72" w:rsidSect="00FD6D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418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D4C" w:rsidRDefault="00D15D4C">
      <w:r>
        <w:separator/>
      </w:r>
    </w:p>
  </w:endnote>
  <w:endnote w:type="continuationSeparator" w:id="0">
    <w:p w:rsidR="00D15D4C" w:rsidRDefault="00D1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EE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994" w:rsidRDefault="0011699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794247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C6162" w:rsidRPr="009C6162" w:rsidRDefault="00A111FC">
        <w:pPr>
          <w:pStyle w:val="Pta"/>
          <w:jc w:val="center"/>
          <w:rPr>
            <w:sz w:val="18"/>
            <w:szCs w:val="18"/>
          </w:rPr>
        </w:pPr>
        <w:r w:rsidRPr="00A111FC">
          <w:rPr>
            <w:sz w:val="18"/>
            <w:szCs w:val="18"/>
          </w:rPr>
          <w:fldChar w:fldCharType="begin"/>
        </w:r>
        <w:r w:rsidRPr="00A111FC">
          <w:rPr>
            <w:sz w:val="18"/>
            <w:szCs w:val="18"/>
          </w:rPr>
          <w:instrText>PAGE   \* MERGEFORMAT</w:instrText>
        </w:r>
        <w:r w:rsidRPr="00A111FC">
          <w:rPr>
            <w:sz w:val="18"/>
            <w:szCs w:val="18"/>
          </w:rPr>
          <w:fldChar w:fldCharType="separate"/>
        </w:r>
        <w:r w:rsidR="00D61D31" w:rsidRPr="00D61D31">
          <w:rPr>
            <w:noProof/>
            <w:sz w:val="18"/>
            <w:szCs w:val="18"/>
            <w:lang w:val="sk-SK"/>
          </w:rPr>
          <w:t>5</w:t>
        </w:r>
        <w:r w:rsidRPr="00A111FC">
          <w:rPr>
            <w:sz w:val="18"/>
            <w:szCs w:val="18"/>
          </w:rPr>
          <w:fldChar w:fldCharType="end"/>
        </w:r>
      </w:p>
    </w:sdtContent>
  </w:sdt>
  <w:p w:rsidR="00CA16C4" w:rsidRDefault="00CA16C4">
    <w:pPr>
      <w:pStyle w:val="Pta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994" w:rsidRDefault="0011699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D4C" w:rsidRDefault="00D15D4C">
      <w:r>
        <w:separator/>
      </w:r>
    </w:p>
  </w:footnote>
  <w:footnote w:type="continuationSeparator" w:id="0">
    <w:p w:rsidR="00D15D4C" w:rsidRDefault="00D15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994" w:rsidRDefault="0011699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3AB" w:rsidRDefault="000943AB">
    <w:pPr>
      <w:pStyle w:val="Hlavika"/>
    </w:pPr>
    <w:r>
      <w:rPr>
        <w:sz w:val="18"/>
        <w:szCs w:val="18"/>
        <w:lang w:val="sk-SK"/>
      </w:rPr>
      <w:t>Príloha č. 1 k notifikácii o zmene, ev. č.:</w:t>
    </w:r>
    <w:r w:rsidR="00116994">
      <w:rPr>
        <w:sz w:val="18"/>
        <w:szCs w:val="18"/>
        <w:lang w:val="sk-SK"/>
      </w:rPr>
      <w:t xml:space="preserve"> </w:t>
    </w:r>
    <w:r w:rsidR="00116994" w:rsidRPr="00116994">
      <w:rPr>
        <w:sz w:val="18"/>
        <w:szCs w:val="18"/>
        <w:lang w:val="sk-SK"/>
      </w:rPr>
      <w:t>2018/07267-Z1A</w:t>
    </w:r>
  </w:p>
  <w:p w:rsidR="000943AB" w:rsidRDefault="000943AB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994" w:rsidRDefault="0011699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D6CF2"/>
    <w:multiLevelType w:val="singleLevel"/>
    <w:tmpl w:val="85AA6972"/>
    <w:lvl w:ilvl="0">
      <w:start w:val="4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5A"/>
    <w:rsid w:val="0000661A"/>
    <w:rsid w:val="0002775C"/>
    <w:rsid w:val="00031CBA"/>
    <w:rsid w:val="0004058A"/>
    <w:rsid w:val="00051187"/>
    <w:rsid w:val="0005610B"/>
    <w:rsid w:val="0006419E"/>
    <w:rsid w:val="000806B6"/>
    <w:rsid w:val="000943AB"/>
    <w:rsid w:val="00094C40"/>
    <w:rsid w:val="00095A6D"/>
    <w:rsid w:val="000A1B0A"/>
    <w:rsid w:val="000B4E96"/>
    <w:rsid w:val="000D0039"/>
    <w:rsid w:val="000E3359"/>
    <w:rsid w:val="000E55DD"/>
    <w:rsid w:val="0010609E"/>
    <w:rsid w:val="00115393"/>
    <w:rsid w:val="00116994"/>
    <w:rsid w:val="00135B78"/>
    <w:rsid w:val="00141EAC"/>
    <w:rsid w:val="00144F11"/>
    <w:rsid w:val="0014798B"/>
    <w:rsid w:val="001819C2"/>
    <w:rsid w:val="00182AE0"/>
    <w:rsid w:val="001A3A15"/>
    <w:rsid w:val="001B15CA"/>
    <w:rsid w:val="001B183F"/>
    <w:rsid w:val="001B3E85"/>
    <w:rsid w:val="001D6CED"/>
    <w:rsid w:val="001F30E7"/>
    <w:rsid w:val="001F4BE2"/>
    <w:rsid w:val="001F7101"/>
    <w:rsid w:val="00203416"/>
    <w:rsid w:val="002139A8"/>
    <w:rsid w:val="00227BAA"/>
    <w:rsid w:val="00230BBA"/>
    <w:rsid w:val="00234688"/>
    <w:rsid w:val="00234C56"/>
    <w:rsid w:val="00244925"/>
    <w:rsid w:val="00256290"/>
    <w:rsid w:val="0025702E"/>
    <w:rsid w:val="0026071B"/>
    <w:rsid w:val="00262C02"/>
    <w:rsid w:val="0026786D"/>
    <w:rsid w:val="002805A9"/>
    <w:rsid w:val="00283B37"/>
    <w:rsid w:val="00287752"/>
    <w:rsid w:val="002A3C7C"/>
    <w:rsid w:val="002B2B4A"/>
    <w:rsid w:val="002B48FD"/>
    <w:rsid w:val="002D0B7F"/>
    <w:rsid w:val="002F2395"/>
    <w:rsid w:val="002F42BD"/>
    <w:rsid w:val="00310FF4"/>
    <w:rsid w:val="003276C7"/>
    <w:rsid w:val="00342754"/>
    <w:rsid w:val="00345FFA"/>
    <w:rsid w:val="003550BC"/>
    <w:rsid w:val="003643CF"/>
    <w:rsid w:val="003673C6"/>
    <w:rsid w:val="00383E4B"/>
    <w:rsid w:val="003852F1"/>
    <w:rsid w:val="00387ABA"/>
    <w:rsid w:val="00387C21"/>
    <w:rsid w:val="00391BB1"/>
    <w:rsid w:val="00392611"/>
    <w:rsid w:val="003B06C7"/>
    <w:rsid w:val="003B4355"/>
    <w:rsid w:val="003B4BD8"/>
    <w:rsid w:val="003C392C"/>
    <w:rsid w:val="003D48E5"/>
    <w:rsid w:val="003D6C4F"/>
    <w:rsid w:val="003E410B"/>
    <w:rsid w:val="003E5BC2"/>
    <w:rsid w:val="004016B1"/>
    <w:rsid w:val="00405E12"/>
    <w:rsid w:val="00410AC1"/>
    <w:rsid w:val="0041325F"/>
    <w:rsid w:val="0043251E"/>
    <w:rsid w:val="00434C8D"/>
    <w:rsid w:val="00463A82"/>
    <w:rsid w:val="00465CB0"/>
    <w:rsid w:val="00482C45"/>
    <w:rsid w:val="00487665"/>
    <w:rsid w:val="00494B69"/>
    <w:rsid w:val="004A26FA"/>
    <w:rsid w:val="004B003B"/>
    <w:rsid w:val="004C2556"/>
    <w:rsid w:val="004C3286"/>
    <w:rsid w:val="004C409C"/>
    <w:rsid w:val="004D3C2F"/>
    <w:rsid w:val="004D53F1"/>
    <w:rsid w:val="004D6BB8"/>
    <w:rsid w:val="004D76CC"/>
    <w:rsid w:val="004D7AE7"/>
    <w:rsid w:val="00503493"/>
    <w:rsid w:val="0051586C"/>
    <w:rsid w:val="00535B96"/>
    <w:rsid w:val="00540EAD"/>
    <w:rsid w:val="00541599"/>
    <w:rsid w:val="005417D6"/>
    <w:rsid w:val="00546902"/>
    <w:rsid w:val="00550C5A"/>
    <w:rsid w:val="00553093"/>
    <w:rsid w:val="00565F2F"/>
    <w:rsid w:val="005715EF"/>
    <w:rsid w:val="00581785"/>
    <w:rsid w:val="005823AE"/>
    <w:rsid w:val="00590C74"/>
    <w:rsid w:val="005934DE"/>
    <w:rsid w:val="005A413D"/>
    <w:rsid w:val="005B2473"/>
    <w:rsid w:val="005D5271"/>
    <w:rsid w:val="005E08D9"/>
    <w:rsid w:val="005E60D6"/>
    <w:rsid w:val="005F077B"/>
    <w:rsid w:val="005F5AF4"/>
    <w:rsid w:val="00600D99"/>
    <w:rsid w:val="0062077F"/>
    <w:rsid w:val="00640C91"/>
    <w:rsid w:val="006544DA"/>
    <w:rsid w:val="00671A89"/>
    <w:rsid w:val="00672BFB"/>
    <w:rsid w:val="00682753"/>
    <w:rsid w:val="006855F4"/>
    <w:rsid w:val="00690F94"/>
    <w:rsid w:val="006920E6"/>
    <w:rsid w:val="0069570B"/>
    <w:rsid w:val="006960BC"/>
    <w:rsid w:val="006961DC"/>
    <w:rsid w:val="0069639A"/>
    <w:rsid w:val="006975FA"/>
    <w:rsid w:val="006A7237"/>
    <w:rsid w:val="006B48A7"/>
    <w:rsid w:val="006B58B6"/>
    <w:rsid w:val="006C11EC"/>
    <w:rsid w:val="006C6D59"/>
    <w:rsid w:val="006E0F34"/>
    <w:rsid w:val="006E558C"/>
    <w:rsid w:val="006E5D9E"/>
    <w:rsid w:val="00712F36"/>
    <w:rsid w:val="00733C05"/>
    <w:rsid w:val="0076732A"/>
    <w:rsid w:val="00773391"/>
    <w:rsid w:val="007766F2"/>
    <w:rsid w:val="00787763"/>
    <w:rsid w:val="0079067D"/>
    <w:rsid w:val="007D2DC9"/>
    <w:rsid w:val="007F74A1"/>
    <w:rsid w:val="0081496B"/>
    <w:rsid w:val="00862C24"/>
    <w:rsid w:val="00872229"/>
    <w:rsid w:val="0088453A"/>
    <w:rsid w:val="008915C4"/>
    <w:rsid w:val="008A70D5"/>
    <w:rsid w:val="008B43A2"/>
    <w:rsid w:val="008B584C"/>
    <w:rsid w:val="008C51EB"/>
    <w:rsid w:val="008E2B49"/>
    <w:rsid w:val="008E32DB"/>
    <w:rsid w:val="008E644E"/>
    <w:rsid w:val="008E6A7C"/>
    <w:rsid w:val="008F0A9C"/>
    <w:rsid w:val="00925905"/>
    <w:rsid w:val="00926BBB"/>
    <w:rsid w:val="00935B26"/>
    <w:rsid w:val="009408D4"/>
    <w:rsid w:val="00941A6F"/>
    <w:rsid w:val="00945EA2"/>
    <w:rsid w:val="00946558"/>
    <w:rsid w:val="00947C87"/>
    <w:rsid w:val="00951729"/>
    <w:rsid w:val="009666DB"/>
    <w:rsid w:val="00971AC6"/>
    <w:rsid w:val="009808D4"/>
    <w:rsid w:val="009832E6"/>
    <w:rsid w:val="009974B7"/>
    <w:rsid w:val="009B07BF"/>
    <w:rsid w:val="009B3D00"/>
    <w:rsid w:val="009B4B2E"/>
    <w:rsid w:val="009C5236"/>
    <w:rsid w:val="009C6162"/>
    <w:rsid w:val="009D34DB"/>
    <w:rsid w:val="009F3803"/>
    <w:rsid w:val="009F72FC"/>
    <w:rsid w:val="00A055B3"/>
    <w:rsid w:val="00A06523"/>
    <w:rsid w:val="00A076AE"/>
    <w:rsid w:val="00A111FC"/>
    <w:rsid w:val="00A11B6C"/>
    <w:rsid w:val="00A126B4"/>
    <w:rsid w:val="00A307C9"/>
    <w:rsid w:val="00A45296"/>
    <w:rsid w:val="00A520EC"/>
    <w:rsid w:val="00A64BB3"/>
    <w:rsid w:val="00A64E6E"/>
    <w:rsid w:val="00A660E8"/>
    <w:rsid w:val="00A678C5"/>
    <w:rsid w:val="00A7269E"/>
    <w:rsid w:val="00A83278"/>
    <w:rsid w:val="00AC1FCE"/>
    <w:rsid w:val="00AC5EB1"/>
    <w:rsid w:val="00AD65F3"/>
    <w:rsid w:val="00AE78B9"/>
    <w:rsid w:val="00AF0F2E"/>
    <w:rsid w:val="00B2206F"/>
    <w:rsid w:val="00B22638"/>
    <w:rsid w:val="00B241AC"/>
    <w:rsid w:val="00B36CE5"/>
    <w:rsid w:val="00B4498B"/>
    <w:rsid w:val="00B62E0D"/>
    <w:rsid w:val="00B63C17"/>
    <w:rsid w:val="00B71F5F"/>
    <w:rsid w:val="00B8174B"/>
    <w:rsid w:val="00BB69F5"/>
    <w:rsid w:val="00BD0904"/>
    <w:rsid w:val="00BD1698"/>
    <w:rsid w:val="00BD2F6E"/>
    <w:rsid w:val="00BD3A3C"/>
    <w:rsid w:val="00BE0162"/>
    <w:rsid w:val="00BE1C6D"/>
    <w:rsid w:val="00BE6409"/>
    <w:rsid w:val="00C00020"/>
    <w:rsid w:val="00C01E03"/>
    <w:rsid w:val="00C22E1E"/>
    <w:rsid w:val="00C4508C"/>
    <w:rsid w:val="00C5115A"/>
    <w:rsid w:val="00C536AD"/>
    <w:rsid w:val="00C61FF2"/>
    <w:rsid w:val="00C76D0C"/>
    <w:rsid w:val="00C81E6E"/>
    <w:rsid w:val="00C92C8C"/>
    <w:rsid w:val="00CA16C4"/>
    <w:rsid w:val="00CB7517"/>
    <w:rsid w:val="00CE5252"/>
    <w:rsid w:val="00CE7A49"/>
    <w:rsid w:val="00CF7F3F"/>
    <w:rsid w:val="00D02F74"/>
    <w:rsid w:val="00D04D0D"/>
    <w:rsid w:val="00D15D4C"/>
    <w:rsid w:val="00D4258C"/>
    <w:rsid w:val="00D50CC2"/>
    <w:rsid w:val="00D529A5"/>
    <w:rsid w:val="00D57AD3"/>
    <w:rsid w:val="00D60E72"/>
    <w:rsid w:val="00D61D31"/>
    <w:rsid w:val="00D745AA"/>
    <w:rsid w:val="00D90E84"/>
    <w:rsid w:val="00D9696A"/>
    <w:rsid w:val="00DB4995"/>
    <w:rsid w:val="00DB6A06"/>
    <w:rsid w:val="00DE6336"/>
    <w:rsid w:val="00DF0B65"/>
    <w:rsid w:val="00DF783C"/>
    <w:rsid w:val="00E03F82"/>
    <w:rsid w:val="00E14D83"/>
    <w:rsid w:val="00E17EB0"/>
    <w:rsid w:val="00E30ABE"/>
    <w:rsid w:val="00E30F01"/>
    <w:rsid w:val="00E545C2"/>
    <w:rsid w:val="00E77F86"/>
    <w:rsid w:val="00E84EF9"/>
    <w:rsid w:val="00E93DCC"/>
    <w:rsid w:val="00E94472"/>
    <w:rsid w:val="00EB20C3"/>
    <w:rsid w:val="00EC1962"/>
    <w:rsid w:val="00EF6BC3"/>
    <w:rsid w:val="00F1753F"/>
    <w:rsid w:val="00F2209E"/>
    <w:rsid w:val="00F23284"/>
    <w:rsid w:val="00F30091"/>
    <w:rsid w:val="00F45CB3"/>
    <w:rsid w:val="00F7616C"/>
    <w:rsid w:val="00F94C29"/>
    <w:rsid w:val="00FA77A9"/>
    <w:rsid w:val="00FB6E57"/>
    <w:rsid w:val="00FD6D51"/>
    <w:rsid w:val="00FE106E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A9A2EC9-804F-4E41-BDDE-E79FD3F4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34DB"/>
    <w:pPr>
      <w:autoSpaceDE w:val="0"/>
      <w:autoSpaceDN w:val="0"/>
    </w:pPr>
    <w:rPr>
      <w:lang w:val="cs-CZ"/>
    </w:rPr>
  </w:style>
  <w:style w:type="paragraph" w:styleId="Nadpis2">
    <w:name w:val="heading 2"/>
    <w:basedOn w:val="Normlny"/>
    <w:next w:val="Normlny"/>
    <w:qFormat/>
    <w:rsid w:val="009D34DB"/>
    <w:pPr>
      <w:keepNext/>
      <w:jc w:val="both"/>
      <w:outlineLvl w:val="1"/>
    </w:pPr>
    <w:rPr>
      <w:rFonts w:ascii="Arial" w:hAnsi="Arial" w:cs="Arial"/>
      <w:i/>
      <w:iCs/>
      <w:sz w:val="16"/>
      <w:szCs w:val="1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D34DB"/>
    <w:pPr>
      <w:spacing w:after="120" w:line="360" w:lineRule="auto"/>
      <w:ind w:firstLine="284"/>
      <w:jc w:val="both"/>
    </w:pPr>
    <w:rPr>
      <w:rFonts w:ascii="TimesEEW" w:hAnsi="TimesEEW" w:cs="TimesEEW"/>
      <w:sz w:val="24"/>
      <w:szCs w:val="24"/>
      <w:lang w:val="en-GB"/>
    </w:rPr>
  </w:style>
  <w:style w:type="paragraph" w:styleId="Zarkazkladnhotextu">
    <w:name w:val="Body Text Indent"/>
    <w:basedOn w:val="Normlny"/>
    <w:rsid w:val="009D34DB"/>
    <w:pPr>
      <w:jc w:val="both"/>
    </w:pPr>
    <w:rPr>
      <w:rFonts w:ascii="Arial" w:hAnsi="Arial" w:cs="Arial"/>
      <w:lang w:val="sk-SK"/>
    </w:rPr>
  </w:style>
  <w:style w:type="paragraph" w:styleId="Hlavika">
    <w:name w:val="header"/>
    <w:basedOn w:val="Normlny"/>
    <w:link w:val="HlavikaChar"/>
    <w:uiPriority w:val="99"/>
    <w:rsid w:val="009D34DB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9D34DB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D34DB"/>
  </w:style>
  <w:style w:type="paragraph" w:styleId="Textbubliny">
    <w:name w:val="Balloon Text"/>
    <w:basedOn w:val="Normlny"/>
    <w:semiHidden/>
    <w:rsid w:val="00234C56"/>
    <w:rPr>
      <w:rFonts w:ascii="Tahoma" w:hAnsi="Tahoma" w:cs="Tahoma"/>
      <w:sz w:val="16"/>
      <w:szCs w:val="16"/>
    </w:rPr>
  </w:style>
  <w:style w:type="character" w:styleId="Hypertextovprepojenie">
    <w:name w:val="Hyperlink"/>
    <w:rsid w:val="00AD65F3"/>
    <w:rPr>
      <w:color w:val="0000FF"/>
      <w:u w:val="single"/>
    </w:rPr>
  </w:style>
  <w:style w:type="paragraph" w:customStyle="1" w:styleId="Zkladntext21">
    <w:name w:val="Základný text 21"/>
    <w:basedOn w:val="Normlny"/>
    <w:rsid w:val="005F077B"/>
    <w:pPr>
      <w:widowControl w:val="0"/>
      <w:overflowPunct w:val="0"/>
      <w:adjustRightInd w:val="0"/>
      <w:spacing w:before="120"/>
      <w:textAlignment w:val="baseline"/>
    </w:pPr>
    <w:rPr>
      <w:sz w:val="24"/>
      <w:lang w:val="sk-SK"/>
    </w:rPr>
  </w:style>
  <w:style w:type="character" w:customStyle="1" w:styleId="ZkladntextChar">
    <w:name w:val="Základný text Char"/>
    <w:basedOn w:val="Predvolenpsmoodseku"/>
    <w:link w:val="Zkladntext"/>
    <w:rsid w:val="0069639A"/>
    <w:rPr>
      <w:rFonts w:ascii="TimesEEW" w:hAnsi="TimesEEW" w:cs="TimesEEW"/>
      <w:sz w:val="24"/>
      <w:szCs w:val="24"/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rsid w:val="00B8174B"/>
    <w:rPr>
      <w:lang w:val="cs-CZ"/>
    </w:rPr>
  </w:style>
  <w:style w:type="character" w:styleId="Odkaznakomentr">
    <w:name w:val="annotation reference"/>
    <w:basedOn w:val="Predvolenpsmoodseku"/>
    <w:rsid w:val="009B4B2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9B4B2E"/>
  </w:style>
  <w:style w:type="character" w:customStyle="1" w:styleId="TextkomentraChar">
    <w:name w:val="Text komentára Char"/>
    <w:basedOn w:val="Predvolenpsmoodseku"/>
    <w:link w:val="Textkomentra"/>
    <w:rsid w:val="009B4B2E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9B4B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B4B2E"/>
    <w:rPr>
      <w:b/>
      <w:bCs/>
      <w:lang w:val="cs-CZ"/>
    </w:rPr>
  </w:style>
  <w:style w:type="paragraph" w:customStyle="1" w:styleId="Default">
    <w:name w:val="Default"/>
    <w:rsid w:val="00540E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9C6162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F7EB9-0083-42AB-BC1C-617E06CE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1. Název přípravku</vt:lpstr>
    </vt:vector>
  </TitlesOfParts>
  <Company>VVZ, Biotika a.s.</Company>
  <LinksUpToDate>false</LinksUpToDate>
  <CharactersWithSpaces>12550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Název přípravku</dc:title>
  <dc:subject/>
  <dc:creator>Spravca</dc:creator>
  <cp:keywords/>
  <dc:description/>
  <cp:lastModifiedBy>Čipková Zuzana</cp:lastModifiedBy>
  <cp:revision>3</cp:revision>
  <cp:lastPrinted>2013-09-20T07:57:00Z</cp:lastPrinted>
  <dcterms:created xsi:type="dcterms:W3CDTF">2018-12-18T08:40:00Z</dcterms:created>
  <dcterms:modified xsi:type="dcterms:W3CDTF">2018-12-18T08:41:00Z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