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956C" w14:textId="77777777" w:rsidR="00D84225" w:rsidRPr="00C97F3F" w:rsidRDefault="00D84225" w:rsidP="00D84225">
      <w:pPr>
        <w:jc w:val="center"/>
        <w:rPr>
          <w:sz w:val="22"/>
          <w:szCs w:val="22"/>
        </w:rPr>
      </w:pPr>
      <w:r w:rsidRPr="00C97F3F">
        <w:rPr>
          <w:b/>
          <w:sz w:val="22"/>
          <w:szCs w:val="22"/>
        </w:rPr>
        <w:t>P</w:t>
      </w:r>
      <w:r w:rsidR="00E7640F" w:rsidRPr="00C97F3F">
        <w:rPr>
          <w:b/>
          <w:sz w:val="22"/>
          <w:szCs w:val="22"/>
        </w:rPr>
        <w:t>ísomná informácia pre používateľa</w:t>
      </w:r>
    </w:p>
    <w:p w14:paraId="552514F1" w14:textId="77777777" w:rsidR="00D84225" w:rsidRPr="00C97F3F" w:rsidRDefault="00D84225" w:rsidP="00D84225">
      <w:pPr>
        <w:jc w:val="center"/>
        <w:rPr>
          <w:sz w:val="22"/>
          <w:szCs w:val="22"/>
        </w:rPr>
      </w:pPr>
    </w:p>
    <w:p w14:paraId="0AA1510C" w14:textId="77777777" w:rsidR="003D4D91" w:rsidRPr="003D4D91" w:rsidRDefault="003D4D91" w:rsidP="003D4D91">
      <w:pPr>
        <w:pStyle w:val="Default"/>
        <w:jc w:val="center"/>
        <w:rPr>
          <w:b/>
          <w:sz w:val="22"/>
          <w:szCs w:val="22"/>
        </w:rPr>
      </w:pPr>
      <w:r w:rsidRPr="003D4D91">
        <w:rPr>
          <w:b/>
          <w:sz w:val="22"/>
          <w:szCs w:val="22"/>
        </w:rPr>
        <w:t>Silodosin Stada 4 mg</w:t>
      </w:r>
    </w:p>
    <w:p w14:paraId="69AEF79F" w14:textId="77777777" w:rsidR="003D4D91" w:rsidRPr="003D4D91" w:rsidRDefault="003D4D91" w:rsidP="003D4D91">
      <w:pPr>
        <w:pStyle w:val="Default"/>
        <w:jc w:val="center"/>
        <w:rPr>
          <w:b/>
          <w:sz w:val="22"/>
          <w:szCs w:val="22"/>
        </w:rPr>
      </w:pPr>
      <w:r w:rsidRPr="003D4D91">
        <w:rPr>
          <w:b/>
          <w:sz w:val="22"/>
          <w:szCs w:val="22"/>
        </w:rPr>
        <w:t>Silodosin Stada 8 mg</w:t>
      </w:r>
    </w:p>
    <w:p w14:paraId="785E8CCA" w14:textId="77777777" w:rsidR="003D4D91" w:rsidRDefault="003D4D91" w:rsidP="003D4D91">
      <w:pPr>
        <w:pStyle w:val="Default"/>
        <w:jc w:val="center"/>
        <w:rPr>
          <w:b/>
          <w:sz w:val="22"/>
          <w:szCs w:val="22"/>
        </w:rPr>
      </w:pPr>
      <w:r w:rsidRPr="003D4D91">
        <w:rPr>
          <w:b/>
          <w:sz w:val="22"/>
          <w:szCs w:val="22"/>
        </w:rPr>
        <w:t>tvrdé kapsuly</w:t>
      </w:r>
    </w:p>
    <w:p w14:paraId="5E4C0F27" w14:textId="77777777" w:rsidR="003D4D91" w:rsidRDefault="003D4D91" w:rsidP="003D4D91">
      <w:pPr>
        <w:pStyle w:val="Default"/>
        <w:jc w:val="center"/>
        <w:rPr>
          <w:b/>
          <w:sz w:val="22"/>
          <w:szCs w:val="22"/>
        </w:rPr>
      </w:pPr>
    </w:p>
    <w:p w14:paraId="26EE290E" w14:textId="77777777" w:rsidR="003D4D91" w:rsidRPr="003D4D91" w:rsidRDefault="003D4D91" w:rsidP="003D4D9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silodozín</w:t>
      </w:r>
    </w:p>
    <w:p w14:paraId="19A9C86B" w14:textId="77777777" w:rsidR="00D84225" w:rsidRPr="00C97F3F" w:rsidRDefault="00D84225" w:rsidP="00D84225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</w:p>
    <w:p w14:paraId="217A6B8B" w14:textId="77777777" w:rsidR="00D84225" w:rsidRPr="00C97F3F" w:rsidRDefault="00D84225" w:rsidP="00E7640F">
      <w:pPr>
        <w:ind w:right="-2"/>
        <w:rPr>
          <w:sz w:val="22"/>
          <w:szCs w:val="22"/>
        </w:rPr>
      </w:pPr>
      <w:r w:rsidRPr="00C97F3F">
        <w:rPr>
          <w:b/>
          <w:sz w:val="22"/>
          <w:szCs w:val="22"/>
        </w:rPr>
        <w:t xml:space="preserve">Pozorne si prečítajte celú písomnú informáciu </w:t>
      </w:r>
      <w:r w:rsidR="00430F06" w:rsidRPr="00C97F3F">
        <w:rPr>
          <w:b/>
          <w:sz w:val="22"/>
          <w:szCs w:val="22"/>
        </w:rPr>
        <w:t>predtým</w:t>
      </w:r>
      <w:r w:rsidRPr="00C97F3F">
        <w:rPr>
          <w:b/>
          <w:sz w:val="22"/>
          <w:szCs w:val="22"/>
        </w:rPr>
        <w:t>, ako začnete užívať</w:t>
      </w:r>
      <w:r w:rsidRPr="00C97F3F">
        <w:rPr>
          <w:sz w:val="22"/>
          <w:szCs w:val="22"/>
        </w:rPr>
        <w:t xml:space="preserve"> </w:t>
      </w:r>
      <w:r w:rsidR="00430F06" w:rsidRPr="00C97F3F">
        <w:rPr>
          <w:b/>
          <w:sz w:val="22"/>
          <w:szCs w:val="22"/>
        </w:rPr>
        <w:t xml:space="preserve">tento </w:t>
      </w:r>
      <w:r w:rsidRPr="00C97F3F">
        <w:rPr>
          <w:b/>
          <w:sz w:val="22"/>
          <w:szCs w:val="22"/>
        </w:rPr>
        <w:t>liek</w:t>
      </w:r>
      <w:r w:rsidR="0083503D" w:rsidRPr="00C97F3F">
        <w:rPr>
          <w:b/>
          <w:sz w:val="22"/>
          <w:szCs w:val="22"/>
        </w:rPr>
        <w:t>, pretože obsahuje pre vás dôležité informácie</w:t>
      </w:r>
      <w:r w:rsidRPr="00C97F3F">
        <w:rPr>
          <w:b/>
          <w:sz w:val="22"/>
          <w:szCs w:val="22"/>
        </w:rPr>
        <w:t>.</w:t>
      </w:r>
    </w:p>
    <w:p w14:paraId="707C6F96" w14:textId="77777777" w:rsidR="00D84225" w:rsidRPr="00C97F3F" w:rsidRDefault="00D84225" w:rsidP="00E7640F">
      <w:pPr>
        <w:numPr>
          <w:ilvl w:val="0"/>
          <w:numId w:val="1"/>
        </w:numPr>
        <w:ind w:left="567" w:right="-2" w:hanging="567"/>
        <w:rPr>
          <w:sz w:val="22"/>
          <w:szCs w:val="22"/>
        </w:rPr>
      </w:pPr>
      <w:r w:rsidRPr="00C97F3F">
        <w:rPr>
          <w:sz w:val="22"/>
          <w:szCs w:val="22"/>
        </w:rPr>
        <w:t>Túto písomnú informáciu si uschovajte. Možno bude potrebné, aby ste si ju znovu prečítali.</w:t>
      </w:r>
    </w:p>
    <w:p w14:paraId="70D1C141" w14:textId="77777777" w:rsidR="00D84225" w:rsidRPr="00C97F3F" w:rsidRDefault="00D84225" w:rsidP="00E7640F">
      <w:pPr>
        <w:numPr>
          <w:ilvl w:val="0"/>
          <w:numId w:val="1"/>
        </w:numPr>
        <w:ind w:left="567" w:right="-2" w:hanging="567"/>
        <w:rPr>
          <w:sz w:val="22"/>
          <w:szCs w:val="22"/>
        </w:rPr>
      </w:pPr>
      <w:r w:rsidRPr="00C97F3F">
        <w:rPr>
          <w:sz w:val="22"/>
          <w:szCs w:val="22"/>
        </w:rPr>
        <w:t>Ak máte akékoľvek ďalšie otázky, obráťte sa na svojho lekára alebo lekárnika.</w:t>
      </w:r>
    </w:p>
    <w:p w14:paraId="39EFCCE1" w14:textId="77777777" w:rsidR="00D84225" w:rsidRPr="00C97F3F" w:rsidRDefault="00D84225" w:rsidP="00E7640F">
      <w:pPr>
        <w:numPr>
          <w:ilvl w:val="0"/>
          <w:numId w:val="1"/>
        </w:numPr>
        <w:ind w:left="567" w:right="-2" w:hanging="567"/>
        <w:rPr>
          <w:sz w:val="22"/>
          <w:szCs w:val="22"/>
        </w:rPr>
      </w:pPr>
      <w:r w:rsidRPr="00C97F3F">
        <w:rPr>
          <w:sz w:val="22"/>
          <w:szCs w:val="22"/>
        </w:rPr>
        <w:t xml:space="preserve">Tento liek bol predpísaný </w:t>
      </w:r>
      <w:r w:rsidR="00430F06" w:rsidRPr="00C97F3F">
        <w:rPr>
          <w:sz w:val="22"/>
          <w:szCs w:val="22"/>
        </w:rPr>
        <w:t>iba vám</w:t>
      </w:r>
      <w:r w:rsidRPr="00C97F3F">
        <w:rPr>
          <w:sz w:val="22"/>
          <w:szCs w:val="22"/>
        </w:rPr>
        <w:t xml:space="preserve">. Nedávajte ho nikomu inému. Môže mu uškodiť, dokonca aj vtedy, ak má rovnaké </w:t>
      </w:r>
      <w:r w:rsidR="00B80C70" w:rsidRPr="00C97F3F">
        <w:rPr>
          <w:sz w:val="22"/>
          <w:szCs w:val="22"/>
        </w:rPr>
        <w:t xml:space="preserve">prejavy </w:t>
      </w:r>
      <w:r w:rsidR="00430F06" w:rsidRPr="00C97F3F">
        <w:rPr>
          <w:sz w:val="22"/>
          <w:szCs w:val="22"/>
        </w:rPr>
        <w:t xml:space="preserve">ochorenia </w:t>
      </w:r>
      <w:r w:rsidRPr="00C97F3F">
        <w:rPr>
          <w:sz w:val="22"/>
          <w:szCs w:val="22"/>
        </w:rPr>
        <w:t xml:space="preserve">ako </w:t>
      </w:r>
      <w:r w:rsidR="00430F06" w:rsidRPr="00C97F3F">
        <w:rPr>
          <w:sz w:val="22"/>
          <w:szCs w:val="22"/>
        </w:rPr>
        <w:t>vy</w:t>
      </w:r>
      <w:r w:rsidRPr="00C97F3F">
        <w:rPr>
          <w:sz w:val="22"/>
          <w:szCs w:val="22"/>
        </w:rPr>
        <w:t>.</w:t>
      </w:r>
    </w:p>
    <w:p w14:paraId="3F93ADBA" w14:textId="77777777" w:rsidR="00D84225" w:rsidRPr="00C97F3F" w:rsidRDefault="00D84225" w:rsidP="00E7640F">
      <w:pPr>
        <w:numPr>
          <w:ilvl w:val="0"/>
          <w:numId w:val="1"/>
        </w:numPr>
        <w:ind w:left="567" w:right="-2" w:hanging="567"/>
        <w:rPr>
          <w:sz w:val="22"/>
          <w:szCs w:val="22"/>
        </w:rPr>
      </w:pPr>
      <w:r w:rsidRPr="00C97F3F">
        <w:rPr>
          <w:sz w:val="22"/>
          <w:szCs w:val="22"/>
        </w:rPr>
        <w:t xml:space="preserve">Ak </w:t>
      </w:r>
      <w:r w:rsidR="00430F06" w:rsidRPr="00C97F3F">
        <w:rPr>
          <w:sz w:val="22"/>
          <w:szCs w:val="22"/>
        </w:rPr>
        <w:t>sa u vás vyskytne akýkoľvek vedľajší účinok, obráťte sa na svojho lekára alebo lekárnika. To sa týka aj akýchkoľvek vedľajších účinkov</w:t>
      </w:r>
      <w:r w:rsidRPr="00C97F3F">
        <w:rPr>
          <w:sz w:val="22"/>
          <w:szCs w:val="22"/>
        </w:rPr>
        <w:t>, ktoré nie sú uvedené v tejto písomnej informácii.</w:t>
      </w:r>
      <w:r w:rsidR="00C449CC" w:rsidRPr="00C97F3F">
        <w:rPr>
          <w:sz w:val="22"/>
          <w:szCs w:val="22"/>
        </w:rPr>
        <w:t xml:space="preserve"> Pozri časť 4.</w:t>
      </w:r>
    </w:p>
    <w:p w14:paraId="1F7C982E" w14:textId="77777777" w:rsidR="00D84225" w:rsidRPr="00C97F3F" w:rsidRDefault="00D84225" w:rsidP="00E7640F">
      <w:pPr>
        <w:rPr>
          <w:sz w:val="22"/>
          <w:szCs w:val="22"/>
        </w:rPr>
      </w:pPr>
    </w:p>
    <w:p w14:paraId="09E6EDDD" w14:textId="77777777" w:rsidR="00BA3282" w:rsidRPr="00C97F3F" w:rsidRDefault="00BA3282" w:rsidP="00E7640F">
      <w:pPr>
        <w:rPr>
          <w:sz w:val="22"/>
          <w:szCs w:val="22"/>
        </w:rPr>
      </w:pPr>
    </w:p>
    <w:p w14:paraId="7B3FDFE5" w14:textId="77777777" w:rsidR="00D84225" w:rsidRPr="00C97F3F" w:rsidRDefault="00D84225" w:rsidP="00E7640F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C97F3F">
        <w:rPr>
          <w:b/>
          <w:sz w:val="22"/>
          <w:szCs w:val="22"/>
        </w:rPr>
        <w:t xml:space="preserve">V tejto písomnej informácii </w:t>
      </w:r>
      <w:r w:rsidR="00C44070" w:rsidRPr="00C97F3F">
        <w:rPr>
          <w:b/>
          <w:sz w:val="22"/>
          <w:szCs w:val="22"/>
        </w:rPr>
        <w:t>sa dozviete</w:t>
      </w:r>
      <w:r w:rsidRPr="00C97F3F">
        <w:rPr>
          <w:sz w:val="22"/>
          <w:szCs w:val="22"/>
        </w:rPr>
        <w:t>:</w:t>
      </w:r>
    </w:p>
    <w:p w14:paraId="5C7D3F43" w14:textId="77777777" w:rsidR="00D84225" w:rsidRPr="00C97F3F" w:rsidRDefault="00D84225" w:rsidP="00E7640F">
      <w:pPr>
        <w:ind w:right="-29"/>
        <w:rPr>
          <w:sz w:val="22"/>
          <w:szCs w:val="22"/>
        </w:rPr>
      </w:pPr>
      <w:r w:rsidRPr="00C97F3F">
        <w:rPr>
          <w:sz w:val="22"/>
          <w:szCs w:val="22"/>
        </w:rPr>
        <w:t>1.</w:t>
      </w:r>
      <w:r w:rsidRPr="00C97F3F">
        <w:rPr>
          <w:sz w:val="22"/>
          <w:szCs w:val="22"/>
        </w:rPr>
        <w:tab/>
        <w:t xml:space="preserve">Čo je </w:t>
      </w:r>
      <w:r w:rsidR="003D4D91">
        <w:rPr>
          <w:sz w:val="22"/>
          <w:szCs w:val="22"/>
        </w:rPr>
        <w:t>Silodosin Stada</w:t>
      </w:r>
      <w:r w:rsidRPr="00C97F3F">
        <w:rPr>
          <w:sz w:val="22"/>
          <w:szCs w:val="22"/>
        </w:rPr>
        <w:t xml:space="preserve"> a na čo sa používa</w:t>
      </w:r>
    </w:p>
    <w:p w14:paraId="4BF0DCE8" w14:textId="77777777" w:rsidR="00D84225" w:rsidRPr="00C97F3F" w:rsidRDefault="00D84225" w:rsidP="00E7640F">
      <w:pPr>
        <w:ind w:right="-29"/>
        <w:rPr>
          <w:sz w:val="22"/>
          <w:szCs w:val="22"/>
        </w:rPr>
      </w:pPr>
      <w:r w:rsidRPr="00C97F3F">
        <w:rPr>
          <w:sz w:val="22"/>
          <w:szCs w:val="22"/>
        </w:rPr>
        <w:t>2.</w:t>
      </w:r>
      <w:r w:rsidRPr="00C97F3F">
        <w:rPr>
          <w:sz w:val="22"/>
          <w:szCs w:val="22"/>
        </w:rPr>
        <w:tab/>
      </w:r>
      <w:r w:rsidR="00C449CC" w:rsidRPr="00C97F3F">
        <w:rPr>
          <w:sz w:val="22"/>
          <w:szCs w:val="22"/>
        </w:rPr>
        <w:t>Čo potrebujete vedieť predtým,</w:t>
      </w:r>
      <w:r w:rsidRPr="00C97F3F">
        <w:rPr>
          <w:sz w:val="22"/>
          <w:szCs w:val="22"/>
        </w:rPr>
        <w:t xml:space="preserve"> ako užijete </w:t>
      </w:r>
      <w:r w:rsidR="003D4D91">
        <w:rPr>
          <w:sz w:val="22"/>
          <w:szCs w:val="22"/>
        </w:rPr>
        <w:t>Silodosin Stada</w:t>
      </w:r>
    </w:p>
    <w:p w14:paraId="72579BE0" w14:textId="77777777" w:rsidR="00D84225" w:rsidRPr="00C97F3F" w:rsidRDefault="00D84225" w:rsidP="00E7640F">
      <w:pPr>
        <w:ind w:right="-29"/>
        <w:rPr>
          <w:sz w:val="22"/>
          <w:szCs w:val="22"/>
        </w:rPr>
      </w:pPr>
      <w:r w:rsidRPr="00C97F3F">
        <w:rPr>
          <w:sz w:val="22"/>
          <w:szCs w:val="22"/>
        </w:rPr>
        <w:t>3.</w:t>
      </w:r>
      <w:r w:rsidRPr="00C97F3F">
        <w:rPr>
          <w:sz w:val="22"/>
          <w:szCs w:val="22"/>
        </w:rPr>
        <w:tab/>
        <w:t xml:space="preserve">Ako užívať </w:t>
      </w:r>
      <w:r w:rsidR="003D4D91">
        <w:rPr>
          <w:sz w:val="22"/>
          <w:szCs w:val="22"/>
        </w:rPr>
        <w:t>Silodosin Stada</w:t>
      </w:r>
    </w:p>
    <w:p w14:paraId="2603DA49" w14:textId="77777777" w:rsidR="00D84225" w:rsidRPr="00C97F3F" w:rsidRDefault="00D84225" w:rsidP="00E7640F">
      <w:pPr>
        <w:ind w:right="-29"/>
        <w:rPr>
          <w:sz w:val="22"/>
          <w:szCs w:val="22"/>
        </w:rPr>
      </w:pPr>
      <w:r w:rsidRPr="00C97F3F">
        <w:rPr>
          <w:sz w:val="22"/>
          <w:szCs w:val="22"/>
        </w:rPr>
        <w:t>4.</w:t>
      </w:r>
      <w:r w:rsidRPr="00C97F3F">
        <w:rPr>
          <w:sz w:val="22"/>
          <w:szCs w:val="22"/>
        </w:rPr>
        <w:tab/>
        <w:t>Možné vedľajšie účinky</w:t>
      </w:r>
    </w:p>
    <w:p w14:paraId="7CD9EA5F" w14:textId="77777777" w:rsidR="00D84225" w:rsidRPr="00C97F3F" w:rsidRDefault="00D84225" w:rsidP="00E7640F">
      <w:pPr>
        <w:ind w:right="-29"/>
        <w:rPr>
          <w:sz w:val="22"/>
          <w:szCs w:val="22"/>
        </w:rPr>
      </w:pPr>
      <w:r w:rsidRPr="00C97F3F">
        <w:rPr>
          <w:sz w:val="22"/>
          <w:szCs w:val="22"/>
        </w:rPr>
        <w:t>5.</w:t>
      </w:r>
      <w:r w:rsidRPr="00C97F3F">
        <w:rPr>
          <w:sz w:val="22"/>
          <w:szCs w:val="22"/>
        </w:rPr>
        <w:tab/>
        <w:t xml:space="preserve">Ako uchovávať </w:t>
      </w:r>
      <w:r w:rsidR="003D4D91">
        <w:rPr>
          <w:sz w:val="22"/>
          <w:szCs w:val="22"/>
        </w:rPr>
        <w:t>Silodosin Stada</w:t>
      </w:r>
    </w:p>
    <w:p w14:paraId="4F014622" w14:textId="77777777" w:rsidR="00D84225" w:rsidRPr="00C97F3F" w:rsidRDefault="00D84225" w:rsidP="00E7640F">
      <w:pPr>
        <w:ind w:right="-29"/>
        <w:rPr>
          <w:sz w:val="22"/>
          <w:szCs w:val="22"/>
        </w:rPr>
      </w:pPr>
      <w:r w:rsidRPr="00C97F3F">
        <w:rPr>
          <w:sz w:val="22"/>
          <w:szCs w:val="22"/>
        </w:rPr>
        <w:t>6.</w:t>
      </w:r>
      <w:r w:rsidRPr="00C97F3F">
        <w:rPr>
          <w:sz w:val="22"/>
          <w:szCs w:val="22"/>
        </w:rPr>
        <w:tab/>
      </w:r>
      <w:r w:rsidR="00C449CC" w:rsidRPr="00C97F3F">
        <w:rPr>
          <w:sz w:val="22"/>
          <w:szCs w:val="22"/>
        </w:rPr>
        <w:t xml:space="preserve">Obsah balenia </w:t>
      </w:r>
      <w:r w:rsidR="00B80C70" w:rsidRPr="00C97F3F">
        <w:rPr>
          <w:sz w:val="22"/>
          <w:szCs w:val="22"/>
        </w:rPr>
        <w:t>a</w:t>
      </w:r>
      <w:r w:rsidR="00C449CC" w:rsidRPr="00C97F3F">
        <w:rPr>
          <w:sz w:val="22"/>
          <w:szCs w:val="22"/>
        </w:rPr>
        <w:t xml:space="preserve"> ďalšie </w:t>
      </w:r>
      <w:r w:rsidRPr="00C97F3F">
        <w:rPr>
          <w:sz w:val="22"/>
          <w:szCs w:val="22"/>
        </w:rPr>
        <w:t>informácie</w:t>
      </w:r>
    </w:p>
    <w:p w14:paraId="7EEC577F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BE59879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217452E" w14:textId="77777777" w:rsidR="00FC2F12" w:rsidRPr="00C97F3F" w:rsidRDefault="00FC2F12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1C5CCC8" w14:textId="77777777" w:rsidR="00D84225" w:rsidRPr="00C97F3F" w:rsidRDefault="00D84225" w:rsidP="00E7640F">
      <w:pPr>
        <w:numPr>
          <w:ilvl w:val="12"/>
          <w:numId w:val="0"/>
        </w:numPr>
        <w:ind w:left="567" w:right="-2" w:hanging="567"/>
        <w:outlineLvl w:val="0"/>
        <w:rPr>
          <w:b/>
          <w:caps/>
          <w:sz w:val="22"/>
          <w:szCs w:val="22"/>
        </w:rPr>
      </w:pPr>
      <w:r w:rsidRPr="00C97F3F">
        <w:rPr>
          <w:b/>
          <w:caps/>
          <w:sz w:val="22"/>
          <w:szCs w:val="22"/>
        </w:rPr>
        <w:t>1.</w:t>
      </w:r>
      <w:r w:rsidRPr="00C97F3F">
        <w:rPr>
          <w:b/>
          <w:caps/>
          <w:sz w:val="22"/>
          <w:szCs w:val="22"/>
        </w:rPr>
        <w:tab/>
        <w:t>Č</w:t>
      </w:r>
      <w:r w:rsidR="00E7640F" w:rsidRPr="00C97F3F">
        <w:rPr>
          <w:b/>
          <w:sz w:val="22"/>
          <w:szCs w:val="22"/>
        </w:rPr>
        <w:t xml:space="preserve">o je </w:t>
      </w:r>
      <w:r w:rsidR="003D4D91" w:rsidRPr="003D4D91">
        <w:rPr>
          <w:b/>
          <w:sz w:val="22"/>
          <w:szCs w:val="22"/>
        </w:rPr>
        <w:t>Silodosin Stada</w:t>
      </w:r>
      <w:r w:rsidR="003D4D91" w:rsidRPr="00C97F3F">
        <w:rPr>
          <w:sz w:val="22"/>
          <w:szCs w:val="22"/>
        </w:rPr>
        <w:t xml:space="preserve"> </w:t>
      </w:r>
      <w:r w:rsidR="00E7640F" w:rsidRPr="00C97F3F">
        <w:rPr>
          <w:b/>
          <w:sz w:val="22"/>
          <w:szCs w:val="22"/>
        </w:rPr>
        <w:t>a na čo sa používa</w:t>
      </w:r>
      <w:r w:rsidR="0018281D">
        <w:rPr>
          <w:b/>
          <w:caps/>
          <w:sz w:val="22"/>
          <w:szCs w:val="22"/>
        </w:rPr>
        <w:t xml:space="preserve"> </w:t>
      </w:r>
    </w:p>
    <w:p w14:paraId="6C4DCAAD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F654D9F" w14:textId="77777777" w:rsidR="003D4D91" w:rsidRDefault="003D4D91" w:rsidP="003D4D91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C97F3F">
        <w:rPr>
          <w:b/>
          <w:caps/>
          <w:sz w:val="22"/>
          <w:szCs w:val="22"/>
        </w:rPr>
        <w:t>Č</w:t>
      </w:r>
      <w:r w:rsidRPr="00C97F3F">
        <w:rPr>
          <w:b/>
          <w:sz w:val="22"/>
          <w:szCs w:val="22"/>
        </w:rPr>
        <w:t xml:space="preserve">o je </w:t>
      </w:r>
      <w:r w:rsidRPr="003D4D91">
        <w:rPr>
          <w:b/>
          <w:sz w:val="22"/>
          <w:szCs w:val="22"/>
        </w:rPr>
        <w:t>Silodosin Stada</w:t>
      </w:r>
    </w:p>
    <w:p w14:paraId="6C5FD9D9" w14:textId="77777777" w:rsidR="003D4D91" w:rsidRDefault="003D4D91" w:rsidP="003D4D91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4355B3C" w14:textId="77777777" w:rsidR="003D4D91" w:rsidRPr="003D4D91" w:rsidRDefault="003D4D91" w:rsidP="003D4D91">
      <w:pPr>
        <w:numPr>
          <w:ilvl w:val="12"/>
          <w:numId w:val="0"/>
        </w:numPr>
        <w:ind w:right="-2"/>
        <w:rPr>
          <w:sz w:val="22"/>
          <w:szCs w:val="22"/>
        </w:rPr>
      </w:pPr>
      <w:r w:rsidRPr="003D4D91">
        <w:rPr>
          <w:sz w:val="22"/>
          <w:szCs w:val="22"/>
        </w:rPr>
        <w:t>Silodosin</w:t>
      </w:r>
      <w:r w:rsidR="0018281D">
        <w:rPr>
          <w:sz w:val="22"/>
          <w:szCs w:val="22"/>
        </w:rPr>
        <w:t xml:space="preserve"> Stada</w:t>
      </w:r>
      <w:r w:rsidRPr="003D4D91">
        <w:rPr>
          <w:sz w:val="22"/>
          <w:szCs w:val="22"/>
        </w:rPr>
        <w:t xml:space="preserve"> patrí do skupiny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liekov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nazývaných blokátory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alfa</w:t>
      </w:r>
      <w:r w:rsidRPr="00E61A89">
        <w:rPr>
          <w:sz w:val="22"/>
          <w:szCs w:val="22"/>
          <w:vertAlign w:val="subscript"/>
        </w:rPr>
        <w:t>1A</w:t>
      </w:r>
      <w:r w:rsidRPr="003D4D91">
        <w:rPr>
          <w:sz w:val="22"/>
          <w:szCs w:val="22"/>
        </w:rPr>
        <w:t>-adrenoreceptorov.</w:t>
      </w:r>
      <w:r w:rsidR="0018281D">
        <w:rPr>
          <w:sz w:val="22"/>
          <w:szCs w:val="22"/>
        </w:rPr>
        <w:t xml:space="preserve"> </w:t>
      </w:r>
    </w:p>
    <w:p w14:paraId="7DF9DAF2" w14:textId="77777777" w:rsidR="003D4D91" w:rsidRPr="003D4D91" w:rsidRDefault="003D4D91" w:rsidP="003D4D91">
      <w:pPr>
        <w:numPr>
          <w:ilvl w:val="12"/>
          <w:numId w:val="0"/>
        </w:numPr>
        <w:ind w:right="-2"/>
        <w:rPr>
          <w:sz w:val="22"/>
          <w:szCs w:val="22"/>
        </w:rPr>
      </w:pPr>
      <w:r w:rsidRPr="003D4D91">
        <w:rPr>
          <w:sz w:val="22"/>
          <w:szCs w:val="22"/>
        </w:rPr>
        <w:t>Silodosin</w:t>
      </w:r>
      <w:r w:rsidR="0018281D">
        <w:rPr>
          <w:sz w:val="22"/>
          <w:szCs w:val="22"/>
        </w:rPr>
        <w:t xml:space="preserve"> Stada</w:t>
      </w:r>
      <w:r w:rsidRPr="003D4D91">
        <w:rPr>
          <w:sz w:val="22"/>
          <w:szCs w:val="22"/>
        </w:rPr>
        <w:t xml:space="preserve"> pôsobí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na konkrétne receptory, ktoré sa nachádzajú v prostate, močovom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 xml:space="preserve">mechúre </w:t>
      </w:r>
      <w:r w:rsidR="00E61A89">
        <w:rPr>
          <w:sz w:val="22"/>
          <w:szCs w:val="22"/>
        </w:rPr>
        <w:t xml:space="preserve">a močovej rúre. Zablokovaním </w:t>
      </w:r>
      <w:r w:rsidRPr="003D4D91">
        <w:rPr>
          <w:sz w:val="22"/>
          <w:szCs w:val="22"/>
        </w:rPr>
        <w:t>týchto receptorov spôsobuje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uvoľnenie hladkého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svalstva v týchto tkanivách. To vám uľahčí močenie a zmierni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 xml:space="preserve">vaše príznaky. </w:t>
      </w:r>
    </w:p>
    <w:p w14:paraId="7551610F" w14:textId="77777777" w:rsidR="003D4D91" w:rsidRPr="003D4D91" w:rsidRDefault="003D4D91" w:rsidP="003D4D91">
      <w:pPr>
        <w:numPr>
          <w:ilvl w:val="12"/>
          <w:numId w:val="0"/>
        </w:numPr>
        <w:ind w:right="-2"/>
        <w:rPr>
          <w:sz w:val="22"/>
          <w:szCs w:val="22"/>
        </w:rPr>
      </w:pPr>
      <w:r w:rsidRPr="003D4D91">
        <w:rPr>
          <w:sz w:val="22"/>
          <w:szCs w:val="22"/>
        </w:rPr>
        <w:t xml:space="preserve"> </w:t>
      </w:r>
    </w:p>
    <w:p w14:paraId="4E05730F" w14:textId="77777777" w:rsidR="003D4D91" w:rsidRPr="00E61A89" w:rsidRDefault="003D4D91" w:rsidP="003D4D91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E61A89">
        <w:rPr>
          <w:b/>
          <w:sz w:val="22"/>
          <w:szCs w:val="22"/>
        </w:rPr>
        <w:t xml:space="preserve">Na čo sa Silodosin </w:t>
      </w:r>
      <w:r w:rsidR="0018281D">
        <w:rPr>
          <w:b/>
          <w:sz w:val="22"/>
          <w:szCs w:val="22"/>
        </w:rPr>
        <w:t>Stada</w:t>
      </w:r>
      <w:r w:rsidRPr="00E61A89">
        <w:rPr>
          <w:b/>
          <w:sz w:val="22"/>
          <w:szCs w:val="22"/>
        </w:rPr>
        <w:t xml:space="preserve"> používa </w:t>
      </w:r>
    </w:p>
    <w:p w14:paraId="421BF4F8" w14:textId="77777777" w:rsidR="003D4D91" w:rsidRPr="003D4D91" w:rsidRDefault="003D4D91" w:rsidP="003D4D91">
      <w:pPr>
        <w:numPr>
          <w:ilvl w:val="12"/>
          <w:numId w:val="0"/>
        </w:numPr>
        <w:ind w:right="-2"/>
        <w:rPr>
          <w:sz w:val="22"/>
          <w:szCs w:val="22"/>
        </w:rPr>
      </w:pPr>
      <w:r w:rsidRPr="003D4D91">
        <w:rPr>
          <w:sz w:val="22"/>
          <w:szCs w:val="22"/>
        </w:rPr>
        <w:t xml:space="preserve"> </w:t>
      </w:r>
    </w:p>
    <w:p w14:paraId="4591A4DC" w14:textId="77777777" w:rsidR="003D4D91" w:rsidRPr="003D4D91" w:rsidRDefault="003D4D91" w:rsidP="003D4D91">
      <w:pPr>
        <w:numPr>
          <w:ilvl w:val="12"/>
          <w:numId w:val="0"/>
        </w:numPr>
        <w:ind w:right="-2"/>
        <w:rPr>
          <w:sz w:val="22"/>
          <w:szCs w:val="22"/>
        </w:rPr>
      </w:pPr>
      <w:r w:rsidRPr="003D4D91">
        <w:rPr>
          <w:sz w:val="22"/>
          <w:szCs w:val="22"/>
        </w:rPr>
        <w:t>Silodosin</w:t>
      </w:r>
      <w:r w:rsidR="0018281D">
        <w:rPr>
          <w:sz w:val="22"/>
          <w:szCs w:val="22"/>
        </w:rPr>
        <w:t xml:space="preserve"> Stada</w:t>
      </w:r>
      <w:r w:rsidRPr="003D4D91">
        <w:rPr>
          <w:sz w:val="22"/>
          <w:szCs w:val="22"/>
        </w:rPr>
        <w:t xml:space="preserve"> sa používa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u dospelých mužov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na liečbu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močových príznakov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 xml:space="preserve">spojených </w:t>
      </w:r>
    </w:p>
    <w:p w14:paraId="7F6E72CB" w14:textId="77777777" w:rsidR="003D4D91" w:rsidRPr="003D4D91" w:rsidRDefault="003D4D91" w:rsidP="003D4D91">
      <w:pPr>
        <w:numPr>
          <w:ilvl w:val="12"/>
          <w:numId w:val="0"/>
        </w:numPr>
        <w:ind w:right="-2"/>
        <w:rPr>
          <w:sz w:val="22"/>
          <w:szCs w:val="22"/>
        </w:rPr>
      </w:pPr>
      <w:r w:rsidRPr="003D4D91">
        <w:rPr>
          <w:sz w:val="22"/>
          <w:szCs w:val="22"/>
        </w:rPr>
        <w:t>s nezhubným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zväčšením prostaty (hyperpláziou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 xml:space="preserve">prostaty), ako sú: </w:t>
      </w:r>
    </w:p>
    <w:p w14:paraId="4B36E502" w14:textId="77777777" w:rsidR="003D4D91" w:rsidRPr="003D4D91" w:rsidRDefault="003D4D91" w:rsidP="00E61A89">
      <w:pPr>
        <w:numPr>
          <w:ilvl w:val="12"/>
          <w:numId w:val="0"/>
        </w:numPr>
        <w:ind w:left="567" w:right="-2" w:hanging="567"/>
        <w:rPr>
          <w:sz w:val="22"/>
          <w:szCs w:val="22"/>
        </w:rPr>
      </w:pPr>
      <w:r w:rsidRPr="003D4D91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ťažkosti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 xml:space="preserve">pri začatí močenia, </w:t>
      </w:r>
    </w:p>
    <w:p w14:paraId="13FC62F5" w14:textId="77777777" w:rsidR="003D4D91" w:rsidRPr="003D4D91" w:rsidRDefault="003D4D91" w:rsidP="00E61A89">
      <w:pPr>
        <w:numPr>
          <w:ilvl w:val="12"/>
          <w:numId w:val="0"/>
        </w:numPr>
        <w:ind w:left="567" w:right="-2" w:hanging="567"/>
        <w:rPr>
          <w:sz w:val="22"/>
          <w:szCs w:val="22"/>
        </w:rPr>
      </w:pPr>
      <w:r w:rsidRPr="003D4D91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pocit neúplného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vyprázdnenia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 xml:space="preserve">močového mechúra, </w:t>
      </w:r>
    </w:p>
    <w:p w14:paraId="546D13B0" w14:textId="77777777" w:rsidR="00D84225" w:rsidRPr="00C97F3F" w:rsidRDefault="003D4D91" w:rsidP="00E61A89">
      <w:pPr>
        <w:numPr>
          <w:ilvl w:val="12"/>
          <w:numId w:val="0"/>
        </w:numPr>
        <w:ind w:left="567" w:right="-2" w:hanging="567"/>
        <w:rPr>
          <w:sz w:val="22"/>
          <w:szCs w:val="22"/>
        </w:rPr>
      </w:pPr>
      <w:r w:rsidRPr="003D4D91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častejšia potreba močiť,</w:t>
      </w:r>
      <w:r w:rsidR="0018281D">
        <w:rPr>
          <w:sz w:val="22"/>
          <w:szCs w:val="22"/>
        </w:rPr>
        <w:t xml:space="preserve"> </w:t>
      </w:r>
      <w:r w:rsidRPr="003D4D91">
        <w:rPr>
          <w:sz w:val="22"/>
          <w:szCs w:val="22"/>
        </w:rPr>
        <w:t>aj v noci.</w:t>
      </w:r>
    </w:p>
    <w:p w14:paraId="77993A19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C56D841" w14:textId="77777777" w:rsidR="00E7640F" w:rsidRPr="00C97F3F" w:rsidRDefault="00D84225" w:rsidP="00E7640F">
      <w:pPr>
        <w:pStyle w:val="Zkladntext2"/>
        <w:rPr>
          <w:noProof w:val="0"/>
          <w:sz w:val="22"/>
        </w:rPr>
      </w:pPr>
      <w:r w:rsidRPr="00C97F3F">
        <w:rPr>
          <w:b/>
          <w:noProof w:val="0"/>
          <w:sz w:val="22"/>
        </w:rPr>
        <w:t>2.</w:t>
      </w:r>
      <w:r w:rsidRPr="00C97F3F">
        <w:rPr>
          <w:b/>
          <w:noProof w:val="0"/>
          <w:sz w:val="22"/>
        </w:rPr>
        <w:tab/>
      </w:r>
      <w:r w:rsidR="00E7640F" w:rsidRPr="00C97F3F">
        <w:rPr>
          <w:b/>
          <w:noProof w:val="0"/>
          <w:sz w:val="22"/>
        </w:rPr>
        <w:t>Čo potrebujete vedieť predtým, ako užijete</w:t>
      </w:r>
      <w:r w:rsidR="0018281D">
        <w:rPr>
          <w:b/>
          <w:noProof w:val="0"/>
          <w:sz w:val="22"/>
        </w:rPr>
        <w:t xml:space="preserve"> </w:t>
      </w:r>
      <w:r w:rsidR="003D4D91">
        <w:rPr>
          <w:b/>
          <w:noProof w:val="0"/>
          <w:sz w:val="22"/>
        </w:rPr>
        <w:t>Silodosin Stada</w:t>
      </w:r>
    </w:p>
    <w:p w14:paraId="3AB3032A" w14:textId="77777777" w:rsidR="00D84225" w:rsidRPr="00C97F3F" w:rsidRDefault="00D84225" w:rsidP="00E7640F">
      <w:pPr>
        <w:numPr>
          <w:ilvl w:val="12"/>
          <w:numId w:val="0"/>
        </w:numPr>
        <w:ind w:left="567" w:right="-2" w:hanging="567"/>
        <w:outlineLvl w:val="0"/>
        <w:rPr>
          <w:bCs/>
          <w:sz w:val="22"/>
          <w:szCs w:val="22"/>
        </w:rPr>
      </w:pPr>
    </w:p>
    <w:p w14:paraId="008D3C07" w14:textId="77777777" w:rsidR="00D84225" w:rsidRPr="00C97F3F" w:rsidRDefault="00B80C70" w:rsidP="00E7640F">
      <w:pPr>
        <w:numPr>
          <w:ilvl w:val="12"/>
          <w:numId w:val="0"/>
        </w:numPr>
        <w:outlineLvl w:val="0"/>
        <w:rPr>
          <w:b/>
          <w:caps/>
          <w:sz w:val="22"/>
          <w:szCs w:val="22"/>
        </w:rPr>
      </w:pPr>
      <w:r w:rsidRPr="00C97F3F">
        <w:rPr>
          <w:b/>
          <w:sz w:val="22"/>
          <w:szCs w:val="22"/>
        </w:rPr>
        <w:t>N</w:t>
      </w:r>
      <w:r w:rsidR="00E61A89" w:rsidRPr="00C97F3F">
        <w:rPr>
          <w:b/>
          <w:sz w:val="22"/>
          <w:szCs w:val="22"/>
        </w:rPr>
        <w:t>eužívajte</w:t>
      </w:r>
      <w:r w:rsidR="0018281D">
        <w:rPr>
          <w:b/>
          <w:sz w:val="22"/>
          <w:szCs w:val="22"/>
        </w:rPr>
        <w:t xml:space="preserve"> </w:t>
      </w:r>
      <w:r w:rsidR="003D4D91">
        <w:rPr>
          <w:b/>
          <w:sz w:val="22"/>
          <w:szCs w:val="22"/>
        </w:rPr>
        <w:t>Silodosin Stada</w:t>
      </w:r>
    </w:p>
    <w:p w14:paraId="45447CE2" w14:textId="77777777" w:rsidR="00D84225" w:rsidRPr="00C97F3F" w:rsidRDefault="00385152" w:rsidP="00E7640F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C97F3F">
        <w:rPr>
          <w:sz w:val="22"/>
          <w:szCs w:val="22"/>
        </w:rPr>
        <w:t xml:space="preserve">ak </w:t>
      </w:r>
      <w:r w:rsidR="00D84225" w:rsidRPr="00C97F3F">
        <w:rPr>
          <w:sz w:val="22"/>
          <w:szCs w:val="22"/>
        </w:rPr>
        <w:t xml:space="preserve">ste alergický na </w:t>
      </w:r>
      <w:r w:rsidR="00E61A89">
        <w:rPr>
          <w:sz w:val="22"/>
          <w:szCs w:val="22"/>
        </w:rPr>
        <w:t>silodozín</w:t>
      </w:r>
      <w:r w:rsidR="00D84225" w:rsidRPr="00C97F3F">
        <w:rPr>
          <w:sz w:val="22"/>
          <w:szCs w:val="22"/>
        </w:rPr>
        <w:t xml:space="preserve"> alebo na </w:t>
      </w:r>
      <w:r w:rsidR="00C44070" w:rsidRPr="00C97F3F">
        <w:rPr>
          <w:sz w:val="22"/>
          <w:szCs w:val="22"/>
        </w:rPr>
        <w:t>ktorúkoľvek</w:t>
      </w:r>
      <w:r w:rsidR="00D84225" w:rsidRPr="00C97F3F">
        <w:rPr>
          <w:sz w:val="22"/>
          <w:szCs w:val="22"/>
        </w:rPr>
        <w:t xml:space="preserve"> </w:t>
      </w:r>
      <w:r w:rsidRPr="00C97F3F">
        <w:rPr>
          <w:sz w:val="22"/>
          <w:szCs w:val="22"/>
        </w:rPr>
        <w:t>z ďalších zložiek</w:t>
      </w:r>
      <w:r w:rsidR="00D84225" w:rsidRPr="00C97F3F">
        <w:rPr>
          <w:sz w:val="22"/>
          <w:szCs w:val="22"/>
        </w:rPr>
        <w:t xml:space="preserve"> </w:t>
      </w:r>
      <w:r w:rsidR="0083503D" w:rsidRPr="00C97F3F">
        <w:rPr>
          <w:sz w:val="22"/>
          <w:szCs w:val="22"/>
        </w:rPr>
        <w:t>tohto lieku (uvedených v časti 6)</w:t>
      </w:r>
      <w:r w:rsidR="00D84225" w:rsidRPr="00C97F3F">
        <w:rPr>
          <w:sz w:val="22"/>
          <w:szCs w:val="22"/>
        </w:rPr>
        <w:t>.</w:t>
      </w:r>
    </w:p>
    <w:p w14:paraId="6F77C79C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131AB59" w14:textId="77777777" w:rsidR="0090336D" w:rsidRPr="00C97F3F" w:rsidRDefault="0090336D" w:rsidP="0090336D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  <w:r w:rsidRPr="00C97F3F">
        <w:rPr>
          <w:b/>
          <w:sz w:val="22"/>
          <w:szCs w:val="22"/>
        </w:rPr>
        <w:t>Upozornenia a opatrenia</w:t>
      </w:r>
    </w:p>
    <w:p w14:paraId="498762F4" w14:textId="77777777" w:rsidR="00D84225" w:rsidRPr="00C97F3F" w:rsidRDefault="0090336D" w:rsidP="0090336D">
      <w:pPr>
        <w:numPr>
          <w:ilvl w:val="12"/>
          <w:numId w:val="0"/>
        </w:numPr>
        <w:ind w:right="-2"/>
        <w:outlineLvl w:val="0"/>
        <w:rPr>
          <w:b/>
          <w:caps/>
          <w:sz w:val="22"/>
          <w:szCs w:val="22"/>
        </w:rPr>
      </w:pPr>
      <w:r w:rsidRPr="00C97F3F">
        <w:rPr>
          <w:sz w:val="22"/>
          <w:szCs w:val="22"/>
        </w:rPr>
        <w:t>Predtým</w:t>
      </w:r>
      <w:r w:rsidR="0083503D" w:rsidRPr="00C97F3F">
        <w:rPr>
          <w:sz w:val="22"/>
          <w:szCs w:val="22"/>
        </w:rPr>
        <w:t>,</w:t>
      </w:r>
      <w:r w:rsidRPr="00C97F3F">
        <w:rPr>
          <w:sz w:val="22"/>
          <w:szCs w:val="22"/>
        </w:rPr>
        <w:t xml:space="preserve"> ako začnete užívať</w:t>
      </w:r>
      <w:r w:rsidR="0018281D">
        <w:rPr>
          <w:sz w:val="22"/>
          <w:szCs w:val="22"/>
        </w:rPr>
        <w:t xml:space="preserve"> </w:t>
      </w:r>
      <w:r w:rsidR="003D4D91">
        <w:rPr>
          <w:sz w:val="22"/>
          <w:szCs w:val="22"/>
        </w:rPr>
        <w:t>Silodosin Stada</w:t>
      </w:r>
      <w:r w:rsidRPr="00C97F3F">
        <w:rPr>
          <w:sz w:val="22"/>
          <w:szCs w:val="22"/>
        </w:rPr>
        <w:t>, obráťte sa svojho lekára ale</w:t>
      </w:r>
      <w:r w:rsidR="00365087">
        <w:rPr>
          <w:sz w:val="22"/>
          <w:szCs w:val="22"/>
        </w:rPr>
        <w:t>bo</w:t>
      </w:r>
      <w:r w:rsidRPr="00C97F3F">
        <w:rPr>
          <w:sz w:val="22"/>
          <w:szCs w:val="22"/>
        </w:rPr>
        <w:t xml:space="preserve"> lekárnika.</w:t>
      </w:r>
    </w:p>
    <w:p w14:paraId="69EBFA83" w14:textId="77777777" w:rsidR="0090336D" w:rsidRDefault="0090336D" w:rsidP="00E7640F">
      <w:pPr>
        <w:pStyle w:val="Zkladntext"/>
        <w:outlineLvl w:val="0"/>
        <w:rPr>
          <w:szCs w:val="22"/>
        </w:rPr>
      </w:pPr>
    </w:p>
    <w:p w14:paraId="1CF6658F" w14:textId="77777777" w:rsidR="00E61A89" w:rsidRPr="00E61A89" w:rsidRDefault="00E61A89" w:rsidP="00E61A89">
      <w:pPr>
        <w:pStyle w:val="Zkladntext"/>
        <w:numPr>
          <w:ilvl w:val="0"/>
          <w:numId w:val="2"/>
        </w:numPr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Ak máte podstúpiť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operáciu oka kvôli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zákalu očnej šošovky </w:t>
      </w:r>
      <w:r w:rsidRPr="00E61A89">
        <w:rPr>
          <w:b/>
          <w:szCs w:val="22"/>
          <w:lang w:eastAsia="cs-CZ"/>
        </w:rPr>
        <w:t>(operáciu katarakty)</w:t>
      </w:r>
      <w:r w:rsidRPr="00E61A89">
        <w:rPr>
          <w:szCs w:val="22"/>
          <w:lang w:eastAsia="cs-CZ"/>
        </w:rPr>
        <w:t xml:space="preserve">, je dôležité </w:t>
      </w:r>
    </w:p>
    <w:p w14:paraId="33A2DCFE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u w:val="single"/>
          <w:lang w:eastAsia="cs-CZ"/>
        </w:rPr>
        <w:lastRenderedPageBreak/>
        <w:t>okamžite informovať</w:t>
      </w:r>
      <w:r w:rsidR="0018281D">
        <w:rPr>
          <w:szCs w:val="22"/>
          <w:u w:val="single"/>
          <w:lang w:eastAsia="cs-CZ"/>
        </w:rPr>
        <w:t xml:space="preserve"> </w:t>
      </w:r>
      <w:r w:rsidRPr="00E61A89">
        <w:rPr>
          <w:szCs w:val="22"/>
          <w:u w:val="single"/>
          <w:lang w:eastAsia="cs-CZ"/>
        </w:rPr>
        <w:t>svojho očného lekára</w:t>
      </w:r>
      <w:r w:rsidRPr="00E61A89">
        <w:rPr>
          <w:szCs w:val="22"/>
          <w:lang w:eastAsia="cs-CZ"/>
        </w:rPr>
        <w:t xml:space="preserve"> o tom, že používate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alebo ste predtým používali</w:t>
      </w:r>
      <w:r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Silodosin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>. Je to kvôli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tomu,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lebo niektorí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pacienti liečení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týmto druhom lieku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stratili </w:t>
      </w:r>
    </w:p>
    <w:p w14:paraId="0A04BF0A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počas takejto operácie svalové napätie dúhovky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(okrúhlej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sfarbenej časti oka). Očný špecialista </w:t>
      </w:r>
    </w:p>
    <w:p w14:paraId="73219009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môže urobiť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náležité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opatrenia ohľadom použitia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liekov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a chirurgických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techník. Opýtajte sa </w:t>
      </w:r>
    </w:p>
    <w:p w14:paraId="699FAC51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svojho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lekára, či máte pri podstupovaní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operácie oka kvôli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zákalu očnej šošovky (katarakty) </w:t>
      </w:r>
    </w:p>
    <w:p w14:paraId="2DA293CA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užívanie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Silodosinu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 xml:space="preserve"> odložiť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alebo dočasne prerušiť. </w:t>
      </w:r>
    </w:p>
    <w:p w14:paraId="510C8998" w14:textId="77777777" w:rsidR="00E61A89" w:rsidRPr="00E61A89" w:rsidRDefault="00E61A89" w:rsidP="00E61A89">
      <w:pPr>
        <w:pStyle w:val="Zkladntext"/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 xml:space="preserve"> </w:t>
      </w:r>
    </w:p>
    <w:p w14:paraId="6907648F" w14:textId="77777777" w:rsidR="00E61A89" w:rsidRPr="00E61A89" w:rsidRDefault="00E61A89" w:rsidP="00E61A89">
      <w:pPr>
        <w:pStyle w:val="Zkladntext"/>
        <w:numPr>
          <w:ilvl w:val="0"/>
          <w:numId w:val="3"/>
        </w:numPr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Ak ste niekedy pri náhlom vstávaní odpadli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alebo pocítili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závraty, informujte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o tom prosím </w:t>
      </w:r>
    </w:p>
    <w:p w14:paraId="5BA9A1B5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svojho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lekára predtým,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ako užijete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Silodosin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 xml:space="preserve">. </w:t>
      </w:r>
    </w:p>
    <w:p w14:paraId="15AD7BD7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Pri užívaní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Silodosinu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 xml:space="preserve"> sa môžu pri vstávaní vyskytnúť závraty a príležitostne </w:t>
      </w:r>
    </w:p>
    <w:p w14:paraId="3B74ADD7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mdloby, hlavne na začiatku liečby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alebo ak užívate ďalšie lieky,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ktoré znižujú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krvný tlak. Pri </w:t>
      </w:r>
    </w:p>
    <w:p w14:paraId="063DD691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ich výskyte si hneď sadnite alebo ľahnite,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kým tieto príznaky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nezmiznú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a čo najskôr informujte </w:t>
      </w:r>
    </w:p>
    <w:p w14:paraId="0D5D3AC4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svojho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lekára (pozri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tiež časť „Vedenie vozidiel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a obsluha strojov“). </w:t>
      </w:r>
    </w:p>
    <w:p w14:paraId="4CA42C9F" w14:textId="77777777" w:rsidR="00E61A89" w:rsidRPr="00E61A89" w:rsidRDefault="00E61A89" w:rsidP="00E61A89">
      <w:pPr>
        <w:pStyle w:val="Zkladntext"/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 xml:space="preserve"> </w:t>
      </w:r>
    </w:p>
    <w:p w14:paraId="5150AB2C" w14:textId="77777777" w:rsidR="00E61A89" w:rsidRDefault="00E61A89" w:rsidP="00E61A89">
      <w:pPr>
        <w:pStyle w:val="Zkladntext"/>
        <w:numPr>
          <w:ilvl w:val="0"/>
          <w:numId w:val="4"/>
        </w:numPr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Ak máte závažné problémy s pečeňou, nesmiete užívať Silodosin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>, pretože nebola</w:t>
      </w:r>
    </w:p>
    <w:p w14:paraId="1EC3A7E7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testovaná jeho bezpečnosť u pacientov s takýmito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problémami.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 </w:t>
      </w:r>
    </w:p>
    <w:p w14:paraId="530D187E" w14:textId="77777777" w:rsidR="00E61A89" w:rsidRPr="00E61A89" w:rsidRDefault="00E61A89" w:rsidP="00E61A89">
      <w:pPr>
        <w:pStyle w:val="Zkladntext"/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 xml:space="preserve"> </w:t>
      </w:r>
    </w:p>
    <w:p w14:paraId="38716FDE" w14:textId="77777777" w:rsidR="00E61A89" w:rsidRPr="00E61A89" w:rsidRDefault="00E61A89" w:rsidP="00E61A89">
      <w:pPr>
        <w:pStyle w:val="Zkladntext"/>
        <w:numPr>
          <w:ilvl w:val="0"/>
          <w:numId w:val="5"/>
        </w:numPr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Ak máte problémy s obličkami, požiadajte svojho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lekára o radu. </w:t>
      </w:r>
    </w:p>
    <w:p w14:paraId="72DD662C" w14:textId="77777777" w:rsidR="00E61A89" w:rsidRPr="00E61A89" w:rsidRDefault="00E61A89" w:rsidP="00E61A89">
      <w:pPr>
        <w:pStyle w:val="Zkladntext"/>
        <w:ind w:left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Ak máte stredne závažné problémy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 obličkami,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váš lekár začne liečbu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Silodosinom</w:t>
      </w:r>
      <w:r w:rsidR="0018281D">
        <w:rPr>
          <w:szCs w:val="22"/>
          <w:lang w:eastAsia="cs-CZ"/>
        </w:rPr>
        <w:t xml:space="preserve"> Stada </w:t>
      </w:r>
      <w:r w:rsidRPr="00E61A89">
        <w:rPr>
          <w:szCs w:val="22"/>
          <w:lang w:eastAsia="cs-CZ"/>
        </w:rPr>
        <w:t>opatrne a pravdepodobne v nižšej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dávke (pozri časť 3, „Dávka“).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Ak máte závažné problémy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 obličkami,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Silodosin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 xml:space="preserve"> neužívajte. </w:t>
      </w:r>
    </w:p>
    <w:p w14:paraId="32A58D9D" w14:textId="77777777" w:rsidR="00E61A89" w:rsidRPr="00E61A89" w:rsidRDefault="00E61A89" w:rsidP="00E61A89">
      <w:pPr>
        <w:pStyle w:val="Zkladntext"/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 xml:space="preserve"> </w:t>
      </w:r>
    </w:p>
    <w:p w14:paraId="14367B9B" w14:textId="77777777" w:rsidR="00E61A89" w:rsidRPr="00E61A89" w:rsidRDefault="00E61A89" w:rsidP="00E61A89">
      <w:pPr>
        <w:pStyle w:val="Zkladntext"/>
        <w:numPr>
          <w:ilvl w:val="0"/>
          <w:numId w:val="7"/>
        </w:numPr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Keďže nezhubné zväčšenie prostaty a rakovina prostaty môžu mať rovnaké príznaky,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predtým, ako váš lekár začne liečbu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Silodosinom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>, skontroluje,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či nemáte rakovinu prostaty. Silodosin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 xml:space="preserve"> nelieči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rakovinu prostaty. </w:t>
      </w:r>
    </w:p>
    <w:p w14:paraId="0930AC4C" w14:textId="77777777" w:rsidR="00E61A89" w:rsidRPr="00E61A89" w:rsidRDefault="00E61A89" w:rsidP="00E61A89">
      <w:pPr>
        <w:pStyle w:val="Zkladntext"/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 xml:space="preserve"> </w:t>
      </w:r>
    </w:p>
    <w:p w14:paraId="2B4EA1EC" w14:textId="77777777" w:rsidR="00E61A89" w:rsidRPr="00E61A89" w:rsidRDefault="00E61A89" w:rsidP="00E61A89">
      <w:pPr>
        <w:pStyle w:val="Zkladntext"/>
        <w:numPr>
          <w:ilvl w:val="0"/>
          <w:numId w:val="9"/>
        </w:numPr>
        <w:ind w:left="567" w:hanging="567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Liečba Silodosinom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 xml:space="preserve"> môže viesť k neobvyklej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ejakulácii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(zníženiu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množstva spermií uvoľnených počas pohlavného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styku), ktoré môže dočasne ovplyvniť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mužskú plodnosť.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Tento účinok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po vysadení Silodosinu</w:t>
      </w:r>
      <w:r w:rsidR="0018281D">
        <w:rPr>
          <w:szCs w:val="22"/>
          <w:lang w:eastAsia="cs-CZ"/>
        </w:rPr>
        <w:t xml:space="preserve"> Stada</w:t>
      </w:r>
      <w:r w:rsidRPr="00E61A89">
        <w:rPr>
          <w:szCs w:val="22"/>
          <w:lang w:eastAsia="cs-CZ"/>
        </w:rPr>
        <w:t xml:space="preserve"> zmizne.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Ak plánujte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mať deti, informujte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prosím svojho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lekára. </w:t>
      </w:r>
    </w:p>
    <w:p w14:paraId="02A6AB10" w14:textId="77777777" w:rsidR="00E61A89" w:rsidRDefault="00E61A89" w:rsidP="00E7640F">
      <w:pPr>
        <w:pStyle w:val="Zkladntext"/>
        <w:outlineLvl w:val="0"/>
        <w:rPr>
          <w:b/>
          <w:szCs w:val="22"/>
          <w:lang w:eastAsia="cs-CZ"/>
        </w:rPr>
      </w:pPr>
    </w:p>
    <w:p w14:paraId="4EFD2D7F" w14:textId="77777777" w:rsidR="0090336D" w:rsidRPr="00C97F3F" w:rsidRDefault="0090336D" w:rsidP="00E7640F">
      <w:pPr>
        <w:pStyle w:val="Zkladntext"/>
        <w:outlineLvl w:val="0"/>
        <w:rPr>
          <w:b/>
          <w:szCs w:val="22"/>
          <w:lang w:eastAsia="cs-CZ"/>
        </w:rPr>
      </w:pPr>
      <w:r w:rsidRPr="00C97F3F">
        <w:rPr>
          <w:b/>
          <w:szCs w:val="22"/>
          <w:lang w:eastAsia="cs-CZ"/>
        </w:rPr>
        <w:t>Deti</w:t>
      </w:r>
      <w:r w:rsidR="00BA3282" w:rsidRPr="00C97F3F">
        <w:rPr>
          <w:b/>
          <w:szCs w:val="22"/>
          <w:lang w:eastAsia="cs-CZ"/>
        </w:rPr>
        <w:t xml:space="preserve"> a dospievajúci</w:t>
      </w:r>
    </w:p>
    <w:p w14:paraId="61C7532E" w14:textId="77777777" w:rsidR="00D84225" w:rsidRDefault="00E61A89" w:rsidP="00E61A89">
      <w:pPr>
        <w:numPr>
          <w:ilvl w:val="12"/>
          <w:numId w:val="0"/>
        </w:numPr>
        <w:ind w:right="-2"/>
        <w:rPr>
          <w:sz w:val="22"/>
          <w:szCs w:val="22"/>
        </w:rPr>
      </w:pPr>
      <w:r w:rsidRPr="00E61A89">
        <w:rPr>
          <w:sz w:val="22"/>
          <w:szCs w:val="22"/>
        </w:rPr>
        <w:t>Nedávajte tento liek</w:t>
      </w:r>
      <w:r w:rsidR="0018281D">
        <w:rPr>
          <w:sz w:val="22"/>
          <w:szCs w:val="22"/>
        </w:rPr>
        <w:t xml:space="preserve"> </w:t>
      </w:r>
      <w:r w:rsidRPr="00E61A89">
        <w:rPr>
          <w:sz w:val="22"/>
          <w:szCs w:val="22"/>
        </w:rPr>
        <w:t>deťom a dospievajúcim</w:t>
      </w:r>
      <w:r w:rsidR="0018281D">
        <w:rPr>
          <w:sz w:val="22"/>
          <w:szCs w:val="22"/>
        </w:rPr>
        <w:t xml:space="preserve"> </w:t>
      </w:r>
      <w:r w:rsidRPr="00E61A89">
        <w:rPr>
          <w:sz w:val="22"/>
          <w:szCs w:val="22"/>
        </w:rPr>
        <w:t>mladším</w:t>
      </w:r>
      <w:r w:rsidR="0018281D">
        <w:rPr>
          <w:sz w:val="22"/>
          <w:szCs w:val="22"/>
        </w:rPr>
        <w:t xml:space="preserve"> </w:t>
      </w:r>
      <w:r w:rsidRPr="00E61A89">
        <w:rPr>
          <w:sz w:val="22"/>
          <w:szCs w:val="22"/>
        </w:rPr>
        <w:t>ako 18 rokov,</w:t>
      </w:r>
      <w:r w:rsidR="0018281D">
        <w:rPr>
          <w:sz w:val="22"/>
          <w:szCs w:val="22"/>
        </w:rPr>
        <w:t xml:space="preserve"> </w:t>
      </w:r>
      <w:r w:rsidRPr="00E61A89">
        <w:rPr>
          <w:sz w:val="22"/>
          <w:szCs w:val="22"/>
        </w:rPr>
        <w:t>pretože indikácia</w:t>
      </w:r>
      <w:r w:rsidR="0018281D">
        <w:rPr>
          <w:sz w:val="22"/>
          <w:szCs w:val="22"/>
        </w:rPr>
        <w:t xml:space="preserve"> </w:t>
      </w:r>
      <w:r w:rsidRPr="00E61A89">
        <w:rPr>
          <w:sz w:val="22"/>
          <w:szCs w:val="22"/>
        </w:rPr>
        <w:t>sa tejto vekovej skupiny</w:t>
      </w:r>
      <w:r w:rsidR="0018281D">
        <w:rPr>
          <w:sz w:val="22"/>
          <w:szCs w:val="22"/>
        </w:rPr>
        <w:t xml:space="preserve"> </w:t>
      </w:r>
      <w:r w:rsidRPr="00E61A89">
        <w:rPr>
          <w:sz w:val="22"/>
          <w:szCs w:val="22"/>
        </w:rPr>
        <w:t>netýka.</w:t>
      </w:r>
    </w:p>
    <w:p w14:paraId="36CEE7B9" w14:textId="77777777" w:rsidR="00E61A89" w:rsidRPr="00C97F3F" w:rsidRDefault="00E61A89" w:rsidP="00E61A89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A9C8025" w14:textId="77777777" w:rsidR="00D84225" w:rsidRPr="00C97F3F" w:rsidRDefault="0090336D" w:rsidP="00E7640F">
      <w:pPr>
        <w:numPr>
          <w:ilvl w:val="12"/>
          <w:numId w:val="0"/>
        </w:numPr>
        <w:ind w:right="-2"/>
        <w:rPr>
          <w:sz w:val="22"/>
          <w:szCs w:val="22"/>
        </w:rPr>
      </w:pPr>
      <w:r w:rsidRPr="00C97F3F">
        <w:rPr>
          <w:b/>
          <w:sz w:val="22"/>
          <w:szCs w:val="22"/>
        </w:rPr>
        <w:t>Iné</w:t>
      </w:r>
      <w:r w:rsidR="00D84225" w:rsidRPr="00C97F3F">
        <w:rPr>
          <w:b/>
          <w:sz w:val="22"/>
          <w:szCs w:val="22"/>
        </w:rPr>
        <w:t xml:space="preserve"> </w:t>
      </w:r>
      <w:r w:rsidRPr="00C97F3F">
        <w:rPr>
          <w:b/>
          <w:sz w:val="22"/>
          <w:szCs w:val="22"/>
        </w:rPr>
        <w:t>lieky a</w:t>
      </w:r>
      <w:r w:rsidR="0018281D">
        <w:rPr>
          <w:b/>
          <w:sz w:val="22"/>
          <w:szCs w:val="22"/>
        </w:rPr>
        <w:t xml:space="preserve"> </w:t>
      </w:r>
      <w:r w:rsidR="003D4D91">
        <w:rPr>
          <w:b/>
          <w:sz w:val="22"/>
          <w:szCs w:val="22"/>
        </w:rPr>
        <w:t>Silodosin Stada</w:t>
      </w:r>
    </w:p>
    <w:p w14:paraId="20ECE06A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  <w:r w:rsidRPr="00C97F3F">
        <w:rPr>
          <w:sz w:val="22"/>
          <w:szCs w:val="22"/>
        </w:rPr>
        <w:t xml:space="preserve">Ak </w:t>
      </w:r>
      <w:r w:rsidR="009902FC" w:rsidRPr="00C97F3F">
        <w:rPr>
          <w:sz w:val="22"/>
          <w:szCs w:val="22"/>
        </w:rPr>
        <w:t xml:space="preserve">teraz </w:t>
      </w:r>
      <w:r w:rsidRPr="00C97F3F">
        <w:rPr>
          <w:sz w:val="22"/>
          <w:szCs w:val="22"/>
        </w:rPr>
        <w:t>užívate alebo ste v poslednom čase užívali</w:t>
      </w:r>
      <w:r w:rsidR="0090336D" w:rsidRPr="00C97F3F">
        <w:rPr>
          <w:sz w:val="22"/>
          <w:szCs w:val="22"/>
        </w:rPr>
        <w:t>, či práve budete užívať</w:t>
      </w:r>
      <w:r w:rsidRPr="00C97F3F">
        <w:rPr>
          <w:sz w:val="22"/>
          <w:szCs w:val="22"/>
        </w:rPr>
        <w:t xml:space="preserve"> </w:t>
      </w:r>
      <w:r w:rsidR="009902FC" w:rsidRPr="00C97F3F">
        <w:rPr>
          <w:sz w:val="22"/>
          <w:szCs w:val="22"/>
        </w:rPr>
        <w:t>ďalšie</w:t>
      </w:r>
      <w:r w:rsidRPr="00C97F3F">
        <w:rPr>
          <w:sz w:val="22"/>
          <w:szCs w:val="22"/>
        </w:rPr>
        <w:t xml:space="preserve"> lieky,</w:t>
      </w:r>
      <w:r w:rsidR="00BA3282" w:rsidRPr="00C97F3F">
        <w:rPr>
          <w:sz w:val="22"/>
          <w:szCs w:val="22"/>
        </w:rPr>
        <w:t xml:space="preserve"> </w:t>
      </w:r>
      <w:r w:rsidR="009902FC" w:rsidRPr="00C97F3F">
        <w:rPr>
          <w:sz w:val="22"/>
          <w:szCs w:val="22"/>
        </w:rPr>
        <w:t>povedzte</w:t>
      </w:r>
      <w:r w:rsidRPr="00C97F3F">
        <w:rPr>
          <w:sz w:val="22"/>
          <w:szCs w:val="22"/>
        </w:rPr>
        <w:t xml:space="preserve"> to svojmu lekárovi alebo lekárnikovi.</w:t>
      </w:r>
    </w:p>
    <w:p w14:paraId="3A69F53C" w14:textId="77777777" w:rsidR="00E61A89" w:rsidRPr="00E61A89" w:rsidRDefault="00E61A89" w:rsidP="00E61A89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DF1D784" w14:textId="77777777" w:rsidR="00E61A89" w:rsidRPr="00E61A89" w:rsidRDefault="00E61A89" w:rsidP="00E61A89">
      <w:pPr>
        <w:numPr>
          <w:ilvl w:val="12"/>
          <w:numId w:val="0"/>
        </w:numPr>
        <w:ind w:right="-2"/>
        <w:rPr>
          <w:sz w:val="22"/>
          <w:szCs w:val="22"/>
        </w:rPr>
      </w:pPr>
      <w:r w:rsidRPr="00E61A89">
        <w:rPr>
          <w:sz w:val="22"/>
          <w:szCs w:val="22"/>
          <w:u w:val="single"/>
        </w:rPr>
        <w:t>Svojho</w:t>
      </w:r>
      <w:r w:rsidR="0018281D">
        <w:rPr>
          <w:sz w:val="22"/>
          <w:szCs w:val="22"/>
          <w:u w:val="single"/>
        </w:rPr>
        <w:t xml:space="preserve"> </w:t>
      </w:r>
      <w:r w:rsidRPr="00E61A89">
        <w:rPr>
          <w:sz w:val="22"/>
          <w:szCs w:val="22"/>
          <w:u w:val="single"/>
        </w:rPr>
        <w:t>lekára informujte</w:t>
      </w:r>
      <w:r w:rsidRPr="004C6279">
        <w:rPr>
          <w:sz w:val="22"/>
          <w:szCs w:val="22"/>
        </w:rPr>
        <w:t>,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hlavne ak užívate:</w:t>
      </w:r>
      <w:r w:rsidRPr="00E61A89">
        <w:rPr>
          <w:sz w:val="22"/>
          <w:szCs w:val="22"/>
        </w:rPr>
        <w:t xml:space="preserve"> </w:t>
      </w:r>
    </w:p>
    <w:p w14:paraId="11E598D4" w14:textId="77777777" w:rsidR="00E61A89" w:rsidRPr="004C6279" w:rsidRDefault="00E61A89" w:rsidP="004C6279">
      <w:pPr>
        <w:numPr>
          <w:ilvl w:val="0"/>
          <w:numId w:val="9"/>
        </w:numPr>
        <w:ind w:left="567" w:right="-2" w:hanging="567"/>
        <w:rPr>
          <w:sz w:val="22"/>
          <w:szCs w:val="22"/>
        </w:rPr>
      </w:pPr>
      <w:r w:rsidRPr="004C6279">
        <w:rPr>
          <w:b/>
          <w:sz w:val="22"/>
          <w:szCs w:val="22"/>
        </w:rPr>
        <w:t>lieky, ktoré znižujú krvný tlak</w:t>
      </w:r>
      <w:r w:rsidRPr="004C6279">
        <w:rPr>
          <w:sz w:val="22"/>
          <w:szCs w:val="22"/>
        </w:rPr>
        <w:t xml:space="preserve"> (hlavne lieky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nazývané alfa</w:t>
      </w:r>
      <w:r w:rsidRPr="004C6279">
        <w:rPr>
          <w:sz w:val="22"/>
          <w:szCs w:val="22"/>
          <w:vertAlign w:val="subscript"/>
        </w:rPr>
        <w:t>1</w:t>
      </w:r>
      <w:r w:rsidRPr="004C6279">
        <w:rPr>
          <w:sz w:val="22"/>
          <w:szCs w:val="22"/>
        </w:rPr>
        <w:t>-blokátory,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ako sú prazosín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alebo doxazosín),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pretože počas užívania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Silodosinu</w:t>
      </w:r>
      <w:r w:rsidR="0018281D">
        <w:rPr>
          <w:sz w:val="22"/>
          <w:szCs w:val="22"/>
        </w:rPr>
        <w:t xml:space="preserve"> Stada</w:t>
      </w:r>
      <w:r w:rsidRPr="004C6279">
        <w:rPr>
          <w:sz w:val="22"/>
          <w:szCs w:val="22"/>
        </w:rPr>
        <w:t xml:space="preserve"> môže nastať zosilnenie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 xml:space="preserve">účinku týchto liekov, </w:t>
      </w:r>
    </w:p>
    <w:p w14:paraId="3024C77F" w14:textId="77777777" w:rsidR="00E61A89" w:rsidRPr="004C6279" w:rsidRDefault="00E61A89" w:rsidP="004C6279">
      <w:pPr>
        <w:numPr>
          <w:ilvl w:val="0"/>
          <w:numId w:val="9"/>
        </w:numPr>
        <w:ind w:left="567" w:right="-2" w:hanging="567"/>
        <w:rPr>
          <w:b/>
          <w:sz w:val="22"/>
          <w:szCs w:val="22"/>
        </w:rPr>
      </w:pPr>
      <w:r w:rsidRPr="004C6279">
        <w:rPr>
          <w:b/>
          <w:sz w:val="22"/>
          <w:szCs w:val="22"/>
        </w:rPr>
        <w:t>protiplesňové lieky</w:t>
      </w:r>
      <w:r w:rsidRPr="00E61A89">
        <w:rPr>
          <w:sz w:val="22"/>
          <w:szCs w:val="22"/>
        </w:rPr>
        <w:t xml:space="preserve"> (ako sú ketokonazol</w:t>
      </w:r>
      <w:r w:rsidR="0018281D">
        <w:rPr>
          <w:sz w:val="22"/>
          <w:szCs w:val="22"/>
        </w:rPr>
        <w:t xml:space="preserve"> </w:t>
      </w:r>
      <w:r w:rsidRPr="00E61A89">
        <w:rPr>
          <w:sz w:val="22"/>
          <w:szCs w:val="22"/>
        </w:rPr>
        <w:t>alebo itrakonazol),</w:t>
      </w:r>
      <w:r w:rsidR="0018281D">
        <w:rPr>
          <w:sz w:val="22"/>
          <w:szCs w:val="22"/>
        </w:rPr>
        <w:t xml:space="preserve"> </w:t>
      </w:r>
      <w:r w:rsidRPr="004C6279">
        <w:rPr>
          <w:b/>
          <w:sz w:val="22"/>
          <w:szCs w:val="22"/>
        </w:rPr>
        <w:t xml:space="preserve">lieky používané na liečbu </w:t>
      </w:r>
    </w:p>
    <w:p w14:paraId="0E061BBF" w14:textId="77777777" w:rsidR="00E61A89" w:rsidRPr="004C6279" w:rsidRDefault="00E61A89" w:rsidP="004C6279">
      <w:pPr>
        <w:numPr>
          <w:ilvl w:val="0"/>
          <w:numId w:val="9"/>
        </w:numPr>
        <w:ind w:left="567" w:right="-2" w:hanging="567"/>
        <w:rPr>
          <w:sz w:val="22"/>
          <w:szCs w:val="22"/>
        </w:rPr>
      </w:pPr>
      <w:r w:rsidRPr="004C6279">
        <w:rPr>
          <w:b/>
          <w:sz w:val="22"/>
          <w:szCs w:val="22"/>
        </w:rPr>
        <w:t>infekcie HIV/AIDS</w:t>
      </w:r>
      <w:r w:rsidRPr="004C6279">
        <w:rPr>
          <w:sz w:val="22"/>
          <w:szCs w:val="22"/>
        </w:rPr>
        <w:t xml:space="preserve"> (ako je ritonavir)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 xml:space="preserve">alebo </w:t>
      </w:r>
      <w:r w:rsidRPr="004C6279">
        <w:rPr>
          <w:b/>
          <w:sz w:val="22"/>
          <w:szCs w:val="22"/>
        </w:rPr>
        <w:t>lieky používané po transplantáciách na predchádzanie odmietnutia orgánu</w:t>
      </w:r>
      <w:r w:rsidRPr="004C6279">
        <w:rPr>
          <w:sz w:val="22"/>
          <w:szCs w:val="22"/>
        </w:rPr>
        <w:t xml:space="preserve"> (ako je cyklosporín),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pretože tieto lieky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môžu zvýšiť množstvo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Silodosinu</w:t>
      </w:r>
      <w:r w:rsidR="0018281D">
        <w:rPr>
          <w:sz w:val="22"/>
          <w:szCs w:val="22"/>
        </w:rPr>
        <w:t xml:space="preserve"> Stada</w:t>
      </w:r>
      <w:r w:rsidRPr="004C6279">
        <w:rPr>
          <w:sz w:val="22"/>
          <w:szCs w:val="22"/>
        </w:rPr>
        <w:t xml:space="preserve"> v krvi, </w:t>
      </w:r>
    </w:p>
    <w:p w14:paraId="1B63223D" w14:textId="77777777" w:rsidR="00E61A89" w:rsidRPr="004C6279" w:rsidRDefault="00E61A89" w:rsidP="004C6279">
      <w:pPr>
        <w:numPr>
          <w:ilvl w:val="0"/>
          <w:numId w:val="9"/>
        </w:numPr>
        <w:ind w:left="567" w:right="-2" w:hanging="567"/>
        <w:rPr>
          <w:sz w:val="22"/>
          <w:szCs w:val="22"/>
        </w:rPr>
      </w:pPr>
      <w:r w:rsidRPr="004C6279">
        <w:rPr>
          <w:b/>
          <w:sz w:val="22"/>
          <w:szCs w:val="22"/>
        </w:rPr>
        <w:t>lieky používané na liečbu problémov s dosiahnutím a udržaním</w:t>
      </w:r>
      <w:r w:rsidR="0018281D">
        <w:rPr>
          <w:b/>
          <w:sz w:val="22"/>
          <w:szCs w:val="22"/>
        </w:rPr>
        <w:t xml:space="preserve"> </w:t>
      </w:r>
      <w:r w:rsidRPr="004C6279">
        <w:rPr>
          <w:b/>
          <w:sz w:val="22"/>
          <w:szCs w:val="22"/>
        </w:rPr>
        <w:t>erekcie</w:t>
      </w:r>
      <w:r w:rsidRPr="004C6279">
        <w:rPr>
          <w:sz w:val="22"/>
          <w:szCs w:val="22"/>
        </w:rPr>
        <w:t xml:space="preserve"> (ako sú sildenafil</w:t>
      </w:r>
      <w:r w:rsidR="004C6279" w:rsidRPr="004C6279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alebo tadalafil),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keďže súbežné používanie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so Silodosinom</w:t>
      </w:r>
      <w:r w:rsidR="0018281D">
        <w:rPr>
          <w:sz w:val="22"/>
          <w:szCs w:val="22"/>
        </w:rPr>
        <w:t xml:space="preserve"> Stada</w:t>
      </w:r>
      <w:r w:rsidRPr="004C6279">
        <w:rPr>
          <w:sz w:val="22"/>
          <w:szCs w:val="22"/>
        </w:rPr>
        <w:t xml:space="preserve"> môže viesť k</w:t>
      </w:r>
      <w:r w:rsidR="004C6279" w:rsidRPr="004C6279">
        <w:rPr>
          <w:sz w:val="22"/>
          <w:szCs w:val="22"/>
        </w:rPr>
        <w:t> </w:t>
      </w:r>
      <w:r w:rsidRPr="004C6279">
        <w:rPr>
          <w:sz w:val="22"/>
          <w:szCs w:val="22"/>
        </w:rPr>
        <w:t>miernemu</w:t>
      </w:r>
      <w:r w:rsidR="004C6279" w:rsidRPr="004C6279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zníženiu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 xml:space="preserve">krvného tlaku, </w:t>
      </w:r>
    </w:p>
    <w:p w14:paraId="45254C4F" w14:textId="77777777" w:rsidR="00D84225" w:rsidRPr="004C6279" w:rsidRDefault="00E61A89" w:rsidP="004C6279">
      <w:pPr>
        <w:numPr>
          <w:ilvl w:val="0"/>
          <w:numId w:val="9"/>
        </w:numPr>
        <w:ind w:left="567" w:right="-2" w:hanging="567"/>
        <w:rPr>
          <w:sz w:val="22"/>
          <w:szCs w:val="22"/>
        </w:rPr>
      </w:pPr>
      <w:r w:rsidRPr="004C6279">
        <w:rPr>
          <w:b/>
          <w:sz w:val="22"/>
          <w:szCs w:val="22"/>
        </w:rPr>
        <w:t>lieky na epilepsiu alebo rifampicín</w:t>
      </w:r>
      <w:r w:rsidRPr="004C6279">
        <w:rPr>
          <w:sz w:val="22"/>
          <w:szCs w:val="22"/>
        </w:rPr>
        <w:t xml:space="preserve"> (liek na liečbu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tuberkulózy),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pretože sa môže znížiť</w:t>
      </w:r>
      <w:r w:rsidR="0018281D">
        <w:rPr>
          <w:sz w:val="22"/>
          <w:szCs w:val="22"/>
        </w:rPr>
        <w:t xml:space="preserve"> </w:t>
      </w:r>
      <w:r w:rsidR="004C6279" w:rsidRPr="004C6279">
        <w:rPr>
          <w:sz w:val="22"/>
          <w:szCs w:val="22"/>
        </w:rPr>
        <w:t>ú</w:t>
      </w:r>
      <w:r w:rsidRPr="004C6279">
        <w:rPr>
          <w:sz w:val="22"/>
          <w:szCs w:val="22"/>
        </w:rPr>
        <w:t>činok Silodosinu</w:t>
      </w:r>
      <w:r w:rsidR="0018281D">
        <w:rPr>
          <w:sz w:val="22"/>
          <w:szCs w:val="22"/>
        </w:rPr>
        <w:t xml:space="preserve"> Stada</w:t>
      </w:r>
      <w:r w:rsidRPr="004C6279">
        <w:rPr>
          <w:sz w:val="22"/>
          <w:szCs w:val="22"/>
        </w:rPr>
        <w:t>.</w:t>
      </w:r>
    </w:p>
    <w:p w14:paraId="42ED5DD9" w14:textId="77777777" w:rsidR="009902FC" w:rsidRPr="00C97F3F" w:rsidRDefault="009902FC" w:rsidP="00E7640F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</w:p>
    <w:p w14:paraId="27361DEF" w14:textId="77777777" w:rsidR="00D84225" w:rsidRPr="00C97F3F" w:rsidRDefault="00D84225" w:rsidP="00E7640F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  <w:r w:rsidRPr="00C97F3F">
        <w:rPr>
          <w:b/>
          <w:sz w:val="22"/>
          <w:szCs w:val="22"/>
        </w:rPr>
        <w:t>Tehotenstvo a</w:t>
      </w:r>
      <w:r w:rsidR="004C6279">
        <w:rPr>
          <w:b/>
          <w:sz w:val="22"/>
          <w:szCs w:val="22"/>
        </w:rPr>
        <w:t> plodnosť</w:t>
      </w:r>
    </w:p>
    <w:p w14:paraId="622713F8" w14:textId="77777777" w:rsidR="0018281D" w:rsidRDefault="0018281D" w:rsidP="00E7640F">
      <w:pPr>
        <w:numPr>
          <w:ilvl w:val="12"/>
          <w:numId w:val="0"/>
        </w:numPr>
        <w:rPr>
          <w:sz w:val="22"/>
          <w:szCs w:val="22"/>
          <w:u w:val="single"/>
        </w:rPr>
      </w:pPr>
    </w:p>
    <w:p w14:paraId="1035E923" w14:textId="77777777" w:rsidR="00BA3282" w:rsidRPr="004C6279" w:rsidRDefault="004C6279" w:rsidP="00E7640F">
      <w:pPr>
        <w:numPr>
          <w:ilvl w:val="12"/>
          <w:numId w:val="0"/>
        </w:numPr>
        <w:rPr>
          <w:sz w:val="22"/>
          <w:szCs w:val="22"/>
          <w:u w:val="single"/>
        </w:rPr>
      </w:pPr>
      <w:r w:rsidRPr="004C6279">
        <w:rPr>
          <w:sz w:val="22"/>
          <w:szCs w:val="22"/>
          <w:u w:val="single"/>
        </w:rPr>
        <w:t>Tehotenstvo</w:t>
      </w:r>
    </w:p>
    <w:p w14:paraId="7F3DA799" w14:textId="77777777" w:rsidR="00D84225" w:rsidRDefault="004C6279" w:rsidP="00E7640F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lastRenderedPageBreak/>
        <w:t>Keďže Silodosin Stada je určený na liečbu mužov s nezhubným zväčšením prostaty, nie je určený na liečbu žien.</w:t>
      </w:r>
    </w:p>
    <w:p w14:paraId="7B538826" w14:textId="77777777" w:rsidR="004C6279" w:rsidRDefault="004C6279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E9B057A" w14:textId="77777777" w:rsidR="004C6279" w:rsidRDefault="004C6279" w:rsidP="00E7640F">
      <w:pPr>
        <w:numPr>
          <w:ilvl w:val="12"/>
          <w:numId w:val="0"/>
        </w:numPr>
        <w:ind w:right="-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Plodnosť</w:t>
      </w:r>
    </w:p>
    <w:p w14:paraId="2C2DF3E9" w14:textId="77777777" w:rsidR="004C6279" w:rsidRPr="004C6279" w:rsidRDefault="004C6279" w:rsidP="004C6279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Silodosin Stada </w:t>
      </w:r>
      <w:r w:rsidRPr="004C6279">
        <w:rPr>
          <w:sz w:val="22"/>
          <w:szCs w:val="22"/>
        </w:rPr>
        <w:t>môže znižovať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počet spermií</w:t>
      </w:r>
      <w:r>
        <w:rPr>
          <w:sz w:val="22"/>
          <w:szCs w:val="22"/>
        </w:rPr>
        <w:t>,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a tak dočasne ovplyvniť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 xml:space="preserve">vašu schopnosť splodiť </w:t>
      </w:r>
    </w:p>
    <w:p w14:paraId="79F2FC45" w14:textId="77777777" w:rsidR="004C6279" w:rsidRDefault="004C6279" w:rsidP="004C6279">
      <w:pPr>
        <w:numPr>
          <w:ilvl w:val="12"/>
          <w:numId w:val="0"/>
        </w:numPr>
        <w:ind w:right="-2"/>
        <w:rPr>
          <w:sz w:val="22"/>
          <w:szCs w:val="22"/>
        </w:rPr>
      </w:pPr>
      <w:r w:rsidRPr="004C6279">
        <w:rPr>
          <w:sz w:val="22"/>
          <w:szCs w:val="22"/>
        </w:rPr>
        <w:t xml:space="preserve">dieťa. </w:t>
      </w:r>
    </w:p>
    <w:p w14:paraId="79C4DFF8" w14:textId="77777777" w:rsidR="004C6279" w:rsidRPr="004C6279" w:rsidRDefault="004C6279" w:rsidP="004C6279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0D12582" w14:textId="77777777" w:rsidR="00D84225" w:rsidRPr="00C97F3F" w:rsidRDefault="00D84225" w:rsidP="00E7640F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C97F3F">
        <w:rPr>
          <w:b/>
          <w:sz w:val="22"/>
          <w:szCs w:val="22"/>
        </w:rPr>
        <w:t>Vedenie vozid</w:t>
      </w:r>
      <w:r w:rsidR="009902FC" w:rsidRPr="00C97F3F">
        <w:rPr>
          <w:b/>
          <w:sz w:val="22"/>
          <w:szCs w:val="22"/>
        </w:rPr>
        <w:t>ie</w:t>
      </w:r>
      <w:r w:rsidRPr="00C97F3F">
        <w:rPr>
          <w:b/>
          <w:sz w:val="22"/>
          <w:szCs w:val="22"/>
        </w:rPr>
        <w:t>l a obsluha strojov</w:t>
      </w:r>
    </w:p>
    <w:p w14:paraId="42989BCE" w14:textId="77777777" w:rsidR="004C6279" w:rsidRPr="004C6279" w:rsidRDefault="004C6279" w:rsidP="004C6279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6279">
        <w:rPr>
          <w:sz w:val="22"/>
          <w:szCs w:val="22"/>
        </w:rPr>
        <w:t>Neveďte vozidlo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a neobsluhujte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>stroje, ak pocítite mdloby,</w:t>
      </w:r>
      <w:r w:rsidR="0018281D">
        <w:rPr>
          <w:sz w:val="22"/>
          <w:szCs w:val="22"/>
        </w:rPr>
        <w:t xml:space="preserve"> </w:t>
      </w:r>
      <w:r w:rsidRPr="004C6279">
        <w:rPr>
          <w:sz w:val="22"/>
          <w:szCs w:val="22"/>
        </w:rPr>
        <w:t xml:space="preserve">závrat, ste ospalý alebo máte rozmazané </w:t>
      </w:r>
    </w:p>
    <w:p w14:paraId="739E14C9" w14:textId="77777777" w:rsidR="00D84225" w:rsidRDefault="004C6279" w:rsidP="004C6279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6279">
        <w:rPr>
          <w:sz w:val="22"/>
          <w:szCs w:val="22"/>
        </w:rPr>
        <w:t>videnie.</w:t>
      </w:r>
    </w:p>
    <w:p w14:paraId="129052E4" w14:textId="77777777" w:rsidR="004C6279" w:rsidRPr="00C97F3F" w:rsidRDefault="004C6279" w:rsidP="004C6279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45C8AFA6" w14:textId="77777777" w:rsidR="00D84225" w:rsidRPr="00C97F3F" w:rsidRDefault="003D4D91" w:rsidP="0090336D">
      <w:pPr>
        <w:pStyle w:val="Zkladntext3"/>
        <w:rPr>
          <w:noProof w:val="0"/>
        </w:rPr>
      </w:pPr>
      <w:r>
        <w:rPr>
          <w:noProof w:val="0"/>
        </w:rPr>
        <w:t>Silodosin Stada</w:t>
      </w:r>
      <w:r w:rsidR="0018281D">
        <w:rPr>
          <w:noProof w:val="0"/>
        </w:rPr>
        <w:t xml:space="preserve"> </w:t>
      </w:r>
      <w:r w:rsidR="00D84225" w:rsidRPr="00C97F3F">
        <w:rPr>
          <w:noProof w:val="0"/>
        </w:rPr>
        <w:t xml:space="preserve">obsahuje </w:t>
      </w:r>
      <w:r w:rsidR="004C6279">
        <w:rPr>
          <w:noProof w:val="0"/>
        </w:rPr>
        <w:t>sodík</w:t>
      </w:r>
    </w:p>
    <w:p w14:paraId="3F073D56" w14:textId="77777777" w:rsidR="00E61A89" w:rsidRPr="00E61A89" w:rsidRDefault="00E61A89" w:rsidP="00E61A89">
      <w:pPr>
        <w:pStyle w:val="Zkladntext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Tento liek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obsahuje menej ako 1 mmol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 xml:space="preserve">sodíka (23 mg) v kapsule, t.j. v podstate zanedbateľné </w:t>
      </w:r>
    </w:p>
    <w:p w14:paraId="13C8D167" w14:textId="77777777" w:rsidR="00E61A89" w:rsidRPr="00C97F3F" w:rsidRDefault="00E61A89" w:rsidP="00E61A89">
      <w:pPr>
        <w:pStyle w:val="Zkladntext"/>
        <w:outlineLvl w:val="0"/>
        <w:rPr>
          <w:szCs w:val="22"/>
          <w:lang w:eastAsia="cs-CZ"/>
        </w:rPr>
      </w:pPr>
      <w:r w:rsidRPr="00E61A89">
        <w:rPr>
          <w:szCs w:val="22"/>
          <w:lang w:eastAsia="cs-CZ"/>
        </w:rPr>
        <w:t>množstvo</w:t>
      </w:r>
      <w:r w:rsidR="0018281D">
        <w:rPr>
          <w:szCs w:val="22"/>
          <w:lang w:eastAsia="cs-CZ"/>
        </w:rPr>
        <w:t xml:space="preserve"> </w:t>
      </w:r>
      <w:r w:rsidRPr="00E61A89">
        <w:rPr>
          <w:szCs w:val="22"/>
          <w:lang w:eastAsia="cs-CZ"/>
        </w:rPr>
        <w:t>sodíka.</w:t>
      </w:r>
    </w:p>
    <w:p w14:paraId="1A1628FF" w14:textId="77777777" w:rsidR="00D84225" w:rsidRPr="00C97F3F" w:rsidRDefault="00D84225" w:rsidP="00E7640F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5F2F8A8A" w14:textId="77777777" w:rsidR="00D84225" w:rsidRPr="00C97F3F" w:rsidRDefault="00D84225" w:rsidP="00E7640F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3DE2AA0C" w14:textId="77777777" w:rsidR="00D84225" w:rsidRPr="00C97F3F" w:rsidRDefault="00D84225" w:rsidP="00E7640F">
      <w:pPr>
        <w:numPr>
          <w:ilvl w:val="12"/>
          <w:numId w:val="0"/>
        </w:numPr>
        <w:ind w:left="567" w:right="-2" w:hanging="567"/>
        <w:outlineLvl w:val="0"/>
        <w:rPr>
          <w:b/>
          <w:caps/>
          <w:sz w:val="22"/>
          <w:szCs w:val="22"/>
        </w:rPr>
      </w:pPr>
      <w:r w:rsidRPr="00C97F3F">
        <w:rPr>
          <w:b/>
          <w:caps/>
          <w:sz w:val="22"/>
          <w:szCs w:val="22"/>
        </w:rPr>
        <w:t>3.</w:t>
      </w:r>
      <w:r w:rsidRPr="00C97F3F">
        <w:rPr>
          <w:b/>
          <w:caps/>
          <w:sz w:val="22"/>
          <w:szCs w:val="22"/>
        </w:rPr>
        <w:tab/>
      </w:r>
      <w:r w:rsidR="00E7640F" w:rsidRPr="00C97F3F">
        <w:rPr>
          <w:b/>
          <w:sz w:val="22"/>
          <w:szCs w:val="22"/>
        </w:rPr>
        <w:t>Ako užívať</w:t>
      </w:r>
      <w:r w:rsidR="0018281D">
        <w:rPr>
          <w:b/>
          <w:sz w:val="22"/>
          <w:szCs w:val="22"/>
        </w:rPr>
        <w:t xml:space="preserve"> </w:t>
      </w:r>
      <w:r w:rsidR="003D4D91">
        <w:rPr>
          <w:b/>
          <w:sz w:val="22"/>
          <w:szCs w:val="22"/>
        </w:rPr>
        <w:t>Silodosin Stada</w:t>
      </w:r>
      <w:r w:rsidR="00E7640F" w:rsidRPr="00C97F3F">
        <w:rPr>
          <w:b/>
          <w:caps/>
          <w:sz w:val="22"/>
          <w:szCs w:val="22"/>
        </w:rPr>
        <w:t xml:space="preserve"> </w:t>
      </w:r>
    </w:p>
    <w:p w14:paraId="3BA26700" w14:textId="77777777" w:rsidR="00D84225" w:rsidRPr="00C97F3F" w:rsidRDefault="00D84225" w:rsidP="00E7640F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</w:rPr>
      </w:pPr>
    </w:p>
    <w:p w14:paraId="60564044" w14:textId="77777777" w:rsidR="00D84225" w:rsidRPr="00C97F3F" w:rsidRDefault="009902FC" w:rsidP="00E7640F">
      <w:pPr>
        <w:rPr>
          <w:sz w:val="22"/>
          <w:szCs w:val="22"/>
        </w:rPr>
      </w:pPr>
      <w:r w:rsidRPr="00C97F3F">
        <w:rPr>
          <w:sz w:val="22"/>
          <w:szCs w:val="22"/>
        </w:rPr>
        <w:t xml:space="preserve">Vždy užívajte </w:t>
      </w:r>
      <w:r w:rsidR="0090336D" w:rsidRPr="00C97F3F">
        <w:rPr>
          <w:sz w:val="22"/>
          <w:szCs w:val="22"/>
        </w:rPr>
        <w:t xml:space="preserve">tento liek </w:t>
      </w:r>
      <w:r w:rsidR="00D84225" w:rsidRPr="00C97F3F">
        <w:rPr>
          <w:sz w:val="22"/>
          <w:szCs w:val="22"/>
        </w:rPr>
        <w:t xml:space="preserve">presne tak, ako </w:t>
      </w:r>
      <w:r w:rsidRPr="00C97F3F">
        <w:rPr>
          <w:sz w:val="22"/>
          <w:szCs w:val="22"/>
        </w:rPr>
        <w:t xml:space="preserve">vám </w:t>
      </w:r>
      <w:r w:rsidR="00D84225" w:rsidRPr="00C97F3F">
        <w:rPr>
          <w:sz w:val="22"/>
          <w:szCs w:val="22"/>
        </w:rPr>
        <w:t xml:space="preserve">to povedal </w:t>
      </w:r>
      <w:r w:rsidRPr="00C97F3F">
        <w:rPr>
          <w:sz w:val="22"/>
          <w:szCs w:val="22"/>
        </w:rPr>
        <w:t xml:space="preserve">váš </w:t>
      </w:r>
      <w:r w:rsidR="00D84225" w:rsidRPr="00C97F3F">
        <w:rPr>
          <w:sz w:val="22"/>
          <w:szCs w:val="22"/>
        </w:rPr>
        <w:t>lekár</w:t>
      </w:r>
      <w:r w:rsidR="009226E4" w:rsidRPr="00C97F3F">
        <w:rPr>
          <w:sz w:val="22"/>
          <w:szCs w:val="22"/>
        </w:rPr>
        <w:t xml:space="preserve"> alebo lekárnik</w:t>
      </w:r>
      <w:r w:rsidR="00D84225" w:rsidRPr="00C97F3F">
        <w:rPr>
          <w:sz w:val="22"/>
          <w:szCs w:val="22"/>
        </w:rPr>
        <w:t>. Ak</w:t>
      </w:r>
      <w:r w:rsidRPr="00C97F3F">
        <w:rPr>
          <w:sz w:val="22"/>
          <w:szCs w:val="22"/>
        </w:rPr>
        <w:t xml:space="preserve"> si</w:t>
      </w:r>
      <w:r w:rsidR="00D84225" w:rsidRPr="00C97F3F">
        <w:rPr>
          <w:sz w:val="22"/>
          <w:szCs w:val="22"/>
        </w:rPr>
        <w:t xml:space="preserve"> nie ste </w:t>
      </w:r>
      <w:r w:rsidRPr="00C97F3F">
        <w:rPr>
          <w:sz w:val="22"/>
          <w:szCs w:val="22"/>
        </w:rPr>
        <w:t xml:space="preserve">niečím </w:t>
      </w:r>
      <w:r w:rsidR="00D84225" w:rsidRPr="00C97F3F">
        <w:rPr>
          <w:sz w:val="22"/>
          <w:szCs w:val="22"/>
        </w:rPr>
        <w:t>istý,</w:t>
      </w:r>
      <w:r w:rsidRPr="00C97F3F">
        <w:rPr>
          <w:sz w:val="22"/>
          <w:szCs w:val="22"/>
        </w:rPr>
        <w:t> overte si to u sv</w:t>
      </w:r>
      <w:r w:rsidR="009226E4" w:rsidRPr="00C97F3F">
        <w:rPr>
          <w:sz w:val="22"/>
          <w:szCs w:val="22"/>
        </w:rPr>
        <w:t>ojh</w:t>
      </w:r>
      <w:r w:rsidR="00394330">
        <w:rPr>
          <w:sz w:val="22"/>
          <w:szCs w:val="22"/>
        </w:rPr>
        <w:t>o</w:t>
      </w:r>
      <w:r w:rsidR="00D84225" w:rsidRPr="00C97F3F">
        <w:rPr>
          <w:sz w:val="22"/>
          <w:szCs w:val="22"/>
        </w:rPr>
        <w:t xml:space="preserve"> </w:t>
      </w:r>
      <w:r w:rsidRPr="00C97F3F">
        <w:rPr>
          <w:sz w:val="22"/>
          <w:szCs w:val="22"/>
        </w:rPr>
        <w:t xml:space="preserve">lekára </w:t>
      </w:r>
      <w:r w:rsidR="00D84225" w:rsidRPr="00C97F3F">
        <w:rPr>
          <w:sz w:val="22"/>
          <w:szCs w:val="22"/>
        </w:rPr>
        <w:t xml:space="preserve">alebo </w:t>
      </w:r>
      <w:r w:rsidRPr="00C97F3F">
        <w:rPr>
          <w:sz w:val="22"/>
          <w:szCs w:val="22"/>
        </w:rPr>
        <w:t>lekárnika</w:t>
      </w:r>
      <w:r w:rsidR="00D84225" w:rsidRPr="00C97F3F">
        <w:rPr>
          <w:sz w:val="22"/>
          <w:szCs w:val="22"/>
        </w:rPr>
        <w:t>.</w:t>
      </w:r>
      <w:r w:rsidR="00E7640F" w:rsidRPr="00C97F3F">
        <w:rPr>
          <w:sz w:val="22"/>
          <w:szCs w:val="22"/>
        </w:rPr>
        <w:t xml:space="preserve"> </w:t>
      </w:r>
    </w:p>
    <w:p w14:paraId="67EC65AA" w14:textId="77777777" w:rsidR="00D84225" w:rsidRPr="00C97F3F" w:rsidRDefault="00D84225" w:rsidP="00E7640F">
      <w:pPr>
        <w:rPr>
          <w:sz w:val="22"/>
          <w:szCs w:val="22"/>
        </w:rPr>
      </w:pPr>
    </w:p>
    <w:p w14:paraId="73051959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>Odporúčaná dávka je jedna kapsula Silodosinu</w:t>
      </w:r>
      <w:r w:rsidR="0018281D">
        <w:rPr>
          <w:sz w:val="22"/>
          <w:szCs w:val="22"/>
        </w:rPr>
        <w:t xml:space="preserve"> Stada</w:t>
      </w:r>
      <w:r w:rsidRPr="00394330">
        <w:rPr>
          <w:sz w:val="22"/>
          <w:szCs w:val="22"/>
        </w:rPr>
        <w:t xml:space="preserve"> 8 mg denne, podávaná cez ústa. </w:t>
      </w:r>
    </w:p>
    <w:p w14:paraId="25AA6F6F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 </w:t>
      </w:r>
    </w:p>
    <w:p w14:paraId="1681B1CB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>Kapsulu užívajte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vždy s jedlom,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pokiaľ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možno každý deň v rovnakom čase. Kapsulu nerozlamujte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ani nerozhryzujte, prehltnite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ju celú a pokiaľ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 xml:space="preserve">možno zapite ju pohárom vody. </w:t>
      </w:r>
    </w:p>
    <w:p w14:paraId="088E82A1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 </w:t>
      </w:r>
    </w:p>
    <w:p w14:paraId="5E3611B5" w14:textId="77777777" w:rsidR="00394330" w:rsidRPr="00394330" w:rsidRDefault="00394330" w:rsidP="00394330">
      <w:pPr>
        <w:rPr>
          <w:sz w:val="22"/>
          <w:szCs w:val="22"/>
          <w:u w:val="single"/>
        </w:rPr>
      </w:pPr>
      <w:r w:rsidRPr="00394330">
        <w:rPr>
          <w:sz w:val="22"/>
          <w:szCs w:val="22"/>
          <w:u w:val="single"/>
        </w:rPr>
        <w:t xml:space="preserve">Pacienti s problémami s obličkami </w:t>
      </w:r>
    </w:p>
    <w:p w14:paraId="5B5247EF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>Ak máte stredne závažné problémy s obličkami,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váš lekár vám môže predpísať inú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 xml:space="preserve">dávku. Pre tento </w:t>
      </w:r>
    </w:p>
    <w:p w14:paraId="7E9E8D56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účel </w:t>
      </w:r>
      <w:r>
        <w:rPr>
          <w:sz w:val="22"/>
          <w:szCs w:val="22"/>
        </w:rPr>
        <w:t>je</w:t>
      </w:r>
      <w:r w:rsidRPr="00394330">
        <w:rPr>
          <w:sz w:val="22"/>
          <w:szCs w:val="22"/>
        </w:rPr>
        <w:t xml:space="preserve"> k dispozícii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Silodosin</w:t>
      </w:r>
      <w:r w:rsidR="0018281D">
        <w:rPr>
          <w:sz w:val="22"/>
          <w:szCs w:val="22"/>
        </w:rPr>
        <w:t xml:space="preserve"> Stada</w:t>
      </w:r>
      <w:r w:rsidRPr="00394330">
        <w:rPr>
          <w:sz w:val="22"/>
          <w:szCs w:val="22"/>
        </w:rPr>
        <w:t xml:space="preserve"> 4 mg tvrdé kapsuly. </w:t>
      </w:r>
    </w:p>
    <w:p w14:paraId="23A12391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 </w:t>
      </w:r>
    </w:p>
    <w:p w14:paraId="77DE26F2" w14:textId="77777777" w:rsidR="00394330" w:rsidRPr="00394330" w:rsidRDefault="00394330" w:rsidP="00394330">
      <w:pPr>
        <w:rPr>
          <w:b/>
          <w:sz w:val="22"/>
          <w:szCs w:val="22"/>
        </w:rPr>
      </w:pPr>
      <w:r w:rsidRPr="00394330">
        <w:rPr>
          <w:b/>
          <w:sz w:val="22"/>
          <w:szCs w:val="22"/>
        </w:rPr>
        <w:t xml:space="preserve">Ak užijete viac Silodosinu </w:t>
      </w:r>
      <w:r w:rsidR="0018281D">
        <w:rPr>
          <w:b/>
          <w:sz w:val="22"/>
          <w:szCs w:val="22"/>
        </w:rPr>
        <w:t>Stada</w:t>
      </w:r>
      <w:r w:rsidRPr="00394330">
        <w:rPr>
          <w:b/>
          <w:sz w:val="22"/>
          <w:szCs w:val="22"/>
        </w:rPr>
        <w:t xml:space="preserve">, ako máte </w:t>
      </w:r>
    </w:p>
    <w:p w14:paraId="208917BD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 </w:t>
      </w:r>
    </w:p>
    <w:p w14:paraId="46607105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>Ak ste užili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viac ako jednu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kapsulu,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čo najskôr informujte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 xml:space="preserve">svojho lekára. Ak dostanete závrat alebo </w:t>
      </w:r>
    </w:p>
    <w:p w14:paraId="7CDCB1F7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>pocítite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slabosť, okamžite to oznámte svojmu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 xml:space="preserve">lekárovi. </w:t>
      </w:r>
    </w:p>
    <w:p w14:paraId="39A4592D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 </w:t>
      </w:r>
    </w:p>
    <w:p w14:paraId="70FDE458" w14:textId="77777777" w:rsidR="00394330" w:rsidRPr="00394330" w:rsidRDefault="00394330" w:rsidP="00394330">
      <w:pPr>
        <w:rPr>
          <w:b/>
          <w:sz w:val="22"/>
          <w:szCs w:val="22"/>
        </w:rPr>
      </w:pPr>
      <w:r w:rsidRPr="00394330">
        <w:rPr>
          <w:b/>
          <w:sz w:val="22"/>
          <w:szCs w:val="22"/>
        </w:rPr>
        <w:t xml:space="preserve">Ak zabudnete užiť Silodosin </w:t>
      </w:r>
      <w:r w:rsidR="0018281D">
        <w:rPr>
          <w:b/>
          <w:sz w:val="22"/>
          <w:szCs w:val="22"/>
        </w:rPr>
        <w:t>Stada</w:t>
      </w:r>
      <w:r w:rsidRPr="00394330">
        <w:rPr>
          <w:b/>
          <w:sz w:val="22"/>
          <w:szCs w:val="22"/>
        </w:rPr>
        <w:t xml:space="preserve"> </w:t>
      </w:r>
    </w:p>
    <w:p w14:paraId="572DEB5E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 </w:t>
      </w:r>
    </w:p>
    <w:p w14:paraId="17AB6877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>Ak ste kapsulu zabudli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užiť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ako zvyčajne,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môžete ju užiť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neskôr v ten istý deň. Ak je už takmer čas na ďalšiu dávku, zameškanú dávku vynechajte. Neužívajte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dvojnásobnú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 xml:space="preserve">dávku, aby ste nahradili </w:t>
      </w:r>
    </w:p>
    <w:p w14:paraId="25D3659D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vynechanú kapsulu. </w:t>
      </w:r>
    </w:p>
    <w:p w14:paraId="39EDFD58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 </w:t>
      </w:r>
    </w:p>
    <w:p w14:paraId="7A1CF37B" w14:textId="77777777" w:rsidR="00394330" w:rsidRPr="00394330" w:rsidRDefault="00394330" w:rsidP="00394330">
      <w:pPr>
        <w:rPr>
          <w:b/>
          <w:sz w:val="22"/>
          <w:szCs w:val="22"/>
        </w:rPr>
      </w:pPr>
      <w:r w:rsidRPr="00394330">
        <w:rPr>
          <w:b/>
          <w:sz w:val="22"/>
          <w:szCs w:val="22"/>
        </w:rPr>
        <w:t xml:space="preserve">Ak prestanete užívať Silodosin </w:t>
      </w:r>
      <w:r w:rsidR="0018281D">
        <w:rPr>
          <w:b/>
          <w:sz w:val="22"/>
          <w:szCs w:val="22"/>
        </w:rPr>
        <w:t>Stada</w:t>
      </w:r>
      <w:r w:rsidRPr="00394330">
        <w:rPr>
          <w:b/>
          <w:sz w:val="22"/>
          <w:szCs w:val="22"/>
        </w:rPr>
        <w:t xml:space="preserve"> </w:t>
      </w:r>
    </w:p>
    <w:p w14:paraId="43B59FB5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 </w:t>
      </w:r>
    </w:p>
    <w:p w14:paraId="29BCBD7E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>Ak liečbu ukončíte,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príznaky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 xml:space="preserve">sa môžu vrátiť. </w:t>
      </w:r>
    </w:p>
    <w:p w14:paraId="48BE6357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 xml:space="preserve"> </w:t>
      </w:r>
    </w:p>
    <w:p w14:paraId="4AF5CEE8" w14:textId="77777777" w:rsidR="00394330" w:rsidRPr="00394330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>Ak máte akékoľvek ďalšie otázky týkajúce sa použitia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tohto lieku,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>opýtajte sa svojho</w:t>
      </w:r>
      <w:r w:rsidR="0018281D">
        <w:rPr>
          <w:sz w:val="22"/>
          <w:szCs w:val="22"/>
        </w:rPr>
        <w:t xml:space="preserve"> </w:t>
      </w:r>
      <w:r w:rsidRPr="00394330">
        <w:rPr>
          <w:sz w:val="22"/>
          <w:szCs w:val="22"/>
        </w:rPr>
        <w:t xml:space="preserve">lekára alebo </w:t>
      </w:r>
    </w:p>
    <w:p w14:paraId="530F6D00" w14:textId="77777777" w:rsidR="00D84225" w:rsidRPr="00C97F3F" w:rsidRDefault="00394330" w:rsidP="00394330">
      <w:pPr>
        <w:rPr>
          <w:sz w:val="22"/>
          <w:szCs w:val="22"/>
        </w:rPr>
      </w:pPr>
      <w:r w:rsidRPr="00394330">
        <w:rPr>
          <w:sz w:val="22"/>
          <w:szCs w:val="22"/>
        </w:rPr>
        <w:t>lekárnika.</w:t>
      </w:r>
    </w:p>
    <w:p w14:paraId="11D58739" w14:textId="77777777" w:rsidR="00D84225" w:rsidRDefault="00D84225" w:rsidP="00E7640F">
      <w:pPr>
        <w:rPr>
          <w:sz w:val="22"/>
          <w:szCs w:val="22"/>
        </w:rPr>
      </w:pPr>
    </w:p>
    <w:p w14:paraId="47B1509A" w14:textId="77777777" w:rsidR="00394330" w:rsidRPr="00C97F3F" w:rsidRDefault="00394330" w:rsidP="00E7640F">
      <w:pPr>
        <w:rPr>
          <w:sz w:val="22"/>
          <w:szCs w:val="22"/>
        </w:rPr>
      </w:pPr>
    </w:p>
    <w:p w14:paraId="786DF4F1" w14:textId="77777777" w:rsidR="00E7640F" w:rsidRPr="00C97F3F" w:rsidRDefault="00D84225" w:rsidP="00E7640F">
      <w:pPr>
        <w:numPr>
          <w:ilvl w:val="12"/>
          <w:numId w:val="0"/>
        </w:numPr>
        <w:ind w:right="-29"/>
        <w:rPr>
          <w:sz w:val="22"/>
          <w:szCs w:val="22"/>
        </w:rPr>
      </w:pPr>
      <w:r w:rsidRPr="00C97F3F">
        <w:rPr>
          <w:b/>
          <w:sz w:val="22"/>
          <w:szCs w:val="22"/>
        </w:rPr>
        <w:t>4.</w:t>
      </w:r>
      <w:r w:rsidRPr="00C97F3F">
        <w:rPr>
          <w:b/>
          <w:sz w:val="22"/>
          <w:szCs w:val="22"/>
        </w:rPr>
        <w:tab/>
      </w:r>
      <w:r w:rsidR="00E7640F" w:rsidRPr="00C97F3F">
        <w:rPr>
          <w:b/>
          <w:sz w:val="22"/>
          <w:szCs w:val="22"/>
        </w:rPr>
        <w:t>Možné vedľajšie účinky</w:t>
      </w:r>
    </w:p>
    <w:p w14:paraId="2D5AA8F4" w14:textId="77777777" w:rsidR="00D84225" w:rsidRPr="00C97F3F" w:rsidRDefault="00D84225" w:rsidP="00E7640F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0A106598" w14:textId="77777777" w:rsidR="00D84225" w:rsidRPr="00C97F3F" w:rsidRDefault="00D84225" w:rsidP="00E7640F">
      <w:pPr>
        <w:numPr>
          <w:ilvl w:val="12"/>
          <w:numId w:val="0"/>
        </w:numPr>
        <w:ind w:right="-29"/>
        <w:outlineLvl w:val="0"/>
        <w:rPr>
          <w:sz w:val="22"/>
          <w:szCs w:val="22"/>
        </w:rPr>
      </w:pPr>
      <w:r w:rsidRPr="00C97F3F">
        <w:rPr>
          <w:sz w:val="22"/>
          <w:szCs w:val="22"/>
        </w:rPr>
        <w:t xml:space="preserve">Tak ako všetky lieky, </w:t>
      </w:r>
      <w:r w:rsidR="00BF241F" w:rsidRPr="00C97F3F">
        <w:rPr>
          <w:sz w:val="22"/>
          <w:szCs w:val="22"/>
        </w:rPr>
        <w:t xml:space="preserve">aj </w:t>
      </w:r>
      <w:r w:rsidR="0090336D" w:rsidRPr="00C97F3F">
        <w:rPr>
          <w:sz w:val="22"/>
          <w:szCs w:val="22"/>
        </w:rPr>
        <w:t xml:space="preserve">tento liek </w:t>
      </w:r>
      <w:r w:rsidRPr="00C97F3F">
        <w:rPr>
          <w:sz w:val="22"/>
          <w:szCs w:val="22"/>
        </w:rPr>
        <w:t>môže spôsobovať vedľajšie účinky, hoci sa neprejavia u každého.</w:t>
      </w:r>
    </w:p>
    <w:p w14:paraId="3216409A" w14:textId="77777777" w:rsidR="00E7640F" w:rsidRPr="00C97F3F" w:rsidRDefault="00E7640F" w:rsidP="00E7640F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1AB91942" w14:textId="77777777" w:rsidR="00282A21" w:rsidRPr="00282A21" w:rsidRDefault="00282A21" w:rsidP="00282A21">
      <w:pPr>
        <w:numPr>
          <w:ilvl w:val="12"/>
          <w:numId w:val="0"/>
        </w:numPr>
        <w:ind w:right="-29"/>
        <w:rPr>
          <w:sz w:val="22"/>
          <w:szCs w:val="22"/>
        </w:rPr>
      </w:pPr>
      <w:r w:rsidRPr="00282A21">
        <w:rPr>
          <w:sz w:val="22"/>
          <w:szCs w:val="22"/>
        </w:rPr>
        <w:t>Ak spozorujete akékoľvek z nasledujúcich</w:t>
      </w:r>
      <w:r w:rsidR="0018281D">
        <w:rPr>
          <w:sz w:val="22"/>
          <w:szCs w:val="22"/>
        </w:rPr>
        <w:t xml:space="preserve"> </w:t>
      </w:r>
      <w:r w:rsidRPr="00282A21">
        <w:rPr>
          <w:sz w:val="22"/>
          <w:szCs w:val="22"/>
        </w:rPr>
        <w:t>alergických reakcií,</w:t>
      </w:r>
      <w:r w:rsidR="0018281D">
        <w:rPr>
          <w:sz w:val="22"/>
          <w:szCs w:val="22"/>
        </w:rPr>
        <w:t xml:space="preserve"> </w:t>
      </w:r>
      <w:r w:rsidRPr="00282A21">
        <w:rPr>
          <w:sz w:val="22"/>
          <w:szCs w:val="22"/>
        </w:rPr>
        <w:t xml:space="preserve">okamžite to oznámte svojmu lekárovi: </w:t>
      </w:r>
    </w:p>
    <w:p w14:paraId="4A0AAD20" w14:textId="77777777" w:rsidR="00282A21" w:rsidRPr="00282A21" w:rsidRDefault="00282A21" w:rsidP="00282A21">
      <w:pPr>
        <w:numPr>
          <w:ilvl w:val="12"/>
          <w:numId w:val="0"/>
        </w:numPr>
        <w:ind w:right="-29"/>
        <w:rPr>
          <w:sz w:val="22"/>
          <w:szCs w:val="22"/>
        </w:rPr>
      </w:pPr>
      <w:r w:rsidRPr="00282A21">
        <w:rPr>
          <w:sz w:val="22"/>
          <w:szCs w:val="22"/>
        </w:rPr>
        <w:t>opuch tváre alebo hrdla, sťažené dýchanie,</w:t>
      </w:r>
      <w:r w:rsidR="0018281D">
        <w:rPr>
          <w:sz w:val="22"/>
          <w:szCs w:val="22"/>
        </w:rPr>
        <w:t xml:space="preserve"> </w:t>
      </w:r>
      <w:r w:rsidRPr="00282A21">
        <w:rPr>
          <w:sz w:val="22"/>
          <w:szCs w:val="22"/>
        </w:rPr>
        <w:t>pocit mdloby,</w:t>
      </w:r>
      <w:r w:rsidR="0018281D">
        <w:rPr>
          <w:sz w:val="22"/>
          <w:szCs w:val="22"/>
        </w:rPr>
        <w:t xml:space="preserve"> </w:t>
      </w:r>
      <w:r w:rsidRPr="00282A21">
        <w:rPr>
          <w:sz w:val="22"/>
          <w:szCs w:val="22"/>
        </w:rPr>
        <w:t>svrbenie kože alebo žihľavka,</w:t>
      </w:r>
      <w:r w:rsidR="0018281D">
        <w:rPr>
          <w:sz w:val="22"/>
          <w:szCs w:val="22"/>
        </w:rPr>
        <w:t xml:space="preserve"> </w:t>
      </w:r>
      <w:r w:rsidRPr="00282A21">
        <w:rPr>
          <w:sz w:val="22"/>
          <w:szCs w:val="22"/>
        </w:rPr>
        <w:t xml:space="preserve">pretože </w:t>
      </w:r>
    </w:p>
    <w:p w14:paraId="16A08EA7" w14:textId="77777777" w:rsidR="00D84225" w:rsidRDefault="00282A21" w:rsidP="00282A21">
      <w:pPr>
        <w:numPr>
          <w:ilvl w:val="12"/>
          <w:numId w:val="0"/>
        </w:numPr>
        <w:ind w:right="-29"/>
        <w:rPr>
          <w:sz w:val="22"/>
          <w:szCs w:val="22"/>
        </w:rPr>
      </w:pPr>
      <w:r w:rsidRPr="00282A21">
        <w:rPr>
          <w:sz w:val="22"/>
          <w:szCs w:val="22"/>
        </w:rPr>
        <w:t>dôsledky</w:t>
      </w:r>
      <w:r w:rsidR="0018281D">
        <w:rPr>
          <w:sz w:val="22"/>
          <w:szCs w:val="22"/>
        </w:rPr>
        <w:t xml:space="preserve"> </w:t>
      </w:r>
      <w:r w:rsidRPr="00282A21">
        <w:rPr>
          <w:sz w:val="22"/>
          <w:szCs w:val="22"/>
        </w:rPr>
        <w:t>môžu byť závažné.</w:t>
      </w:r>
    </w:p>
    <w:p w14:paraId="288D50F8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Najčastejším vedľajším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účinkom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je zníženie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množstva spermií uvoľnených počas pohlavného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styku. </w:t>
      </w:r>
    </w:p>
    <w:p w14:paraId="50680BB1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lastRenderedPageBreak/>
        <w:t>Tento účinok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po vysadení Silodosinu</w:t>
      </w:r>
      <w:r w:rsidR="0018281D">
        <w:rPr>
          <w:sz w:val="22"/>
          <w:szCs w:val="22"/>
        </w:rPr>
        <w:t xml:space="preserve"> Stada </w:t>
      </w:r>
      <w:r w:rsidRPr="004C3832">
        <w:rPr>
          <w:sz w:val="22"/>
          <w:szCs w:val="22"/>
        </w:rPr>
        <w:t>zmizne. Ak plánujte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mať deti, informujte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prosím </w:t>
      </w:r>
    </w:p>
    <w:p w14:paraId="429557B9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svojho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lekára. </w:t>
      </w:r>
    </w:p>
    <w:p w14:paraId="7653268D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 </w:t>
      </w:r>
    </w:p>
    <w:p w14:paraId="6EFAE0F6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Môžu sa vyskytnúť</w:t>
      </w:r>
      <w:r w:rsidR="0018281D">
        <w:rPr>
          <w:sz w:val="22"/>
          <w:szCs w:val="22"/>
        </w:rPr>
        <w:t xml:space="preserve"> </w:t>
      </w:r>
      <w:r w:rsidRPr="004C3832">
        <w:rPr>
          <w:b/>
          <w:sz w:val="22"/>
          <w:szCs w:val="22"/>
        </w:rPr>
        <w:t>závraty</w:t>
      </w:r>
      <w:r w:rsidRPr="004C3832">
        <w:rPr>
          <w:sz w:val="22"/>
          <w:szCs w:val="22"/>
        </w:rPr>
        <w:t>, vrátane závratov pri vstávaní, a občas sa môžu vyskytnúť</w:t>
      </w:r>
      <w:r w:rsidR="0018281D">
        <w:rPr>
          <w:sz w:val="22"/>
          <w:szCs w:val="22"/>
        </w:rPr>
        <w:t xml:space="preserve"> </w:t>
      </w:r>
      <w:r w:rsidRPr="004C3832">
        <w:rPr>
          <w:b/>
          <w:sz w:val="22"/>
          <w:szCs w:val="22"/>
        </w:rPr>
        <w:t>mdloby</w:t>
      </w:r>
      <w:r w:rsidRPr="004C3832">
        <w:rPr>
          <w:sz w:val="22"/>
          <w:szCs w:val="22"/>
        </w:rPr>
        <w:t xml:space="preserve">. </w:t>
      </w:r>
    </w:p>
    <w:p w14:paraId="29953362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Ak pocítite slabosť alebo závrat, okamžite </w:t>
      </w:r>
      <w:r w:rsidRPr="004C3832">
        <w:rPr>
          <w:sz w:val="22"/>
          <w:szCs w:val="22"/>
          <w:u w:val="single"/>
        </w:rPr>
        <w:t>si sadnite alebo ľahnite</w:t>
      </w:r>
      <w:r w:rsidRPr="004C3832">
        <w:rPr>
          <w:sz w:val="22"/>
          <w:szCs w:val="22"/>
        </w:rPr>
        <w:t>, kým tieto príznaky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ne</w:t>
      </w:r>
      <w:r>
        <w:rPr>
          <w:sz w:val="22"/>
          <w:szCs w:val="22"/>
        </w:rPr>
        <w:t>vy</w:t>
      </w:r>
      <w:r w:rsidRPr="004C3832">
        <w:rPr>
          <w:sz w:val="22"/>
          <w:szCs w:val="22"/>
        </w:rPr>
        <w:t>miznú.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Ak sa vyskytnú závraty pri vstávaní alebo mdloby,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  <w:u w:val="single"/>
        </w:rPr>
        <w:t>prosím</w:t>
      </w:r>
      <w:r w:rsidR="0018281D">
        <w:rPr>
          <w:sz w:val="22"/>
          <w:szCs w:val="22"/>
          <w:u w:val="single"/>
        </w:rPr>
        <w:t xml:space="preserve"> </w:t>
      </w:r>
      <w:r w:rsidRPr="004C3832">
        <w:rPr>
          <w:sz w:val="22"/>
          <w:szCs w:val="22"/>
          <w:u w:val="single"/>
        </w:rPr>
        <w:t>čo najskôr informujte</w:t>
      </w:r>
      <w:r w:rsidR="0018281D">
        <w:rPr>
          <w:sz w:val="22"/>
          <w:szCs w:val="22"/>
          <w:u w:val="single"/>
        </w:rPr>
        <w:t xml:space="preserve"> </w:t>
      </w:r>
      <w:r w:rsidRPr="004C3832">
        <w:rPr>
          <w:sz w:val="22"/>
          <w:szCs w:val="22"/>
          <w:u w:val="single"/>
        </w:rPr>
        <w:t>svojho</w:t>
      </w:r>
      <w:r w:rsidR="0018281D">
        <w:rPr>
          <w:sz w:val="22"/>
          <w:szCs w:val="22"/>
          <w:u w:val="single"/>
        </w:rPr>
        <w:t xml:space="preserve"> </w:t>
      </w:r>
      <w:r w:rsidRPr="004C3832">
        <w:rPr>
          <w:sz w:val="22"/>
          <w:szCs w:val="22"/>
          <w:u w:val="single"/>
        </w:rPr>
        <w:t>lekára</w:t>
      </w:r>
      <w:r w:rsidRPr="004C3832">
        <w:rPr>
          <w:sz w:val="22"/>
          <w:szCs w:val="22"/>
        </w:rPr>
        <w:t xml:space="preserve">. </w:t>
      </w:r>
    </w:p>
    <w:p w14:paraId="5BE0ED5F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 </w:t>
      </w:r>
    </w:p>
    <w:p w14:paraId="5EFF4D3F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Silodosin</w:t>
      </w:r>
      <w:r w:rsidR="0018281D">
        <w:rPr>
          <w:sz w:val="22"/>
          <w:szCs w:val="22"/>
        </w:rPr>
        <w:t xml:space="preserve"> Stada</w:t>
      </w:r>
      <w:r w:rsidRPr="004C3832">
        <w:rPr>
          <w:sz w:val="22"/>
          <w:szCs w:val="22"/>
        </w:rPr>
        <w:t xml:space="preserve"> môže spôsobiť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komplikácie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počas </w:t>
      </w:r>
      <w:r w:rsidRPr="004C3832">
        <w:rPr>
          <w:b/>
          <w:sz w:val="22"/>
          <w:szCs w:val="22"/>
        </w:rPr>
        <w:t>operácie katarakty</w:t>
      </w:r>
      <w:r w:rsidRPr="004C3832">
        <w:rPr>
          <w:sz w:val="22"/>
          <w:szCs w:val="22"/>
        </w:rPr>
        <w:t xml:space="preserve"> (operácia oka kvôli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zákalu očnej šošovky,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pozri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časť „Upozornenia a opatrenia“).</w:t>
      </w:r>
      <w:r w:rsidR="0018281D">
        <w:rPr>
          <w:sz w:val="22"/>
          <w:szCs w:val="22"/>
        </w:rPr>
        <w:t xml:space="preserve"> </w:t>
      </w:r>
    </w:p>
    <w:p w14:paraId="03434DC5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Je dôležité,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aby ste okamžite informovali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vášho očného lekára, ak užívate alebo ste v minulosti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užívali Silodosin</w:t>
      </w:r>
      <w:r w:rsidR="0018281D">
        <w:rPr>
          <w:sz w:val="22"/>
          <w:szCs w:val="22"/>
        </w:rPr>
        <w:t xml:space="preserve"> Stada</w:t>
      </w:r>
      <w:r w:rsidRPr="004C3832">
        <w:rPr>
          <w:sz w:val="22"/>
          <w:szCs w:val="22"/>
        </w:rPr>
        <w:t xml:space="preserve">. </w:t>
      </w:r>
    </w:p>
    <w:p w14:paraId="480B36EA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 </w:t>
      </w:r>
    </w:p>
    <w:p w14:paraId="71467943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Možné vedľajšie účinky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sú uvedené nižšie: </w:t>
      </w:r>
    </w:p>
    <w:p w14:paraId="37A6F068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 </w:t>
      </w:r>
    </w:p>
    <w:p w14:paraId="1A61A35F" w14:textId="77777777" w:rsidR="004C3832" w:rsidRPr="00E903E4" w:rsidRDefault="004C3832" w:rsidP="004C3832">
      <w:pPr>
        <w:numPr>
          <w:ilvl w:val="12"/>
          <w:numId w:val="0"/>
        </w:numPr>
        <w:ind w:right="-29"/>
        <w:rPr>
          <w:b/>
          <w:i/>
          <w:sz w:val="22"/>
          <w:szCs w:val="22"/>
        </w:rPr>
      </w:pPr>
      <w:r w:rsidRPr="00E903E4">
        <w:rPr>
          <w:b/>
          <w:i/>
          <w:sz w:val="22"/>
          <w:szCs w:val="22"/>
        </w:rPr>
        <w:t xml:space="preserve">Veľmi časté vedľajšie účinky (môžu </w:t>
      </w:r>
      <w:r w:rsidR="00E903E4">
        <w:rPr>
          <w:b/>
          <w:i/>
          <w:sz w:val="22"/>
          <w:szCs w:val="22"/>
        </w:rPr>
        <w:t>postihovať</w:t>
      </w:r>
      <w:r w:rsidRPr="00E903E4">
        <w:rPr>
          <w:b/>
          <w:i/>
          <w:sz w:val="22"/>
          <w:szCs w:val="22"/>
        </w:rPr>
        <w:t xml:space="preserve"> viac ako 1 z 10 </w:t>
      </w:r>
      <w:r w:rsidR="00E903E4">
        <w:rPr>
          <w:b/>
          <w:i/>
          <w:sz w:val="22"/>
          <w:szCs w:val="22"/>
        </w:rPr>
        <w:t>osôb</w:t>
      </w:r>
      <w:r w:rsidRPr="00E903E4">
        <w:rPr>
          <w:b/>
          <w:i/>
          <w:sz w:val="22"/>
          <w:szCs w:val="22"/>
        </w:rPr>
        <w:t xml:space="preserve">) </w:t>
      </w:r>
    </w:p>
    <w:p w14:paraId="2EC521F8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neobvyklá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ejakulácia (počas pohlavného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styku dochádza k výronu menšieho množstva spermií </w:t>
      </w:r>
    </w:p>
    <w:p w14:paraId="5BB4F23F" w14:textId="77777777" w:rsidR="004C3832" w:rsidRPr="004C3832" w:rsidRDefault="0018281D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C3832" w:rsidRPr="004C3832">
        <w:rPr>
          <w:sz w:val="22"/>
          <w:szCs w:val="22"/>
        </w:rPr>
        <w:t>alebo nedochádza k žiadnej</w:t>
      </w:r>
      <w:r>
        <w:rPr>
          <w:sz w:val="22"/>
          <w:szCs w:val="22"/>
        </w:rPr>
        <w:t xml:space="preserve"> </w:t>
      </w:r>
      <w:r w:rsidR="004C3832" w:rsidRPr="004C3832">
        <w:rPr>
          <w:sz w:val="22"/>
          <w:szCs w:val="22"/>
        </w:rPr>
        <w:t>badateľnej ejakulácii,</w:t>
      </w:r>
      <w:r>
        <w:rPr>
          <w:sz w:val="22"/>
          <w:szCs w:val="22"/>
        </w:rPr>
        <w:t xml:space="preserve"> </w:t>
      </w:r>
      <w:r w:rsidR="004C3832" w:rsidRPr="004C3832">
        <w:rPr>
          <w:sz w:val="22"/>
          <w:szCs w:val="22"/>
        </w:rPr>
        <w:t>pozri časť „Upozornenia</w:t>
      </w:r>
      <w:r>
        <w:rPr>
          <w:sz w:val="22"/>
          <w:szCs w:val="22"/>
        </w:rPr>
        <w:t xml:space="preserve"> </w:t>
      </w:r>
      <w:r w:rsidR="004C3832" w:rsidRPr="004C3832">
        <w:rPr>
          <w:sz w:val="22"/>
          <w:szCs w:val="22"/>
        </w:rPr>
        <w:t xml:space="preserve">a opatrenia“). </w:t>
      </w:r>
    </w:p>
    <w:p w14:paraId="47BE3BD8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 </w:t>
      </w:r>
    </w:p>
    <w:p w14:paraId="680AA8F4" w14:textId="77777777" w:rsidR="004C3832" w:rsidRPr="00E903E4" w:rsidRDefault="004C3832" w:rsidP="004C3832">
      <w:pPr>
        <w:numPr>
          <w:ilvl w:val="12"/>
          <w:numId w:val="0"/>
        </w:numPr>
        <w:ind w:right="-29"/>
        <w:rPr>
          <w:b/>
          <w:i/>
          <w:sz w:val="22"/>
          <w:szCs w:val="22"/>
        </w:rPr>
      </w:pPr>
      <w:r w:rsidRPr="00E903E4">
        <w:rPr>
          <w:b/>
          <w:i/>
          <w:sz w:val="22"/>
          <w:szCs w:val="22"/>
        </w:rPr>
        <w:t xml:space="preserve">Časté vedľajšie účinky (môžu </w:t>
      </w:r>
      <w:r w:rsidR="00E903E4">
        <w:rPr>
          <w:b/>
          <w:i/>
          <w:sz w:val="22"/>
          <w:szCs w:val="22"/>
        </w:rPr>
        <w:t>postihovať</w:t>
      </w:r>
      <w:r w:rsidR="00E903E4" w:rsidRPr="00E903E4">
        <w:rPr>
          <w:b/>
          <w:i/>
          <w:sz w:val="22"/>
          <w:szCs w:val="22"/>
        </w:rPr>
        <w:t xml:space="preserve"> </w:t>
      </w:r>
      <w:r w:rsidR="00E903E4">
        <w:rPr>
          <w:b/>
          <w:i/>
          <w:sz w:val="22"/>
          <w:szCs w:val="22"/>
        </w:rPr>
        <w:t>menej ako</w:t>
      </w:r>
      <w:r w:rsidRPr="00E903E4">
        <w:rPr>
          <w:b/>
          <w:i/>
          <w:sz w:val="22"/>
          <w:szCs w:val="22"/>
        </w:rPr>
        <w:t xml:space="preserve"> 1 z 10 </w:t>
      </w:r>
      <w:r w:rsidR="00E903E4">
        <w:rPr>
          <w:b/>
          <w:i/>
          <w:sz w:val="22"/>
          <w:szCs w:val="22"/>
        </w:rPr>
        <w:t>osôb</w:t>
      </w:r>
      <w:r w:rsidRPr="00E903E4">
        <w:rPr>
          <w:b/>
          <w:i/>
          <w:sz w:val="22"/>
          <w:szCs w:val="22"/>
        </w:rPr>
        <w:t xml:space="preserve">) </w:t>
      </w:r>
    </w:p>
    <w:p w14:paraId="7C009086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závraty vrátane závratov pri vstávaní (pozri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tiež vyššie, v tejto časti), </w:t>
      </w:r>
    </w:p>
    <w:p w14:paraId="3CB5567F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nádcha alebo upchatý nos, </w:t>
      </w:r>
    </w:p>
    <w:p w14:paraId="13C41CAF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hnačka. </w:t>
      </w:r>
    </w:p>
    <w:p w14:paraId="658D112E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 </w:t>
      </w:r>
    </w:p>
    <w:p w14:paraId="6FD906F9" w14:textId="77777777" w:rsidR="004C3832" w:rsidRPr="00E903E4" w:rsidRDefault="004C3832" w:rsidP="004C3832">
      <w:pPr>
        <w:numPr>
          <w:ilvl w:val="12"/>
          <w:numId w:val="0"/>
        </w:numPr>
        <w:ind w:right="-29"/>
        <w:rPr>
          <w:b/>
          <w:i/>
          <w:sz w:val="22"/>
          <w:szCs w:val="22"/>
        </w:rPr>
      </w:pPr>
      <w:r w:rsidRPr="00E903E4">
        <w:rPr>
          <w:b/>
          <w:i/>
          <w:sz w:val="22"/>
          <w:szCs w:val="22"/>
        </w:rPr>
        <w:t xml:space="preserve">Menej časté vedľajšie účinky </w:t>
      </w:r>
      <w:r w:rsidR="00E903E4" w:rsidRPr="00E903E4">
        <w:rPr>
          <w:b/>
          <w:i/>
          <w:sz w:val="22"/>
          <w:szCs w:val="22"/>
        </w:rPr>
        <w:t xml:space="preserve">(môžu </w:t>
      </w:r>
      <w:r w:rsidR="00E903E4">
        <w:rPr>
          <w:b/>
          <w:i/>
          <w:sz w:val="22"/>
          <w:szCs w:val="22"/>
        </w:rPr>
        <w:t>postihovať</w:t>
      </w:r>
      <w:r w:rsidR="00E903E4" w:rsidRPr="00E903E4">
        <w:rPr>
          <w:b/>
          <w:i/>
          <w:sz w:val="22"/>
          <w:szCs w:val="22"/>
        </w:rPr>
        <w:t xml:space="preserve"> </w:t>
      </w:r>
      <w:r w:rsidR="00E903E4">
        <w:rPr>
          <w:b/>
          <w:i/>
          <w:sz w:val="22"/>
          <w:szCs w:val="22"/>
        </w:rPr>
        <w:t>menej ako</w:t>
      </w:r>
      <w:r w:rsidR="00E903E4" w:rsidRPr="00E903E4">
        <w:rPr>
          <w:b/>
          <w:i/>
          <w:sz w:val="22"/>
          <w:szCs w:val="22"/>
        </w:rPr>
        <w:t xml:space="preserve"> 1 z</w:t>
      </w:r>
      <w:r w:rsidR="00E903E4">
        <w:rPr>
          <w:b/>
          <w:i/>
          <w:sz w:val="22"/>
          <w:szCs w:val="22"/>
        </w:rPr>
        <w:t>o</w:t>
      </w:r>
      <w:r w:rsidR="00E903E4" w:rsidRPr="00E903E4">
        <w:rPr>
          <w:b/>
          <w:i/>
          <w:sz w:val="22"/>
          <w:szCs w:val="22"/>
        </w:rPr>
        <w:t xml:space="preserve"> 10</w:t>
      </w:r>
      <w:r w:rsidR="00E903E4">
        <w:rPr>
          <w:b/>
          <w:i/>
          <w:sz w:val="22"/>
          <w:szCs w:val="22"/>
        </w:rPr>
        <w:t>0</w:t>
      </w:r>
      <w:r w:rsidR="00E903E4" w:rsidRPr="00E903E4">
        <w:rPr>
          <w:b/>
          <w:i/>
          <w:sz w:val="22"/>
          <w:szCs w:val="22"/>
        </w:rPr>
        <w:t xml:space="preserve"> </w:t>
      </w:r>
      <w:r w:rsidR="00E903E4">
        <w:rPr>
          <w:b/>
          <w:i/>
          <w:sz w:val="22"/>
          <w:szCs w:val="22"/>
        </w:rPr>
        <w:t>osôb</w:t>
      </w:r>
      <w:r w:rsidR="00E903E4" w:rsidRPr="00E903E4">
        <w:rPr>
          <w:b/>
          <w:i/>
          <w:sz w:val="22"/>
          <w:szCs w:val="22"/>
        </w:rPr>
        <w:t>)</w:t>
      </w:r>
    </w:p>
    <w:p w14:paraId="73ED628F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znížená sexuálna túžba, </w:t>
      </w:r>
    </w:p>
    <w:p w14:paraId="74EAFB90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nevoľnosť, </w:t>
      </w:r>
    </w:p>
    <w:p w14:paraId="75C1A7A3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sucho v ústach, </w:t>
      </w:r>
    </w:p>
    <w:p w14:paraId="214920D0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ťažkosti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s dosiahnutím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alebo udržaním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erekcie, </w:t>
      </w:r>
    </w:p>
    <w:p w14:paraId="0D7C8423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zrýchlená srdcová frekvencia, </w:t>
      </w:r>
    </w:p>
    <w:p w14:paraId="7CE5EB82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príznaky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alergickej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reakcie postihujúcej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kožu,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ako napríklad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vyrážka, svrbenie, žihľavka </w:t>
      </w:r>
    </w:p>
    <w:p w14:paraId="1B88CE4B" w14:textId="77777777" w:rsidR="004C3832" w:rsidRPr="004C3832" w:rsidRDefault="00E903E4" w:rsidP="00E903E4">
      <w:pPr>
        <w:numPr>
          <w:ilvl w:val="12"/>
          <w:numId w:val="0"/>
        </w:numPr>
        <w:ind w:right="-29" w:firstLine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3832" w:rsidRPr="004C3832">
        <w:rPr>
          <w:sz w:val="22"/>
          <w:szCs w:val="22"/>
        </w:rPr>
        <w:t xml:space="preserve">a vyrážka spôsobená liekom, </w:t>
      </w:r>
    </w:p>
    <w:p w14:paraId="6A5ED4A8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výsledky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pečeňových testov mimo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normy, </w:t>
      </w:r>
    </w:p>
    <w:p w14:paraId="531120D3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nízky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krvný tlak. </w:t>
      </w:r>
    </w:p>
    <w:p w14:paraId="532518CA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 </w:t>
      </w:r>
    </w:p>
    <w:p w14:paraId="5134EAED" w14:textId="77777777" w:rsidR="004C3832" w:rsidRPr="00E903E4" w:rsidRDefault="004C3832" w:rsidP="004C3832">
      <w:pPr>
        <w:numPr>
          <w:ilvl w:val="12"/>
          <w:numId w:val="0"/>
        </w:numPr>
        <w:ind w:right="-29"/>
        <w:rPr>
          <w:b/>
          <w:i/>
          <w:sz w:val="22"/>
          <w:szCs w:val="22"/>
        </w:rPr>
      </w:pPr>
      <w:r w:rsidRPr="00E903E4">
        <w:rPr>
          <w:b/>
          <w:i/>
          <w:sz w:val="22"/>
          <w:szCs w:val="22"/>
        </w:rPr>
        <w:t xml:space="preserve">Zriedkavé vedľajšie účinky </w:t>
      </w:r>
      <w:r w:rsidR="00E903E4" w:rsidRPr="00E903E4">
        <w:rPr>
          <w:b/>
          <w:i/>
          <w:sz w:val="22"/>
          <w:szCs w:val="22"/>
        </w:rPr>
        <w:t xml:space="preserve">(môžu </w:t>
      </w:r>
      <w:r w:rsidR="00E903E4">
        <w:rPr>
          <w:b/>
          <w:i/>
          <w:sz w:val="22"/>
          <w:szCs w:val="22"/>
        </w:rPr>
        <w:t>postihovať</w:t>
      </w:r>
      <w:r w:rsidR="00E903E4" w:rsidRPr="00E903E4">
        <w:rPr>
          <w:b/>
          <w:i/>
          <w:sz w:val="22"/>
          <w:szCs w:val="22"/>
        </w:rPr>
        <w:t xml:space="preserve"> </w:t>
      </w:r>
      <w:r w:rsidR="00E903E4">
        <w:rPr>
          <w:b/>
          <w:i/>
          <w:sz w:val="22"/>
          <w:szCs w:val="22"/>
        </w:rPr>
        <w:t>menej ako</w:t>
      </w:r>
      <w:r w:rsidR="00E903E4" w:rsidRPr="00E903E4">
        <w:rPr>
          <w:b/>
          <w:i/>
          <w:sz w:val="22"/>
          <w:szCs w:val="22"/>
        </w:rPr>
        <w:t xml:space="preserve"> 1 z</w:t>
      </w:r>
      <w:r w:rsidR="00E903E4">
        <w:rPr>
          <w:b/>
          <w:i/>
          <w:sz w:val="22"/>
          <w:szCs w:val="22"/>
        </w:rPr>
        <w:t> </w:t>
      </w:r>
      <w:r w:rsidR="00E903E4" w:rsidRPr="00E903E4">
        <w:rPr>
          <w:b/>
          <w:i/>
          <w:sz w:val="22"/>
          <w:szCs w:val="22"/>
        </w:rPr>
        <w:t>1</w:t>
      </w:r>
      <w:r w:rsidR="00E903E4">
        <w:rPr>
          <w:b/>
          <w:i/>
          <w:sz w:val="22"/>
          <w:szCs w:val="22"/>
        </w:rPr>
        <w:t xml:space="preserve"> 00</w:t>
      </w:r>
      <w:r w:rsidR="00E903E4" w:rsidRPr="00E903E4">
        <w:rPr>
          <w:b/>
          <w:i/>
          <w:sz w:val="22"/>
          <w:szCs w:val="22"/>
        </w:rPr>
        <w:t xml:space="preserve">0 </w:t>
      </w:r>
      <w:r w:rsidR="00E903E4">
        <w:rPr>
          <w:b/>
          <w:i/>
          <w:sz w:val="22"/>
          <w:szCs w:val="22"/>
        </w:rPr>
        <w:t>osôb</w:t>
      </w:r>
      <w:r w:rsidR="00E903E4" w:rsidRPr="00E903E4">
        <w:rPr>
          <w:b/>
          <w:i/>
          <w:sz w:val="22"/>
          <w:szCs w:val="22"/>
        </w:rPr>
        <w:t>)</w:t>
      </w:r>
    </w:p>
    <w:p w14:paraId="7625755D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rýchle alebo nepravidelné búšenie srdca (tzv. palpitácie), </w:t>
      </w:r>
    </w:p>
    <w:p w14:paraId="161466E0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mdloby/strata vedomia. </w:t>
      </w:r>
    </w:p>
    <w:p w14:paraId="27BB5D0B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 </w:t>
      </w:r>
    </w:p>
    <w:p w14:paraId="59ED3547" w14:textId="77777777" w:rsidR="004C3832" w:rsidRPr="00E903E4" w:rsidRDefault="004C3832" w:rsidP="004C3832">
      <w:pPr>
        <w:numPr>
          <w:ilvl w:val="12"/>
          <w:numId w:val="0"/>
        </w:numPr>
        <w:ind w:right="-29"/>
        <w:rPr>
          <w:b/>
          <w:i/>
          <w:sz w:val="22"/>
          <w:szCs w:val="22"/>
        </w:rPr>
      </w:pPr>
      <w:r w:rsidRPr="00E903E4">
        <w:rPr>
          <w:b/>
          <w:i/>
          <w:sz w:val="22"/>
          <w:szCs w:val="22"/>
        </w:rPr>
        <w:t xml:space="preserve">Veľmi zriedkavé vedľajšie účinky </w:t>
      </w:r>
      <w:r w:rsidR="00E903E4" w:rsidRPr="00E903E4">
        <w:rPr>
          <w:b/>
          <w:i/>
          <w:sz w:val="22"/>
          <w:szCs w:val="22"/>
        </w:rPr>
        <w:t xml:space="preserve">(môžu </w:t>
      </w:r>
      <w:r w:rsidR="00E903E4">
        <w:rPr>
          <w:b/>
          <w:i/>
          <w:sz w:val="22"/>
          <w:szCs w:val="22"/>
        </w:rPr>
        <w:t>postihovať</w:t>
      </w:r>
      <w:r w:rsidR="00E903E4" w:rsidRPr="00E903E4">
        <w:rPr>
          <w:b/>
          <w:i/>
          <w:sz w:val="22"/>
          <w:szCs w:val="22"/>
        </w:rPr>
        <w:t xml:space="preserve"> </w:t>
      </w:r>
      <w:r w:rsidR="00E903E4">
        <w:rPr>
          <w:b/>
          <w:i/>
          <w:sz w:val="22"/>
          <w:szCs w:val="22"/>
        </w:rPr>
        <w:t>menej ako</w:t>
      </w:r>
      <w:r w:rsidR="00E903E4" w:rsidRPr="00E903E4">
        <w:rPr>
          <w:b/>
          <w:i/>
          <w:sz w:val="22"/>
          <w:szCs w:val="22"/>
        </w:rPr>
        <w:t xml:space="preserve"> 1 z</w:t>
      </w:r>
      <w:r w:rsidR="00E903E4">
        <w:rPr>
          <w:b/>
          <w:i/>
          <w:sz w:val="22"/>
          <w:szCs w:val="22"/>
        </w:rPr>
        <w:t> </w:t>
      </w:r>
      <w:r w:rsidR="00E903E4" w:rsidRPr="00E903E4">
        <w:rPr>
          <w:b/>
          <w:i/>
          <w:sz w:val="22"/>
          <w:szCs w:val="22"/>
        </w:rPr>
        <w:t>10</w:t>
      </w:r>
      <w:r w:rsidR="00E903E4">
        <w:rPr>
          <w:b/>
          <w:i/>
          <w:sz w:val="22"/>
          <w:szCs w:val="22"/>
        </w:rPr>
        <w:t xml:space="preserve"> 000</w:t>
      </w:r>
      <w:r w:rsidR="00E903E4" w:rsidRPr="00E903E4">
        <w:rPr>
          <w:b/>
          <w:i/>
          <w:sz w:val="22"/>
          <w:szCs w:val="22"/>
        </w:rPr>
        <w:t xml:space="preserve"> </w:t>
      </w:r>
      <w:r w:rsidR="00E903E4">
        <w:rPr>
          <w:b/>
          <w:i/>
          <w:sz w:val="22"/>
          <w:szCs w:val="22"/>
        </w:rPr>
        <w:t>osôb</w:t>
      </w:r>
      <w:r w:rsidR="00E903E4" w:rsidRPr="00E903E4">
        <w:rPr>
          <w:b/>
          <w:i/>
          <w:sz w:val="22"/>
          <w:szCs w:val="22"/>
        </w:rPr>
        <w:t>)</w:t>
      </w:r>
    </w:p>
    <w:p w14:paraId="7C21CD2A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iné alergické reakcie s opuchom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tváre alebo hrdla. </w:t>
      </w:r>
    </w:p>
    <w:p w14:paraId="37C8C56F" w14:textId="77777777" w:rsidR="004C3832" w:rsidRPr="004C3832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 xml:space="preserve"> </w:t>
      </w:r>
    </w:p>
    <w:p w14:paraId="2C4B12DC" w14:textId="77777777" w:rsidR="004C3832" w:rsidRPr="00E903E4" w:rsidRDefault="004C3832" w:rsidP="004C3832">
      <w:pPr>
        <w:numPr>
          <w:ilvl w:val="12"/>
          <w:numId w:val="0"/>
        </w:numPr>
        <w:ind w:right="-29"/>
        <w:rPr>
          <w:b/>
          <w:i/>
          <w:sz w:val="22"/>
          <w:szCs w:val="22"/>
        </w:rPr>
      </w:pPr>
      <w:r w:rsidRPr="00E903E4">
        <w:rPr>
          <w:b/>
          <w:i/>
          <w:sz w:val="22"/>
          <w:szCs w:val="22"/>
        </w:rPr>
        <w:t>Neznáme (</w:t>
      </w:r>
      <w:r w:rsidR="00E903E4">
        <w:rPr>
          <w:b/>
          <w:i/>
          <w:sz w:val="22"/>
          <w:szCs w:val="22"/>
        </w:rPr>
        <w:t>častosť sa nedá odhadnúť z dostupných údajov</w:t>
      </w:r>
      <w:r w:rsidRPr="00E903E4">
        <w:rPr>
          <w:b/>
          <w:i/>
          <w:sz w:val="22"/>
          <w:szCs w:val="22"/>
        </w:rPr>
        <w:t xml:space="preserve">) </w:t>
      </w:r>
    </w:p>
    <w:p w14:paraId="571F4C1A" w14:textId="77777777" w:rsidR="00E903E4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C3832">
        <w:rPr>
          <w:sz w:val="22"/>
          <w:szCs w:val="22"/>
        </w:rPr>
        <w:t>•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vlajúca zrenica oka počas operácie oka kvôli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zákalu očnej šošovky (katarakty) (pozri</w:t>
      </w:r>
      <w:r w:rsidR="0018281D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>tiež</w:t>
      </w:r>
      <w:r w:rsidR="00E903E4">
        <w:rPr>
          <w:sz w:val="22"/>
          <w:szCs w:val="22"/>
        </w:rPr>
        <w:t xml:space="preserve"> </w:t>
      </w:r>
      <w:r w:rsidRPr="004C3832">
        <w:rPr>
          <w:sz w:val="22"/>
          <w:szCs w:val="22"/>
        </w:rPr>
        <w:t xml:space="preserve">vyššie, </w:t>
      </w:r>
    </w:p>
    <w:p w14:paraId="66B7548A" w14:textId="77777777" w:rsidR="00282A21" w:rsidRDefault="0018281D" w:rsidP="004C3832">
      <w:pPr>
        <w:numPr>
          <w:ilvl w:val="12"/>
          <w:numId w:val="0"/>
        </w:numPr>
        <w:ind w:right="-2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C3832" w:rsidRPr="004C3832">
        <w:rPr>
          <w:sz w:val="22"/>
          <w:szCs w:val="22"/>
        </w:rPr>
        <w:t>v</w:t>
      </w:r>
      <w:r w:rsidR="00E903E4">
        <w:rPr>
          <w:sz w:val="22"/>
          <w:szCs w:val="22"/>
        </w:rPr>
        <w:t xml:space="preserve"> </w:t>
      </w:r>
      <w:r w:rsidR="004C3832" w:rsidRPr="004C3832">
        <w:rPr>
          <w:sz w:val="22"/>
          <w:szCs w:val="22"/>
        </w:rPr>
        <w:t>tejto časti). Prosím, kontaktujte</w:t>
      </w:r>
      <w:r>
        <w:rPr>
          <w:sz w:val="22"/>
          <w:szCs w:val="22"/>
        </w:rPr>
        <w:t xml:space="preserve"> </w:t>
      </w:r>
      <w:r w:rsidR="004C3832" w:rsidRPr="004C3832">
        <w:rPr>
          <w:sz w:val="22"/>
          <w:szCs w:val="22"/>
        </w:rPr>
        <w:t>svojho lekára, ak je váš sexuálny život</w:t>
      </w:r>
      <w:r>
        <w:rPr>
          <w:sz w:val="22"/>
          <w:szCs w:val="22"/>
        </w:rPr>
        <w:t xml:space="preserve"> </w:t>
      </w:r>
      <w:r w:rsidR="004C3832" w:rsidRPr="004C3832">
        <w:rPr>
          <w:sz w:val="22"/>
          <w:szCs w:val="22"/>
        </w:rPr>
        <w:t>ovplyvnený.</w:t>
      </w:r>
    </w:p>
    <w:p w14:paraId="22331CD5" w14:textId="77777777" w:rsidR="004C3832" w:rsidRPr="00C97F3F" w:rsidRDefault="004C3832" w:rsidP="004C3832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1DE5E408" w14:textId="77777777" w:rsidR="00B80C70" w:rsidRPr="00C97F3F" w:rsidRDefault="00B80C70" w:rsidP="00B80C7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</w:rPr>
      </w:pPr>
      <w:r w:rsidRPr="00C97F3F">
        <w:rPr>
          <w:b/>
          <w:bCs/>
          <w:sz w:val="22"/>
        </w:rPr>
        <w:t>Hlásenie vedľajších účinkov</w:t>
      </w:r>
    </w:p>
    <w:p w14:paraId="1769D9C8" w14:textId="77777777" w:rsidR="00E903E4" w:rsidRDefault="00E903E4" w:rsidP="00E903E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</w:rPr>
      </w:pPr>
      <w:r>
        <w:rPr>
          <w:sz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>
        <w:rPr>
          <w:sz w:val="22"/>
          <w:shd w:val="clear" w:color="auto" w:fill="C0C0C0"/>
        </w:rPr>
        <w:t>národné centrum hlásenia uvedené v </w:t>
      </w:r>
      <w:hyperlink r:id="rId7" w:history="1">
        <w:r>
          <w:rPr>
            <w:rStyle w:val="Hypertextovprepojenie"/>
            <w:sz w:val="22"/>
            <w:shd w:val="clear" w:color="auto" w:fill="C0C0C0"/>
          </w:rPr>
          <w:t>prílohe V</w:t>
        </w:r>
      </w:hyperlink>
      <w:r>
        <w:rPr>
          <w:sz w:val="22"/>
        </w:rPr>
        <w:t>. Hlásením vedľajších účinkov môžete prispieť k získaniu ďalších informácií o bezpečnosti tohto lieku.</w:t>
      </w:r>
    </w:p>
    <w:p w14:paraId="52D47D16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CCF8E02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187B47A" w14:textId="77777777" w:rsidR="00E7640F" w:rsidRPr="00C97F3F" w:rsidRDefault="00D84225" w:rsidP="00E7640F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C97F3F">
        <w:rPr>
          <w:b/>
          <w:caps/>
          <w:sz w:val="22"/>
          <w:szCs w:val="22"/>
        </w:rPr>
        <w:t>5.</w:t>
      </w:r>
      <w:r w:rsidRPr="00C97F3F">
        <w:rPr>
          <w:b/>
          <w:caps/>
          <w:sz w:val="22"/>
          <w:szCs w:val="22"/>
        </w:rPr>
        <w:tab/>
      </w:r>
      <w:r w:rsidR="00E7640F" w:rsidRPr="00C97F3F">
        <w:rPr>
          <w:b/>
          <w:sz w:val="22"/>
          <w:szCs w:val="22"/>
        </w:rPr>
        <w:t>Ako uchovávať</w:t>
      </w:r>
      <w:r w:rsidR="0018281D">
        <w:rPr>
          <w:b/>
          <w:sz w:val="22"/>
          <w:szCs w:val="22"/>
        </w:rPr>
        <w:t xml:space="preserve"> </w:t>
      </w:r>
      <w:r w:rsidR="003D4D91">
        <w:rPr>
          <w:b/>
          <w:sz w:val="22"/>
          <w:szCs w:val="22"/>
        </w:rPr>
        <w:t>Silodosin Stada</w:t>
      </w:r>
    </w:p>
    <w:p w14:paraId="4E236650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i/>
          <w:sz w:val="22"/>
          <w:szCs w:val="22"/>
        </w:rPr>
      </w:pPr>
    </w:p>
    <w:p w14:paraId="3F18FB88" w14:textId="77777777" w:rsidR="00D84225" w:rsidRPr="00C97F3F" w:rsidRDefault="008C597A" w:rsidP="00E7640F">
      <w:pPr>
        <w:numPr>
          <w:ilvl w:val="12"/>
          <w:numId w:val="0"/>
        </w:numPr>
        <w:rPr>
          <w:sz w:val="22"/>
          <w:szCs w:val="22"/>
        </w:rPr>
      </w:pPr>
      <w:r w:rsidRPr="00C97F3F">
        <w:rPr>
          <w:sz w:val="22"/>
          <w:szCs w:val="22"/>
        </w:rPr>
        <w:t xml:space="preserve">Tento liek uchovávajte </w:t>
      </w:r>
      <w:r w:rsidR="00D84225" w:rsidRPr="00C97F3F">
        <w:rPr>
          <w:sz w:val="22"/>
          <w:szCs w:val="22"/>
        </w:rPr>
        <w:t xml:space="preserve">mimo dohľadu </w:t>
      </w:r>
      <w:r w:rsidR="005F0927" w:rsidRPr="00C97F3F">
        <w:rPr>
          <w:sz w:val="22"/>
          <w:szCs w:val="22"/>
        </w:rPr>
        <w:t xml:space="preserve">a dosahu </w:t>
      </w:r>
      <w:r w:rsidR="00D84225" w:rsidRPr="00C97F3F">
        <w:rPr>
          <w:sz w:val="22"/>
          <w:szCs w:val="22"/>
        </w:rPr>
        <w:t>detí.</w:t>
      </w:r>
    </w:p>
    <w:p w14:paraId="3C7667FF" w14:textId="77777777" w:rsidR="00D84225" w:rsidRPr="00C97F3F" w:rsidRDefault="00D84225" w:rsidP="00E7640F">
      <w:pPr>
        <w:numPr>
          <w:ilvl w:val="12"/>
          <w:numId w:val="0"/>
        </w:numPr>
        <w:rPr>
          <w:sz w:val="22"/>
          <w:szCs w:val="22"/>
        </w:rPr>
      </w:pPr>
    </w:p>
    <w:p w14:paraId="25808871" w14:textId="52156753" w:rsidR="00D84225" w:rsidRPr="00E903E4" w:rsidRDefault="00D84225" w:rsidP="00E7640F">
      <w:pPr>
        <w:numPr>
          <w:ilvl w:val="12"/>
          <w:numId w:val="0"/>
        </w:numPr>
        <w:rPr>
          <w:sz w:val="22"/>
          <w:szCs w:val="22"/>
        </w:rPr>
      </w:pPr>
      <w:r w:rsidRPr="00E903E4">
        <w:rPr>
          <w:sz w:val="22"/>
          <w:szCs w:val="22"/>
        </w:rPr>
        <w:lastRenderedPageBreak/>
        <w:t xml:space="preserve">Neužívajte </w:t>
      </w:r>
      <w:r w:rsidR="005F0927" w:rsidRPr="00E903E4">
        <w:rPr>
          <w:sz w:val="22"/>
          <w:szCs w:val="22"/>
        </w:rPr>
        <w:t xml:space="preserve">tento liek </w:t>
      </w:r>
      <w:r w:rsidRPr="00E903E4">
        <w:rPr>
          <w:sz w:val="22"/>
          <w:szCs w:val="22"/>
        </w:rPr>
        <w:t xml:space="preserve">po dátume exspirácie, ktorý je uvedený </w:t>
      </w:r>
      <w:r w:rsidR="007D584D" w:rsidRPr="00E903E4">
        <w:rPr>
          <w:sz w:val="22"/>
          <w:szCs w:val="22"/>
        </w:rPr>
        <w:t xml:space="preserve">na blistri a </w:t>
      </w:r>
      <w:r w:rsidRPr="00E903E4">
        <w:rPr>
          <w:sz w:val="22"/>
          <w:szCs w:val="22"/>
        </w:rPr>
        <w:t xml:space="preserve">na </w:t>
      </w:r>
      <w:r w:rsidR="008C597A" w:rsidRPr="00E903E4">
        <w:rPr>
          <w:sz w:val="22"/>
          <w:szCs w:val="22"/>
        </w:rPr>
        <w:t>škatu</w:t>
      </w:r>
      <w:r w:rsidR="00E903E4" w:rsidRPr="00E903E4">
        <w:rPr>
          <w:sz w:val="22"/>
          <w:szCs w:val="22"/>
        </w:rPr>
        <w:t>ľke po EXP</w:t>
      </w:r>
      <w:bookmarkStart w:id="0" w:name="_GoBack"/>
      <w:bookmarkEnd w:id="0"/>
      <w:r w:rsidRPr="00E903E4">
        <w:rPr>
          <w:sz w:val="22"/>
          <w:szCs w:val="22"/>
        </w:rPr>
        <w:t xml:space="preserve">. </w:t>
      </w:r>
      <w:r w:rsidR="00536FC6">
        <w:rPr>
          <w:sz w:val="22"/>
          <w:szCs w:val="22"/>
        </w:rPr>
        <w:t>Dátum exspirácie sa vzťahuje na posledný deň v danom mesiaci.</w:t>
      </w:r>
    </w:p>
    <w:p w14:paraId="4EFF129E" w14:textId="77777777" w:rsidR="00D84225" w:rsidRPr="00E903E4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A7A20C0" w14:textId="77777777" w:rsidR="00E903E4" w:rsidRDefault="00E903E4" w:rsidP="00E903E4">
      <w:pPr>
        <w:rPr>
          <w:sz w:val="22"/>
          <w:szCs w:val="22"/>
        </w:rPr>
      </w:pPr>
      <w:r w:rsidRPr="00E903E4">
        <w:rPr>
          <w:sz w:val="22"/>
          <w:szCs w:val="22"/>
        </w:rPr>
        <w:t xml:space="preserve">Uchovávajte v pôvodnom obale na ochranu pred svetlom. </w:t>
      </w:r>
    </w:p>
    <w:p w14:paraId="2318F659" w14:textId="77777777" w:rsidR="00536FC6" w:rsidRDefault="00536FC6" w:rsidP="00E903E4">
      <w:pPr>
        <w:rPr>
          <w:sz w:val="22"/>
          <w:szCs w:val="22"/>
        </w:rPr>
      </w:pPr>
    </w:p>
    <w:p w14:paraId="58A3F10F" w14:textId="323A9D20" w:rsidR="00536FC6" w:rsidRPr="00E903E4" w:rsidRDefault="00536FC6" w:rsidP="00E903E4">
      <w:pPr>
        <w:rPr>
          <w:sz w:val="22"/>
          <w:szCs w:val="22"/>
        </w:rPr>
      </w:pPr>
      <w:r>
        <w:rPr>
          <w:sz w:val="22"/>
          <w:szCs w:val="22"/>
        </w:rPr>
        <w:t>Neužívajte tento liek, ak spozorujete, že je poškodený alebo má viditeľné znaky poškodenia obalu alebo lieku.</w:t>
      </w:r>
    </w:p>
    <w:p w14:paraId="2A472810" w14:textId="77777777" w:rsidR="00D84225" w:rsidRPr="00E903E4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6D8BE24" w14:textId="77777777" w:rsidR="00D84225" w:rsidRPr="00E903E4" w:rsidRDefault="008C597A" w:rsidP="00E7640F">
      <w:pPr>
        <w:numPr>
          <w:ilvl w:val="12"/>
          <w:numId w:val="0"/>
        </w:numPr>
        <w:ind w:right="-2"/>
        <w:rPr>
          <w:sz w:val="22"/>
          <w:szCs w:val="22"/>
        </w:rPr>
      </w:pPr>
      <w:r w:rsidRPr="00E903E4">
        <w:rPr>
          <w:sz w:val="22"/>
          <w:szCs w:val="22"/>
        </w:rPr>
        <w:t xml:space="preserve">Nelikvidujte lieky </w:t>
      </w:r>
      <w:r w:rsidR="00D84225" w:rsidRPr="00E903E4">
        <w:rPr>
          <w:sz w:val="22"/>
          <w:szCs w:val="22"/>
        </w:rPr>
        <w:t xml:space="preserve">odpadovou vodou alebo domovým odpadom. </w:t>
      </w:r>
      <w:r w:rsidR="00BF241F" w:rsidRPr="00E903E4">
        <w:rPr>
          <w:sz w:val="22"/>
          <w:szCs w:val="22"/>
        </w:rPr>
        <w:t>Nepoužitý liek vráťte do lekárne</w:t>
      </w:r>
      <w:r w:rsidR="00D84225" w:rsidRPr="00E903E4">
        <w:rPr>
          <w:sz w:val="22"/>
          <w:szCs w:val="22"/>
        </w:rPr>
        <w:t>. Tieto opatrenia pomôžu chrániť životné prostredie.</w:t>
      </w:r>
    </w:p>
    <w:p w14:paraId="440313C4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51A11E1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42CD01D" w14:textId="77777777" w:rsidR="00E7640F" w:rsidRPr="00C97F3F" w:rsidRDefault="00D84225" w:rsidP="00E7640F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C97F3F">
        <w:rPr>
          <w:b/>
          <w:sz w:val="22"/>
          <w:szCs w:val="22"/>
        </w:rPr>
        <w:t>6.</w:t>
      </w:r>
      <w:r w:rsidRPr="00C97F3F">
        <w:rPr>
          <w:b/>
          <w:sz w:val="22"/>
          <w:szCs w:val="22"/>
        </w:rPr>
        <w:tab/>
      </w:r>
      <w:r w:rsidR="00E7640F" w:rsidRPr="00C97F3F">
        <w:rPr>
          <w:b/>
          <w:sz w:val="22"/>
          <w:szCs w:val="22"/>
        </w:rPr>
        <w:t>Obsah balenia a ďalšie informácie</w:t>
      </w:r>
    </w:p>
    <w:p w14:paraId="1638A72E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6723D7F" w14:textId="77777777" w:rsidR="00D84225" w:rsidRPr="00E903E4" w:rsidRDefault="00D84225" w:rsidP="00E7640F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E903E4">
        <w:rPr>
          <w:b/>
          <w:sz w:val="22"/>
          <w:szCs w:val="22"/>
        </w:rPr>
        <w:t>Čo</w:t>
      </w:r>
      <w:r w:rsidR="0018281D">
        <w:rPr>
          <w:b/>
          <w:sz w:val="22"/>
          <w:szCs w:val="22"/>
        </w:rPr>
        <w:t xml:space="preserve"> </w:t>
      </w:r>
      <w:r w:rsidR="003D4D91" w:rsidRPr="00E903E4">
        <w:rPr>
          <w:b/>
          <w:sz w:val="22"/>
          <w:szCs w:val="22"/>
        </w:rPr>
        <w:t>Silodosin Stada</w:t>
      </w:r>
      <w:r w:rsidRPr="00E903E4">
        <w:rPr>
          <w:b/>
          <w:sz w:val="22"/>
          <w:szCs w:val="22"/>
        </w:rPr>
        <w:t xml:space="preserve"> obsahuje</w:t>
      </w:r>
    </w:p>
    <w:p w14:paraId="37ADE3F0" w14:textId="77777777" w:rsidR="007D584D" w:rsidRPr="00E903E4" w:rsidRDefault="007D584D" w:rsidP="00E7640F">
      <w:pPr>
        <w:numPr>
          <w:ilvl w:val="12"/>
          <w:numId w:val="0"/>
        </w:numPr>
        <w:ind w:right="-2"/>
        <w:rPr>
          <w:b/>
          <w:sz w:val="22"/>
          <w:szCs w:val="22"/>
        </w:rPr>
      </w:pPr>
    </w:p>
    <w:p w14:paraId="250E4DDF" w14:textId="77777777" w:rsidR="00E903E4" w:rsidRPr="00E903E4" w:rsidRDefault="00E903E4" w:rsidP="00E903E4">
      <w:pPr>
        <w:rPr>
          <w:sz w:val="22"/>
          <w:szCs w:val="22"/>
        </w:rPr>
      </w:pPr>
      <w:r w:rsidRPr="00E903E4">
        <w:rPr>
          <w:sz w:val="22"/>
          <w:szCs w:val="22"/>
          <w:u w:val="single"/>
        </w:rPr>
        <w:t>Silodosin Stada 4 mg tvrdé kapsuly</w:t>
      </w:r>
    </w:p>
    <w:p w14:paraId="30CE3C21" w14:textId="77777777" w:rsidR="00E903E4" w:rsidRDefault="00E903E4" w:rsidP="00E903E4">
      <w:pPr>
        <w:pStyle w:val="Default"/>
        <w:rPr>
          <w:sz w:val="22"/>
          <w:szCs w:val="22"/>
        </w:rPr>
      </w:pPr>
      <w:r w:rsidRPr="00E903E4">
        <w:rPr>
          <w:sz w:val="22"/>
          <w:szCs w:val="22"/>
        </w:rPr>
        <w:t>Liečivo je silodozín.</w:t>
      </w:r>
      <w:r>
        <w:rPr>
          <w:sz w:val="22"/>
          <w:szCs w:val="22"/>
        </w:rPr>
        <w:t xml:space="preserve"> Každá kapsula obsahuje 4 mg silodozínu. </w:t>
      </w:r>
    </w:p>
    <w:p w14:paraId="72E588D7" w14:textId="77777777" w:rsidR="00E903E4" w:rsidRPr="00E903E4" w:rsidRDefault="00E903E4" w:rsidP="00E7640F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Ďalšie zložky sú:</w:t>
      </w:r>
    </w:p>
    <w:p w14:paraId="6ABF8B8D" w14:textId="77777777" w:rsidR="00E903E4" w:rsidRPr="00E903E4" w:rsidRDefault="00E903E4" w:rsidP="00E903E4">
      <w:pPr>
        <w:numPr>
          <w:ilvl w:val="0"/>
          <w:numId w:val="1"/>
        </w:numPr>
        <w:rPr>
          <w:sz w:val="22"/>
          <w:szCs w:val="22"/>
        </w:rPr>
      </w:pPr>
      <w:r w:rsidRPr="00E903E4">
        <w:rPr>
          <w:i/>
          <w:sz w:val="22"/>
          <w:szCs w:val="22"/>
        </w:rPr>
        <w:t xml:space="preserve">Obsah kapsuly: </w:t>
      </w:r>
      <w:r w:rsidRPr="00E903E4">
        <w:rPr>
          <w:sz w:val="22"/>
          <w:szCs w:val="22"/>
        </w:rPr>
        <w:t>manitol (E421), škrob, predželatínovaný (kukuričný); laurylsíran sodný, glyceroldibehenát (E471)</w:t>
      </w:r>
    </w:p>
    <w:p w14:paraId="51598C58" w14:textId="77777777" w:rsidR="00E903E4" w:rsidRPr="00E903E4" w:rsidRDefault="00E903E4" w:rsidP="00E903E4">
      <w:pPr>
        <w:numPr>
          <w:ilvl w:val="0"/>
          <w:numId w:val="1"/>
        </w:numPr>
        <w:rPr>
          <w:sz w:val="22"/>
          <w:szCs w:val="22"/>
        </w:rPr>
      </w:pPr>
      <w:r w:rsidRPr="00E903E4">
        <w:rPr>
          <w:i/>
          <w:sz w:val="22"/>
          <w:szCs w:val="22"/>
        </w:rPr>
        <w:t>Obal kapsuly</w:t>
      </w:r>
      <w:r>
        <w:rPr>
          <w:i/>
          <w:sz w:val="22"/>
          <w:szCs w:val="22"/>
        </w:rPr>
        <w:t xml:space="preserve">: </w:t>
      </w:r>
      <w:r w:rsidRPr="00E903E4">
        <w:rPr>
          <w:sz w:val="22"/>
          <w:szCs w:val="22"/>
        </w:rPr>
        <w:t>želatína</w:t>
      </w:r>
      <w:r>
        <w:rPr>
          <w:sz w:val="22"/>
          <w:szCs w:val="22"/>
        </w:rPr>
        <w:t xml:space="preserve">, </w:t>
      </w:r>
      <w:r w:rsidRPr="00E903E4">
        <w:rPr>
          <w:sz w:val="22"/>
          <w:szCs w:val="22"/>
        </w:rPr>
        <w:t>oxid titaničitý (E171)</w:t>
      </w:r>
      <w:r>
        <w:rPr>
          <w:sz w:val="22"/>
          <w:szCs w:val="22"/>
        </w:rPr>
        <w:t xml:space="preserve">, </w:t>
      </w:r>
      <w:r w:rsidRPr="00E903E4">
        <w:rPr>
          <w:sz w:val="22"/>
          <w:szCs w:val="22"/>
        </w:rPr>
        <w:t>žltý oxid železitý (E172)</w:t>
      </w:r>
      <w:r>
        <w:rPr>
          <w:sz w:val="22"/>
          <w:szCs w:val="22"/>
        </w:rPr>
        <w:t>.</w:t>
      </w:r>
      <w:r w:rsidRPr="00E903E4">
        <w:rPr>
          <w:sz w:val="22"/>
          <w:szCs w:val="22"/>
        </w:rPr>
        <w:t xml:space="preserve"> </w:t>
      </w:r>
    </w:p>
    <w:p w14:paraId="7369E9ED" w14:textId="77777777" w:rsidR="00E903E4" w:rsidRPr="00E903E4" w:rsidRDefault="00E903E4" w:rsidP="00E903E4">
      <w:pPr>
        <w:numPr>
          <w:ilvl w:val="0"/>
          <w:numId w:val="1"/>
        </w:numPr>
        <w:rPr>
          <w:sz w:val="22"/>
          <w:szCs w:val="22"/>
        </w:rPr>
      </w:pPr>
      <w:r w:rsidRPr="00E903E4">
        <w:rPr>
          <w:i/>
          <w:sz w:val="22"/>
          <w:szCs w:val="22"/>
        </w:rPr>
        <w:t>Potlačový atrament</w:t>
      </w:r>
      <w:r w:rsidRPr="00E903E4">
        <w:rPr>
          <w:sz w:val="22"/>
          <w:szCs w:val="22"/>
        </w:rPr>
        <w:t xml:space="preserve"> </w:t>
      </w:r>
      <w:r w:rsidRPr="00E903E4">
        <w:rPr>
          <w:i/>
          <w:sz w:val="22"/>
          <w:szCs w:val="22"/>
        </w:rPr>
        <w:t xml:space="preserve">čierny: </w:t>
      </w:r>
      <w:r w:rsidRPr="00E903E4">
        <w:rPr>
          <w:sz w:val="22"/>
          <w:szCs w:val="22"/>
        </w:rPr>
        <w:t>šelak (E904), propylénglykol (E1520), amoniak, koncentrovaný roztok (E527); čierny oxid železitý (E172), hydroxid draselný (E525)</w:t>
      </w:r>
    </w:p>
    <w:p w14:paraId="414020C2" w14:textId="77777777" w:rsidR="00E903E4" w:rsidRPr="00E903E4" w:rsidRDefault="00E903E4" w:rsidP="00E903E4">
      <w:pPr>
        <w:rPr>
          <w:sz w:val="22"/>
          <w:szCs w:val="22"/>
        </w:rPr>
      </w:pPr>
    </w:p>
    <w:p w14:paraId="54358F76" w14:textId="77777777" w:rsidR="00E903E4" w:rsidRPr="00E903E4" w:rsidRDefault="00E903E4" w:rsidP="00E903E4">
      <w:pPr>
        <w:rPr>
          <w:sz w:val="22"/>
          <w:szCs w:val="22"/>
        </w:rPr>
      </w:pPr>
      <w:r w:rsidRPr="00E903E4">
        <w:rPr>
          <w:sz w:val="22"/>
          <w:szCs w:val="22"/>
          <w:u w:val="single"/>
        </w:rPr>
        <w:t>Silodosin Stada 8 mg tvrdé kapsuly</w:t>
      </w:r>
    </w:p>
    <w:p w14:paraId="25CD8BAB" w14:textId="77777777" w:rsidR="00E903E4" w:rsidRDefault="00E903E4" w:rsidP="00E903E4">
      <w:pPr>
        <w:pStyle w:val="Default"/>
        <w:rPr>
          <w:sz w:val="22"/>
          <w:szCs w:val="22"/>
        </w:rPr>
      </w:pPr>
      <w:r w:rsidRPr="00E903E4">
        <w:rPr>
          <w:sz w:val="22"/>
          <w:szCs w:val="22"/>
        </w:rPr>
        <w:t>Liečivo je silodozín.</w:t>
      </w:r>
      <w:r>
        <w:rPr>
          <w:sz w:val="22"/>
          <w:szCs w:val="22"/>
        </w:rPr>
        <w:t xml:space="preserve"> Každá kapsula obsahuje 8 mg silodozínu. </w:t>
      </w:r>
    </w:p>
    <w:p w14:paraId="5973E4E1" w14:textId="77777777" w:rsidR="00E903E4" w:rsidRPr="00E903E4" w:rsidRDefault="00E903E4" w:rsidP="00E903E4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Ďalšie zložky sú:</w:t>
      </w:r>
    </w:p>
    <w:p w14:paraId="4E2069B3" w14:textId="77777777" w:rsidR="00E903E4" w:rsidRPr="00E903E4" w:rsidRDefault="00E903E4" w:rsidP="00E903E4">
      <w:pPr>
        <w:numPr>
          <w:ilvl w:val="0"/>
          <w:numId w:val="1"/>
        </w:numPr>
        <w:rPr>
          <w:sz w:val="22"/>
          <w:szCs w:val="22"/>
        </w:rPr>
      </w:pPr>
      <w:r w:rsidRPr="00E903E4">
        <w:rPr>
          <w:i/>
          <w:sz w:val="22"/>
          <w:szCs w:val="22"/>
        </w:rPr>
        <w:t xml:space="preserve">Obsah kapsuly: </w:t>
      </w:r>
      <w:r w:rsidRPr="00E903E4">
        <w:rPr>
          <w:sz w:val="22"/>
          <w:szCs w:val="22"/>
        </w:rPr>
        <w:t>manitol (E421), škrob, predželatínovaný (kukuričný); laurylsíran sodný, glyceroldibehenát (E471)</w:t>
      </w:r>
    </w:p>
    <w:p w14:paraId="4C83C953" w14:textId="77777777" w:rsidR="00E903E4" w:rsidRPr="00E903E4" w:rsidRDefault="00E903E4" w:rsidP="00E903E4">
      <w:pPr>
        <w:numPr>
          <w:ilvl w:val="0"/>
          <w:numId w:val="1"/>
        </w:numPr>
        <w:rPr>
          <w:sz w:val="22"/>
          <w:szCs w:val="22"/>
        </w:rPr>
      </w:pPr>
      <w:r w:rsidRPr="00E903E4">
        <w:rPr>
          <w:i/>
          <w:sz w:val="22"/>
          <w:szCs w:val="22"/>
        </w:rPr>
        <w:t>Obal kapsuly</w:t>
      </w:r>
      <w:r>
        <w:rPr>
          <w:i/>
          <w:sz w:val="22"/>
          <w:szCs w:val="22"/>
        </w:rPr>
        <w:t xml:space="preserve">: </w:t>
      </w:r>
      <w:r w:rsidRPr="00E903E4">
        <w:rPr>
          <w:sz w:val="22"/>
          <w:szCs w:val="22"/>
        </w:rPr>
        <w:t>želatína</w:t>
      </w:r>
      <w:r>
        <w:rPr>
          <w:sz w:val="22"/>
          <w:szCs w:val="22"/>
        </w:rPr>
        <w:t xml:space="preserve">, </w:t>
      </w:r>
      <w:r w:rsidRPr="00E903E4">
        <w:rPr>
          <w:sz w:val="22"/>
          <w:szCs w:val="22"/>
        </w:rPr>
        <w:t>oxid titaničitý (E171</w:t>
      </w:r>
      <w:r>
        <w:rPr>
          <w:sz w:val="22"/>
          <w:szCs w:val="22"/>
        </w:rPr>
        <w:t>).</w:t>
      </w:r>
      <w:r w:rsidRPr="00E903E4">
        <w:rPr>
          <w:sz w:val="22"/>
          <w:szCs w:val="22"/>
        </w:rPr>
        <w:t xml:space="preserve"> </w:t>
      </w:r>
    </w:p>
    <w:p w14:paraId="76CF520F" w14:textId="77777777" w:rsidR="00E903E4" w:rsidRPr="00E903E4" w:rsidRDefault="00E903E4" w:rsidP="00E903E4">
      <w:pPr>
        <w:numPr>
          <w:ilvl w:val="0"/>
          <w:numId w:val="1"/>
        </w:numPr>
        <w:rPr>
          <w:sz w:val="22"/>
          <w:szCs w:val="22"/>
        </w:rPr>
      </w:pPr>
      <w:r w:rsidRPr="00E903E4">
        <w:rPr>
          <w:i/>
          <w:sz w:val="22"/>
          <w:szCs w:val="22"/>
        </w:rPr>
        <w:t>Potlačový atrament</w:t>
      </w:r>
      <w:r w:rsidRPr="00E903E4">
        <w:rPr>
          <w:sz w:val="22"/>
          <w:szCs w:val="22"/>
        </w:rPr>
        <w:t xml:space="preserve"> </w:t>
      </w:r>
      <w:r w:rsidRPr="00E903E4">
        <w:rPr>
          <w:i/>
          <w:sz w:val="22"/>
          <w:szCs w:val="22"/>
        </w:rPr>
        <w:t xml:space="preserve">čierny: </w:t>
      </w:r>
      <w:r w:rsidRPr="00E903E4">
        <w:rPr>
          <w:sz w:val="22"/>
          <w:szCs w:val="22"/>
        </w:rPr>
        <w:t>šelak (E904), propylénglykol (E1520), amoniak, koncentrovaný roztok (E527); čierny oxid železitý (E172), hydroxid draselný (E525)</w:t>
      </w:r>
    </w:p>
    <w:p w14:paraId="0A8C12A6" w14:textId="77777777" w:rsidR="00D84225" w:rsidRPr="000A09D3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AB40DE5" w14:textId="77777777" w:rsidR="00D84225" w:rsidRPr="000A09D3" w:rsidRDefault="00D84225" w:rsidP="00E7640F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0A09D3">
        <w:rPr>
          <w:b/>
          <w:sz w:val="22"/>
          <w:szCs w:val="22"/>
        </w:rPr>
        <w:t>Ako vyzerá</w:t>
      </w:r>
      <w:r w:rsidR="0018281D">
        <w:rPr>
          <w:b/>
          <w:sz w:val="22"/>
          <w:szCs w:val="22"/>
        </w:rPr>
        <w:t xml:space="preserve"> </w:t>
      </w:r>
      <w:r w:rsidR="003D4D91" w:rsidRPr="000A09D3">
        <w:rPr>
          <w:b/>
          <w:sz w:val="22"/>
          <w:szCs w:val="22"/>
        </w:rPr>
        <w:t>Silodosin Stada</w:t>
      </w:r>
      <w:r w:rsidRPr="000A09D3">
        <w:rPr>
          <w:b/>
          <w:sz w:val="22"/>
          <w:szCs w:val="22"/>
        </w:rPr>
        <w:t xml:space="preserve"> a obsah balenia</w:t>
      </w:r>
    </w:p>
    <w:p w14:paraId="2885EEBF" w14:textId="77777777" w:rsidR="007D584D" w:rsidRPr="000A09D3" w:rsidRDefault="007D584D" w:rsidP="00E7640F">
      <w:pPr>
        <w:numPr>
          <w:ilvl w:val="12"/>
          <w:numId w:val="0"/>
        </w:numPr>
        <w:ind w:right="-2"/>
        <w:rPr>
          <w:bCs/>
          <w:sz w:val="22"/>
          <w:szCs w:val="22"/>
        </w:rPr>
      </w:pPr>
    </w:p>
    <w:p w14:paraId="3524E616" w14:textId="77777777" w:rsidR="000A09D3" w:rsidRPr="000A09D3" w:rsidRDefault="000A09D3" w:rsidP="000A09D3">
      <w:pPr>
        <w:pStyle w:val="Default"/>
        <w:rPr>
          <w:sz w:val="22"/>
          <w:szCs w:val="22"/>
          <w:u w:val="single"/>
        </w:rPr>
      </w:pPr>
      <w:r w:rsidRPr="000A09D3">
        <w:rPr>
          <w:sz w:val="22"/>
          <w:szCs w:val="22"/>
          <w:u w:val="single"/>
        </w:rPr>
        <w:t xml:space="preserve">Silodosin Stada 4 mg tvrdé kapsuly </w:t>
      </w:r>
    </w:p>
    <w:p w14:paraId="639BA585" w14:textId="77777777" w:rsidR="000A09D3" w:rsidRPr="000A09D3" w:rsidRDefault="000A09D3" w:rsidP="000A09D3">
      <w:pPr>
        <w:pStyle w:val="Default"/>
        <w:rPr>
          <w:sz w:val="22"/>
          <w:szCs w:val="22"/>
        </w:rPr>
      </w:pPr>
      <w:r w:rsidRPr="000A09D3">
        <w:rPr>
          <w:sz w:val="22"/>
          <w:szCs w:val="22"/>
        </w:rPr>
        <w:t>Žltá, nepriehľadná, tvrdá želatínová kapsula veľkosti 3, na vrchnáku je čiernym atramentom vytlačené „4“.</w:t>
      </w:r>
    </w:p>
    <w:p w14:paraId="6529BCC0" w14:textId="77777777" w:rsidR="000A09D3" w:rsidRPr="000A09D3" w:rsidRDefault="000A09D3" w:rsidP="000A09D3">
      <w:pPr>
        <w:pStyle w:val="Default"/>
        <w:rPr>
          <w:sz w:val="22"/>
          <w:szCs w:val="22"/>
        </w:rPr>
      </w:pPr>
    </w:p>
    <w:p w14:paraId="0D3AFF00" w14:textId="77777777" w:rsidR="000A09D3" w:rsidRPr="000A09D3" w:rsidRDefault="000A09D3" w:rsidP="000A09D3">
      <w:pPr>
        <w:pStyle w:val="Default"/>
        <w:rPr>
          <w:sz w:val="22"/>
          <w:szCs w:val="22"/>
          <w:u w:val="single"/>
        </w:rPr>
      </w:pPr>
      <w:r w:rsidRPr="000A09D3">
        <w:rPr>
          <w:sz w:val="22"/>
          <w:szCs w:val="22"/>
          <w:u w:val="single"/>
        </w:rPr>
        <w:t>Silodosin Stada 8 mg tvrdé kapsuly</w:t>
      </w:r>
    </w:p>
    <w:p w14:paraId="2B555009" w14:textId="77777777" w:rsidR="000A09D3" w:rsidRDefault="000A09D3" w:rsidP="000A09D3">
      <w:pPr>
        <w:pStyle w:val="Default"/>
        <w:rPr>
          <w:sz w:val="22"/>
          <w:szCs w:val="22"/>
        </w:rPr>
      </w:pPr>
      <w:r w:rsidRPr="000A09D3">
        <w:rPr>
          <w:sz w:val="22"/>
          <w:szCs w:val="22"/>
        </w:rPr>
        <w:t>Biela, nepriehľadná, tvrdá želatínová kapsula veľkosti 0, na vrchnáku je čiernym atramentom</w:t>
      </w:r>
      <w:r>
        <w:rPr>
          <w:sz w:val="22"/>
          <w:szCs w:val="22"/>
        </w:rPr>
        <w:t xml:space="preserve"> v</w:t>
      </w:r>
      <w:r w:rsidRPr="000A09D3">
        <w:rPr>
          <w:sz w:val="22"/>
          <w:szCs w:val="22"/>
        </w:rPr>
        <w:t>ytlačené „8“.</w:t>
      </w:r>
    </w:p>
    <w:p w14:paraId="70BF18A5" w14:textId="77777777" w:rsidR="00536FC6" w:rsidRDefault="00536FC6" w:rsidP="000A09D3">
      <w:pPr>
        <w:pStyle w:val="Default"/>
        <w:rPr>
          <w:sz w:val="22"/>
          <w:szCs w:val="22"/>
        </w:rPr>
      </w:pPr>
    </w:p>
    <w:p w14:paraId="6E215D29" w14:textId="5CBB9391" w:rsidR="00536FC6" w:rsidRPr="000A09D3" w:rsidRDefault="00536FC6" w:rsidP="000A09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Silodosin Stada 4 mg a Silodosin Stada 8 mg je dostupný v baleniach po 10, 30, 50 a 100 kapsúl.</w:t>
      </w:r>
    </w:p>
    <w:p w14:paraId="02EC231E" w14:textId="77777777" w:rsidR="007D584D" w:rsidRPr="000A09D3" w:rsidRDefault="007D584D" w:rsidP="007D584D">
      <w:pPr>
        <w:rPr>
          <w:sz w:val="22"/>
          <w:szCs w:val="22"/>
        </w:rPr>
      </w:pPr>
    </w:p>
    <w:p w14:paraId="380BF211" w14:textId="77777777" w:rsidR="007D584D" w:rsidRPr="000A09D3" w:rsidRDefault="007D584D" w:rsidP="007D584D">
      <w:pPr>
        <w:rPr>
          <w:sz w:val="22"/>
          <w:szCs w:val="22"/>
        </w:rPr>
      </w:pPr>
      <w:r w:rsidRPr="000A09D3">
        <w:rPr>
          <w:sz w:val="22"/>
          <w:szCs w:val="22"/>
        </w:rPr>
        <w:t>Na trh nemusia byť uvedené všetky veľkosti balenia.</w:t>
      </w:r>
    </w:p>
    <w:p w14:paraId="3D524A8C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902BB92" w14:textId="77777777" w:rsidR="00D84225" w:rsidRPr="00C97F3F" w:rsidRDefault="00D84225" w:rsidP="00E7640F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C97F3F">
        <w:rPr>
          <w:b/>
          <w:sz w:val="22"/>
          <w:szCs w:val="22"/>
        </w:rPr>
        <w:t>Držiteľ rozhodnutia o registrácii a výrobca</w:t>
      </w:r>
    </w:p>
    <w:p w14:paraId="18E29A4C" w14:textId="77777777" w:rsidR="007D584D" w:rsidRPr="00C97F3F" w:rsidRDefault="007D584D" w:rsidP="00E7640F">
      <w:pPr>
        <w:ind w:right="-2"/>
        <w:rPr>
          <w:sz w:val="22"/>
          <w:szCs w:val="22"/>
        </w:rPr>
      </w:pPr>
    </w:p>
    <w:p w14:paraId="4846094F" w14:textId="77777777" w:rsidR="007D584D" w:rsidRPr="00C97F3F" w:rsidRDefault="007D584D" w:rsidP="00E7640F">
      <w:pPr>
        <w:ind w:right="-2"/>
        <w:rPr>
          <w:sz w:val="22"/>
          <w:szCs w:val="22"/>
          <w:u w:val="single"/>
        </w:rPr>
      </w:pPr>
      <w:r w:rsidRPr="00C97F3F">
        <w:rPr>
          <w:sz w:val="22"/>
          <w:szCs w:val="22"/>
          <w:u w:val="single"/>
        </w:rPr>
        <w:t>Držiteľ rozhodnutia o registrácii:</w:t>
      </w:r>
    </w:p>
    <w:p w14:paraId="41E00247" w14:textId="77777777" w:rsidR="007D584D" w:rsidRPr="00C97F3F" w:rsidRDefault="007D584D" w:rsidP="00E7640F">
      <w:pPr>
        <w:ind w:right="-2"/>
        <w:rPr>
          <w:sz w:val="22"/>
          <w:szCs w:val="22"/>
          <w:u w:val="single"/>
        </w:rPr>
      </w:pPr>
    </w:p>
    <w:p w14:paraId="49C42AD2" w14:textId="77777777" w:rsidR="007D584D" w:rsidRPr="00C97F3F" w:rsidRDefault="007D584D" w:rsidP="007D584D">
      <w:pPr>
        <w:widowControl w:val="0"/>
        <w:tabs>
          <w:tab w:val="left" w:pos="567"/>
        </w:tabs>
        <w:suppressAutoHyphens/>
        <w:rPr>
          <w:sz w:val="22"/>
          <w:szCs w:val="22"/>
        </w:rPr>
      </w:pPr>
      <w:r w:rsidRPr="00C97F3F">
        <w:rPr>
          <w:sz w:val="22"/>
          <w:szCs w:val="22"/>
        </w:rPr>
        <w:t>STADA Arzneimittel AG</w:t>
      </w:r>
    </w:p>
    <w:p w14:paraId="05AB89A4" w14:textId="77777777" w:rsidR="007D584D" w:rsidRPr="00C97F3F" w:rsidRDefault="007D584D" w:rsidP="007D584D">
      <w:pPr>
        <w:widowControl w:val="0"/>
        <w:tabs>
          <w:tab w:val="left" w:pos="567"/>
        </w:tabs>
        <w:suppressAutoHyphens/>
        <w:rPr>
          <w:sz w:val="22"/>
          <w:szCs w:val="22"/>
        </w:rPr>
      </w:pPr>
      <w:r w:rsidRPr="00C97F3F">
        <w:rPr>
          <w:sz w:val="22"/>
          <w:szCs w:val="22"/>
        </w:rPr>
        <w:t>Stadastrasse 2-18</w:t>
      </w:r>
    </w:p>
    <w:p w14:paraId="20CC19C5" w14:textId="77777777" w:rsidR="007D584D" w:rsidRPr="00C97F3F" w:rsidRDefault="007D584D" w:rsidP="007D584D">
      <w:pPr>
        <w:widowControl w:val="0"/>
        <w:tabs>
          <w:tab w:val="left" w:pos="567"/>
        </w:tabs>
        <w:suppressAutoHyphens/>
        <w:rPr>
          <w:sz w:val="22"/>
          <w:szCs w:val="22"/>
        </w:rPr>
      </w:pPr>
      <w:r w:rsidRPr="00C97F3F">
        <w:rPr>
          <w:sz w:val="22"/>
          <w:szCs w:val="22"/>
        </w:rPr>
        <w:t>61118 Bad Vilbel</w:t>
      </w:r>
    </w:p>
    <w:p w14:paraId="51054F17" w14:textId="77777777" w:rsidR="007D584D" w:rsidRPr="00C97F3F" w:rsidRDefault="007D584D" w:rsidP="007D584D">
      <w:pPr>
        <w:widowControl w:val="0"/>
        <w:tabs>
          <w:tab w:val="left" w:pos="567"/>
        </w:tabs>
        <w:suppressAutoHyphens/>
        <w:rPr>
          <w:sz w:val="22"/>
          <w:szCs w:val="22"/>
        </w:rPr>
      </w:pPr>
      <w:r w:rsidRPr="00C97F3F">
        <w:rPr>
          <w:sz w:val="22"/>
          <w:szCs w:val="22"/>
        </w:rPr>
        <w:t>Nemecko</w:t>
      </w:r>
    </w:p>
    <w:p w14:paraId="53B80BDB" w14:textId="77777777" w:rsidR="007D584D" w:rsidRPr="00C97F3F" w:rsidRDefault="007D584D" w:rsidP="00E7640F">
      <w:pPr>
        <w:ind w:right="-2"/>
        <w:rPr>
          <w:sz w:val="22"/>
          <w:szCs w:val="22"/>
          <w:u w:val="single"/>
        </w:rPr>
      </w:pPr>
    </w:p>
    <w:p w14:paraId="56ABBCFB" w14:textId="77777777" w:rsidR="00D84225" w:rsidRPr="00C97F3F" w:rsidRDefault="007D584D" w:rsidP="00E7640F">
      <w:pPr>
        <w:rPr>
          <w:bCs/>
          <w:sz w:val="22"/>
          <w:szCs w:val="22"/>
          <w:u w:val="single"/>
        </w:rPr>
      </w:pPr>
      <w:r w:rsidRPr="00C97F3F">
        <w:rPr>
          <w:bCs/>
          <w:sz w:val="22"/>
          <w:szCs w:val="22"/>
          <w:u w:val="single"/>
        </w:rPr>
        <w:lastRenderedPageBreak/>
        <w:t>Výrobca:</w:t>
      </w:r>
    </w:p>
    <w:p w14:paraId="157DBCA8" w14:textId="77777777" w:rsidR="007D584D" w:rsidRPr="00C97F3F" w:rsidRDefault="007D584D" w:rsidP="00E7640F">
      <w:pPr>
        <w:rPr>
          <w:bCs/>
          <w:sz w:val="22"/>
          <w:szCs w:val="22"/>
          <w:u w:val="single"/>
        </w:rPr>
      </w:pPr>
    </w:p>
    <w:p w14:paraId="13BB39D9" w14:textId="77777777" w:rsidR="00FC2F12" w:rsidRPr="00C97F3F" w:rsidRDefault="000A09D3" w:rsidP="00FC2F12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Rontis Hellas Medical and Pharmaceutical Prod</w:t>
      </w:r>
      <w:r w:rsidR="00C60E56">
        <w:rPr>
          <w:bCs/>
          <w:sz w:val="22"/>
          <w:szCs w:val="22"/>
        </w:rPr>
        <w:t>ucts S.A., P.O. Box 3012, Laris</w:t>
      </w:r>
      <w:r>
        <w:rPr>
          <w:bCs/>
          <w:sz w:val="22"/>
          <w:szCs w:val="22"/>
        </w:rPr>
        <w:t>a</w:t>
      </w:r>
      <w:r w:rsidR="00C60E56">
        <w:rPr>
          <w:bCs/>
          <w:sz w:val="22"/>
          <w:szCs w:val="22"/>
        </w:rPr>
        <w:t xml:space="preserve"> Industrial Area, 41004 Laris</w:t>
      </w:r>
      <w:r>
        <w:rPr>
          <w:bCs/>
          <w:sz w:val="22"/>
          <w:szCs w:val="22"/>
        </w:rPr>
        <w:t>a, Grécko</w:t>
      </w:r>
    </w:p>
    <w:p w14:paraId="10A6F1E2" w14:textId="77777777" w:rsidR="00FC2F12" w:rsidRPr="00C97F3F" w:rsidRDefault="00FC2F12" w:rsidP="00BE61F2">
      <w:pPr>
        <w:autoSpaceDE w:val="0"/>
        <w:autoSpaceDN w:val="0"/>
        <w:adjustRightInd w:val="0"/>
        <w:rPr>
          <w:bCs/>
          <w:sz w:val="22"/>
          <w:szCs w:val="22"/>
        </w:rPr>
      </w:pPr>
      <w:r w:rsidRPr="00C97F3F">
        <w:rPr>
          <w:bCs/>
          <w:sz w:val="22"/>
          <w:szCs w:val="22"/>
        </w:rPr>
        <w:t>STADA Arzneimittel</w:t>
      </w:r>
      <w:r w:rsidRPr="00C97F3F">
        <w:rPr>
          <w:sz w:val="22"/>
          <w:szCs w:val="22"/>
        </w:rPr>
        <w:t xml:space="preserve"> AG</w:t>
      </w:r>
      <w:r w:rsidR="00BE61F2" w:rsidRPr="00C97F3F">
        <w:rPr>
          <w:sz w:val="22"/>
          <w:szCs w:val="22"/>
        </w:rPr>
        <w:t xml:space="preserve">, </w:t>
      </w:r>
      <w:r w:rsidRPr="00C97F3F">
        <w:rPr>
          <w:bCs/>
          <w:sz w:val="22"/>
          <w:szCs w:val="22"/>
        </w:rPr>
        <w:t>Stadastrasse 2</w:t>
      </w:r>
      <w:r w:rsidR="0018281D">
        <w:rPr>
          <w:bCs/>
          <w:sz w:val="22"/>
          <w:szCs w:val="22"/>
        </w:rPr>
        <w:t xml:space="preserve"> </w:t>
      </w:r>
      <w:r w:rsidRPr="00C97F3F">
        <w:rPr>
          <w:bCs/>
          <w:sz w:val="22"/>
          <w:szCs w:val="22"/>
        </w:rPr>
        <w:t>- 18</w:t>
      </w:r>
      <w:r w:rsidR="00BE61F2" w:rsidRPr="00C97F3F">
        <w:rPr>
          <w:bCs/>
          <w:sz w:val="22"/>
          <w:szCs w:val="22"/>
        </w:rPr>
        <w:t xml:space="preserve">, </w:t>
      </w:r>
      <w:r w:rsidRPr="00C97F3F">
        <w:rPr>
          <w:bCs/>
          <w:sz w:val="22"/>
          <w:szCs w:val="22"/>
        </w:rPr>
        <w:t>61118 Bad Vilbel</w:t>
      </w:r>
      <w:r w:rsidR="00BE61F2" w:rsidRPr="00C97F3F">
        <w:rPr>
          <w:bCs/>
          <w:sz w:val="22"/>
          <w:szCs w:val="22"/>
        </w:rPr>
        <w:t xml:space="preserve">, </w:t>
      </w:r>
      <w:r w:rsidRPr="00C97F3F">
        <w:rPr>
          <w:bCs/>
          <w:sz w:val="22"/>
          <w:szCs w:val="22"/>
        </w:rPr>
        <w:t>Nemecko</w:t>
      </w:r>
    </w:p>
    <w:p w14:paraId="6F9A197B" w14:textId="77777777" w:rsidR="00095DE2" w:rsidRPr="00C97F3F" w:rsidRDefault="00095DE2" w:rsidP="00E7640F">
      <w:pPr>
        <w:pStyle w:val="Zkladntext"/>
        <w:autoSpaceDE w:val="0"/>
        <w:autoSpaceDN w:val="0"/>
        <w:adjustRightInd w:val="0"/>
        <w:rPr>
          <w:b/>
          <w:bCs/>
          <w:szCs w:val="22"/>
          <w:lang w:eastAsia="en-US"/>
        </w:rPr>
      </w:pPr>
    </w:p>
    <w:p w14:paraId="05D06E3C" w14:textId="77777777" w:rsidR="00D84225" w:rsidRPr="00C97F3F" w:rsidRDefault="00D84225" w:rsidP="00E7640F">
      <w:pPr>
        <w:pStyle w:val="Zkladntext"/>
        <w:autoSpaceDE w:val="0"/>
        <w:autoSpaceDN w:val="0"/>
        <w:adjustRightInd w:val="0"/>
        <w:rPr>
          <w:b/>
          <w:bCs/>
          <w:szCs w:val="22"/>
          <w:lang w:eastAsia="en-US"/>
        </w:rPr>
      </w:pPr>
      <w:r w:rsidRPr="00C97F3F">
        <w:rPr>
          <w:b/>
          <w:bCs/>
          <w:szCs w:val="22"/>
          <w:lang w:eastAsia="en-US"/>
        </w:rPr>
        <w:t>Liek je schválený v členských štátoch Európskeho hospodárskeho priestoru (EHP) pod nasledovnými názvami:</w:t>
      </w:r>
    </w:p>
    <w:p w14:paraId="2821B2AA" w14:textId="77777777" w:rsidR="00D84225" w:rsidRPr="00C97F3F" w:rsidRDefault="00D84225" w:rsidP="00E7640F">
      <w:pPr>
        <w:ind w:right="-449"/>
        <w:rPr>
          <w:sz w:val="22"/>
          <w:szCs w:val="22"/>
        </w:rPr>
      </w:pPr>
    </w:p>
    <w:p w14:paraId="2FCFE672" w14:textId="77777777" w:rsidR="001610CC" w:rsidRPr="00C97F3F" w:rsidRDefault="0018281D" w:rsidP="00E7640F">
      <w:pPr>
        <w:ind w:right="-449"/>
        <w:rPr>
          <w:sz w:val="22"/>
          <w:szCs w:val="22"/>
        </w:rPr>
      </w:pPr>
      <w:r>
        <w:rPr>
          <w:sz w:val="22"/>
          <w:szCs w:val="22"/>
        </w:rPr>
        <w:t>Francúzsko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SILODOSINE EG 4 mg/8 mg, gélule</w:t>
      </w:r>
    </w:p>
    <w:p w14:paraId="55C87037" w14:textId="77777777" w:rsidR="0018281D" w:rsidRDefault="0018281D" w:rsidP="00E7640F">
      <w:pPr>
        <w:ind w:right="-449"/>
        <w:rPr>
          <w:sz w:val="22"/>
          <w:szCs w:val="22"/>
        </w:rPr>
      </w:pPr>
      <w:r>
        <w:rPr>
          <w:sz w:val="22"/>
          <w:szCs w:val="22"/>
        </w:rPr>
        <w:t>Maďarsko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Silodosin Stada 4 mg/8 mg</w:t>
      </w:r>
    </w:p>
    <w:p w14:paraId="0585CECB" w14:textId="77777777" w:rsidR="001610CC" w:rsidRDefault="001610CC" w:rsidP="00E7640F">
      <w:pPr>
        <w:ind w:right="-449"/>
        <w:rPr>
          <w:sz w:val="22"/>
          <w:szCs w:val="22"/>
        </w:rPr>
      </w:pPr>
      <w:r w:rsidRPr="00C97F3F">
        <w:rPr>
          <w:sz w:val="22"/>
          <w:szCs w:val="22"/>
        </w:rPr>
        <w:t>Nemecko</w:t>
      </w:r>
      <w:r w:rsidRPr="00C97F3F">
        <w:rPr>
          <w:sz w:val="22"/>
          <w:szCs w:val="22"/>
        </w:rPr>
        <w:tab/>
      </w:r>
      <w:r w:rsidRPr="00C97F3F">
        <w:rPr>
          <w:sz w:val="22"/>
          <w:szCs w:val="22"/>
        </w:rPr>
        <w:tab/>
      </w:r>
      <w:r w:rsidRPr="00C97F3F">
        <w:rPr>
          <w:sz w:val="22"/>
          <w:szCs w:val="22"/>
        </w:rPr>
        <w:tab/>
      </w:r>
      <w:r w:rsidR="0018281D">
        <w:rPr>
          <w:sz w:val="22"/>
          <w:szCs w:val="22"/>
        </w:rPr>
        <w:t>Silodosin AL 4 mg/8 mg Hartkapseln</w:t>
      </w:r>
    </w:p>
    <w:p w14:paraId="795AE8EE" w14:textId="77777777" w:rsidR="0018281D" w:rsidRPr="00C97F3F" w:rsidRDefault="0018281D" w:rsidP="00E7640F">
      <w:pPr>
        <w:ind w:right="-449"/>
        <w:rPr>
          <w:sz w:val="22"/>
          <w:szCs w:val="22"/>
        </w:rPr>
      </w:pPr>
      <w:r>
        <w:rPr>
          <w:sz w:val="22"/>
          <w:szCs w:val="22"/>
        </w:rPr>
        <w:t>Portugalsko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Silodosina Ciclum</w:t>
      </w:r>
    </w:p>
    <w:p w14:paraId="2FA6F297" w14:textId="77777777" w:rsidR="001610CC" w:rsidRPr="00C97F3F" w:rsidRDefault="001610CC" w:rsidP="00E7640F">
      <w:pPr>
        <w:ind w:right="-449"/>
        <w:rPr>
          <w:sz w:val="22"/>
          <w:szCs w:val="22"/>
        </w:rPr>
      </w:pPr>
      <w:r w:rsidRPr="00C97F3F">
        <w:rPr>
          <w:sz w:val="22"/>
          <w:szCs w:val="22"/>
        </w:rPr>
        <w:t>Slovensko</w:t>
      </w:r>
      <w:r w:rsidRPr="00C97F3F">
        <w:rPr>
          <w:sz w:val="22"/>
          <w:szCs w:val="22"/>
        </w:rPr>
        <w:tab/>
      </w:r>
      <w:r w:rsidRPr="00C97F3F">
        <w:rPr>
          <w:sz w:val="22"/>
          <w:szCs w:val="22"/>
        </w:rPr>
        <w:tab/>
      </w:r>
      <w:r w:rsidRPr="00C97F3F">
        <w:rPr>
          <w:sz w:val="22"/>
          <w:szCs w:val="22"/>
        </w:rPr>
        <w:tab/>
      </w:r>
      <w:r w:rsidR="003D4D91">
        <w:rPr>
          <w:sz w:val="22"/>
          <w:szCs w:val="22"/>
        </w:rPr>
        <w:t>Silodosin Stada</w:t>
      </w:r>
      <w:r w:rsidRPr="00C97F3F">
        <w:rPr>
          <w:sz w:val="22"/>
          <w:szCs w:val="22"/>
        </w:rPr>
        <w:t xml:space="preserve"> </w:t>
      </w:r>
      <w:r w:rsidR="0018281D">
        <w:rPr>
          <w:sz w:val="22"/>
          <w:szCs w:val="22"/>
        </w:rPr>
        <w:t>4 mg/8 mg</w:t>
      </w:r>
    </w:p>
    <w:p w14:paraId="32B555B6" w14:textId="77777777" w:rsidR="001610CC" w:rsidRPr="00C97F3F" w:rsidRDefault="001610CC" w:rsidP="00E7640F">
      <w:pPr>
        <w:ind w:right="-449"/>
        <w:rPr>
          <w:sz w:val="22"/>
          <w:szCs w:val="22"/>
        </w:rPr>
      </w:pPr>
      <w:r w:rsidRPr="00C97F3F">
        <w:rPr>
          <w:sz w:val="22"/>
          <w:szCs w:val="22"/>
        </w:rPr>
        <w:t>Španielsko</w:t>
      </w:r>
      <w:r w:rsidRPr="00C97F3F">
        <w:rPr>
          <w:sz w:val="22"/>
          <w:szCs w:val="22"/>
        </w:rPr>
        <w:tab/>
      </w:r>
      <w:r w:rsidRPr="00C97F3F">
        <w:rPr>
          <w:sz w:val="22"/>
          <w:szCs w:val="22"/>
        </w:rPr>
        <w:tab/>
      </w:r>
      <w:r w:rsidRPr="00C97F3F">
        <w:rPr>
          <w:sz w:val="22"/>
          <w:szCs w:val="22"/>
        </w:rPr>
        <w:tab/>
      </w:r>
      <w:r w:rsidR="0018281D">
        <w:rPr>
          <w:sz w:val="22"/>
          <w:szCs w:val="22"/>
        </w:rPr>
        <w:t>Silodosi</w:t>
      </w:r>
      <w:r w:rsidRPr="00C97F3F">
        <w:rPr>
          <w:sz w:val="22"/>
          <w:szCs w:val="22"/>
        </w:rPr>
        <w:t xml:space="preserve">na STADA </w:t>
      </w:r>
      <w:r w:rsidR="0018281D">
        <w:rPr>
          <w:sz w:val="22"/>
          <w:szCs w:val="22"/>
        </w:rPr>
        <w:t>4 mg/8 mg cápsulas duras EFG</w:t>
      </w:r>
    </w:p>
    <w:p w14:paraId="71A5EC33" w14:textId="77777777" w:rsidR="001610CC" w:rsidRPr="00C97F3F" w:rsidRDefault="001610CC" w:rsidP="00E7640F">
      <w:pPr>
        <w:ind w:right="-449"/>
        <w:rPr>
          <w:sz w:val="22"/>
          <w:szCs w:val="22"/>
        </w:rPr>
      </w:pPr>
      <w:r w:rsidRPr="00C97F3F">
        <w:rPr>
          <w:sz w:val="22"/>
          <w:szCs w:val="22"/>
        </w:rPr>
        <w:t>Taliansko</w:t>
      </w:r>
      <w:r w:rsidRPr="00C97F3F">
        <w:rPr>
          <w:sz w:val="22"/>
          <w:szCs w:val="22"/>
        </w:rPr>
        <w:tab/>
      </w:r>
      <w:r w:rsidRPr="00C97F3F">
        <w:rPr>
          <w:sz w:val="22"/>
          <w:szCs w:val="22"/>
        </w:rPr>
        <w:tab/>
      </w:r>
      <w:r w:rsidRPr="00C97F3F">
        <w:rPr>
          <w:sz w:val="22"/>
          <w:szCs w:val="22"/>
        </w:rPr>
        <w:tab/>
      </w:r>
      <w:r w:rsidR="0018281D">
        <w:rPr>
          <w:sz w:val="22"/>
          <w:szCs w:val="22"/>
        </w:rPr>
        <w:t>SILODOSINA EG</w:t>
      </w:r>
    </w:p>
    <w:p w14:paraId="05634C81" w14:textId="77777777" w:rsidR="001610CC" w:rsidRPr="00C97F3F" w:rsidRDefault="001610CC" w:rsidP="00E7640F">
      <w:pPr>
        <w:ind w:right="-449"/>
        <w:rPr>
          <w:sz w:val="22"/>
          <w:szCs w:val="22"/>
        </w:rPr>
      </w:pPr>
    </w:p>
    <w:p w14:paraId="4D7A9A99" w14:textId="5CB4343B" w:rsidR="00D84225" w:rsidRPr="00C97F3F" w:rsidRDefault="00D84225" w:rsidP="00E7640F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C97F3F">
        <w:rPr>
          <w:b/>
          <w:sz w:val="22"/>
          <w:szCs w:val="22"/>
        </w:rPr>
        <w:t xml:space="preserve">Táto písomná informácia bola naposledy </w:t>
      </w:r>
      <w:r w:rsidR="00A94E0C" w:rsidRPr="00C97F3F">
        <w:rPr>
          <w:b/>
          <w:sz w:val="22"/>
          <w:szCs w:val="22"/>
        </w:rPr>
        <w:t xml:space="preserve">aktualizovaná </w:t>
      </w:r>
      <w:r w:rsidR="00FF78CF" w:rsidRPr="00C97F3F">
        <w:rPr>
          <w:b/>
          <w:sz w:val="22"/>
          <w:szCs w:val="22"/>
        </w:rPr>
        <w:t>v</w:t>
      </w:r>
      <w:r w:rsidR="00806373">
        <w:rPr>
          <w:b/>
          <w:sz w:val="22"/>
          <w:szCs w:val="22"/>
        </w:rPr>
        <w:t> júli 2019</w:t>
      </w:r>
      <w:r w:rsidR="00586754" w:rsidRPr="00C97F3F">
        <w:rPr>
          <w:b/>
          <w:sz w:val="22"/>
          <w:szCs w:val="22"/>
        </w:rPr>
        <w:t>.</w:t>
      </w:r>
    </w:p>
    <w:p w14:paraId="7389C016" w14:textId="77777777" w:rsidR="00D84225" w:rsidRPr="00C97F3F" w:rsidRDefault="00D84225" w:rsidP="00E7640F">
      <w:pPr>
        <w:rPr>
          <w:sz w:val="22"/>
          <w:szCs w:val="22"/>
        </w:rPr>
      </w:pPr>
    </w:p>
    <w:p w14:paraId="069B0A66" w14:textId="77777777" w:rsidR="00D84225" w:rsidRDefault="00D84225" w:rsidP="00E7640F">
      <w:pPr>
        <w:rPr>
          <w:sz w:val="22"/>
          <w:szCs w:val="22"/>
        </w:rPr>
      </w:pPr>
    </w:p>
    <w:p w14:paraId="04EAAF05" w14:textId="77777777" w:rsidR="00C97F3F" w:rsidRPr="00C97F3F" w:rsidRDefault="00C97F3F" w:rsidP="00E7640F">
      <w:pPr>
        <w:rPr>
          <w:sz w:val="22"/>
          <w:szCs w:val="22"/>
        </w:rPr>
      </w:pPr>
    </w:p>
    <w:sectPr w:rsidR="00C97F3F" w:rsidRPr="00C97F3F" w:rsidSect="00D8278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A6E32" w14:textId="77777777" w:rsidR="003618EC" w:rsidRDefault="003618EC">
      <w:r>
        <w:separator/>
      </w:r>
    </w:p>
  </w:endnote>
  <w:endnote w:type="continuationSeparator" w:id="0">
    <w:p w14:paraId="7D06C740" w14:textId="77777777" w:rsidR="003618EC" w:rsidRDefault="0036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57B8" w14:textId="77777777" w:rsidR="00E7640F" w:rsidRDefault="00E7640F" w:rsidP="009D3E3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76B146B" w14:textId="77777777" w:rsidR="00E7640F" w:rsidRDefault="00E7640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D19B0" w14:textId="77777777" w:rsidR="00E7640F" w:rsidRPr="00E7640F" w:rsidRDefault="00E7640F" w:rsidP="009D3E38">
    <w:pPr>
      <w:pStyle w:val="Pta"/>
      <w:framePr w:wrap="around" w:vAnchor="text" w:hAnchor="margin" w:xAlign="center" w:y="1"/>
      <w:rPr>
        <w:rStyle w:val="slostrany"/>
        <w:sz w:val="18"/>
        <w:szCs w:val="18"/>
      </w:rPr>
    </w:pPr>
    <w:r w:rsidRPr="00E7640F">
      <w:rPr>
        <w:rStyle w:val="slostrany"/>
        <w:sz w:val="18"/>
        <w:szCs w:val="18"/>
      </w:rPr>
      <w:fldChar w:fldCharType="begin"/>
    </w:r>
    <w:r w:rsidRPr="00E7640F">
      <w:rPr>
        <w:rStyle w:val="slostrany"/>
        <w:sz w:val="18"/>
        <w:szCs w:val="18"/>
      </w:rPr>
      <w:instrText xml:space="preserve">PAGE  </w:instrText>
    </w:r>
    <w:r w:rsidRPr="00E7640F">
      <w:rPr>
        <w:rStyle w:val="slostrany"/>
        <w:sz w:val="18"/>
        <w:szCs w:val="18"/>
      </w:rPr>
      <w:fldChar w:fldCharType="separate"/>
    </w:r>
    <w:r w:rsidR="00AD5BE5">
      <w:rPr>
        <w:rStyle w:val="slostrany"/>
        <w:noProof/>
        <w:sz w:val="18"/>
        <w:szCs w:val="18"/>
      </w:rPr>
      <w:t>6</w:t>
    </w:r>
    <w:r w:rsidRPr="00E7640F">
      <w:rPr>
        <w:rStyle w:val="slostrany"/>
        <w:sz w:val="18"/>
        <w:szCs w:val="18"/>
      </w:rPr>
      <w:fldChar w:fldCharType="end"/>
    </w:r>
  </w:p>
  <w:p w14:paraId="632F5C7D" w14:textId="77777777" w:rsidR="00E7640F" w:rsidRDefault="00E7640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D04D6" w14:textId="77777777" w:rsidR="003618EC" w:rsidRDefault="003618EC">
      <w:r>
        <w:separator/>
      </w:r>
    </w:p>
  </w:footnote>
  <w:footnote w:type="continuationSeparator" w:id="0">
    <w:p w14:paraId="771B0C59" w14:textId="77777777" w:rsidR="003618EC" w:rsidRDefault="00361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BCA49" w14:textId="77777777" w:rsidR="003D4D91" w:rsidRPr="009D6C53" w:rsidRDefault="003D4D91" w:rsidP="003D4D91">
    <w:pPr>
      <w:pStyle w:val="Hlavika"/>
      <w:rPr>
        <w:sz w:val="18"/>
        <w:szCs w:val="18"/>
      </w:rPr>
    </w:pPr>
    <w:r w:rsidRPr="00B62FB8">
      <w:rPr>
        <w:sz w:val="18"/>
        <w:szCs w:val="18"/>
      </w:rPr>
      <w:t>Schválený text k rozhodnutiu o registrácii, ev. č.: 2018/01020-REG, 2018/01022-REG</w:t>
    </w:r>
  </w:p>
  <w:p w14:paraId="7F1C18CC" w14:textId="77777777" w:rsidR="00BA3282" w:rsidRPr="003D4D91" w:rsidRDefault="00BA3282" w:rsidP="003D4D9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41D" w14:textId="77777777" w:rsidR="00BA3282" w:rsidRDefault="00FC2F12">
    <w:pPr>
      <w:pStyle w:val="Hlavika"/>
      <w:rPr>
        <w:sz w:val="18"/>
        <w:szCs w:val="18"/>
      </w:rPr>
    </w:pPr>
    <w:r w:rsidRPr="000445C8">
      <w:rPr>
        <w:sz w:val="18"/>
        <w:szCs w:val="18"/>
      </w:rPr>
      <w:t>Príloha č. 1 k notifikácii o zmene, ev. č.: 2016/0</w:t>
    </w:r>
    <w:r w:rsidR="00872EE1">
      <w:rPr>
        <w:sz w:val="18"/>
        <w:szCs w:val="18"/>
      </w:rPr>
      <w:t>1861-Z1A</w:t>
    </w:r>
  </w:p>
  <w:p w14:paraId="59379298" w14:textId="77777777" w:rsidR="000445C8" w:rsidRPr="00B320B7" w:rsidRDefault="000445C8" w:rsidP="000445C8">
    <w:pPr>
      <w:pStyle w:val="Hlavika"/>
      <w:rPr>
        <w:sz w:val="18"/>
        <w:szCs w:val="18"/>
      </w:rPr>
    </w:pPr>
    <w:r w:rsidRPr="00B320B7">
      <w:rPr>
        <w:sz w:val="18"/>
        <w:szCs w:val="18"/>
      </w:rPr>
      <w:t>Príloha č. 1 k notifikácii o zmene, ev. č.: 2016/0</w:t>
    </w:r>
    <w:r w:rsidR="00872EE1">
      <w:rPr>
        <w:sz w:val="18"/>
        <w:szCs w:val="18"/>
      </w:rPr>
      <w:t>2991-Z1A</w:t>
    </w:r>
  </w:p>
  <w:p w14:paraId="43FFA4B0" w14:textId="77777777" w:rsidR="00B80C70" w:rsidRPr="00456904" w:rsidRDefault="00B80C70" w:rsidP="00B80C70">
    <w:pPr>
      <w:pStyle w:val="Hlavika"/>
      <w:rPr>
        <w:sz w:val="18"/>
        <w:szCs w:val="18"/>
      </w:rPr>
    </w:pPr>
    <w:r>
      <w:rPr>
        <w:sz w:val="18"/>
        <w:szCs w:val="18"/>
      </w:rPr>
      <w:t>Príloha č. 1 k notifikácii o zmene, ev. č.:  2018/0</w:t>
    </w:r>
  </w:p>
  <w:p w14:paraId="415DDB1D" w14:textId="77777777" w:rsidR="000445C8" w:rsidRPr="000445C8" w:rsidRDefault="000445C8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A0B2C"/>
    <w:multiLevelType w:val="hybridMultilevel"/>
    <w:tmpl w:val="23467D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5414"/>
    <w:multiLevelType w:val="hybridMultilevel"/>
    <w:tmpl w:val="E962E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1058"/>
    <w:multiLevelType w:val="hybridMultilevel"/>
    <w:tmpl w:val="82C8AFE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12730AE"/>
    <w:multiLevelType w:val="hybridMultilevel"/>
    <w:tmpl w:val="A9F8FF4E"/>
    <w:lvl w:ilvl="0" w:tplc="829070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5B81"/>
    <w:multiLevelType w:val="hybridMultilevel"/>
    <w:tmpl w:val="564CF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85F9F"/>
    <w:multiLevelType w:val="hybridMultilevel"/>
    <w:tmpl w:val="4BFA0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2F1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5284C"/>
    <w:multiLevelType w:val="hybridMultilevel"/>
    <w:tmpl w:val="F7E001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71FA3"/>
    <w:multiLevelType w:val="hybridMultilevel"/>
    <w:tmpl w:val="12048678"/>
    <w:lvl w:ilvl="0" w:tplc="486CA7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A5138"/>
    <w:multiLevelType w:val="hybridMultilevel"/>
    <w:tmpl w:val="A36CCF46"/>
    <w:lvl w:ilvl="0" w:tplc="B61CB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3342"/>
    <w:multiLevelType w:val="hybridMultilevel"/>
    <w:tmpl w:val="68865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5"/>
    <w:rsid w:val="00020E45"/>
    <w:rsid w:val="00022E37"/>
    <w:rsid w:val="00035CCB"/>
    <w:rsid w:val="000445C8"/>
    <w:rsid w:val="00095DE2"/>
    <w:rsid w:val="000A09D3"/>
    <w:rsid w:val="000D315F"/>
    <w:rsid w:val="000F1A81"/>
    <w:rsid w:val="001610CC"/>
    <w:rsid w:val="00166E43"/>
    <w:rsid w:val="0018281D"/>
    <w:rsid w:val="00186105"/>
    <w:rsid w:val="001B70E6"/>
    <w:rsid w:val="00201C9D"/>
    <w:rsid w:val="0021033C"/>
    <w:rsid w:val="00237783"/>
    <w:rsid w:val="002609FE"/>
    <w:rsid w:val="00267E03"/>
    <w:rsid w:val="002742A4"/>
    <w:rsid w:val="00276172"/>
    <w:rsid w:val="00282A21"/>
    <w:rsid w:val="0029023A"/>
    <w:rsid w:val="002C5E7C"/>
    <w:rsid w:val="002D0C7C"/>
    <w:rsid w:val="0030157A"/>
    <w:rsid w:val="003618EC"/>
    <w:rsid w:val="00365087"/>
    <w:rsid w:val="0037066D"/>
    <w:rsid w:val="00372D4B"/>
    <w:rsid w:val="00385152"/>
    <w:rsid w:val="00394330"/>
    <w:rsid w:val="003D0CD6"/>
    <w:rsid w:val="003D4D91"/>
    <w:rsid w:val="003F26DA"/>
    <w:rsid w:val="003F488D"/>
    <w:rsid w:val="00430F06"/>
    <w:rsid w:val="004C3832"/>
    <w:rsid w:val="004C6279"/>
    <w:rsid w:val="0052176A"/>
    <w:rsid w:val="00524807"/>
    <w:rsid w:val="00536FC6"/>
    <w:rsid w:val="00561562"/>
    <w:rsid w:val="00571F5C"/>
    <w:rsid w:val="00586754"/>
    <w:rsid w:val="005D6361"/>
    <w:rsid w:val="005F0927"/>
    <w:rsid w:val="006236BB"/>
    <w:rsid w:val="0064748C"/>
    <w:rsid w:val="006910C0"/>
    <w:rsid w:val="006D11AC"/>
    <w:rsid w:val="006D27C3"/>
    <w:rsid w:val="0072494A"/>
    <w:rsid w:val="007A194F"/>
    <w:rsid w:val="007C61C3"/>
    <w:rsid w:val="007D584D"/>
    <w:rsid w:val="00806373"/>
    <w:rsid w:val="008233F0"/>
    <w:rsid w:val="00833FF5"/>
    <w:rsid w:val="0083503D"/>
    <w:rsid w:val="008553F2"/>
    <w:rsid w:val="00872EE1"/>
    <w:rsid w:val="008746D0"/>
    <w:rsid w:val="008B0307"/>
    <w:rsid w:val="008C597A"/>
    <w:rsid w:val="008C6921"/>
    <w:rsid w:val="0090336D"/>
    <w:rsid w:val="009226E4"/>
    <w:rsid w:val="00945CCA"/>
    <w:rsid w:val="00955B69"/>
    <w:rsid w:val="009902FC"/>
    <w:rsid w:val="009A2701"/>
    <w:rsid w:val="009C1B05"/>
    <w:rsid w:val="009D3E38"/>
    <w:rsid w:val="009E796C"/>
    <w:rsid w:val="009F51D5"/>
    <w:rsid w:val="00A324BC"/>
    <w:rsid w:val="00A44BF8"/>
    <w:rsid w:val="00A910D2"/>
    <w:rsid w:val="00A94E0C"/>
    <w:rsid w:val="00AD47E1"/>
    <w:rsid w:val="00AD5BE5"/>
    <w:rsid w:val="00AF124D"/>
    <w:rsid w:val="00B80C70"/>
    <w:rsid w:val="00B8528E"/>
    <w:rsid w:val="00B86FDF"/>
    <w:rsid w:val="00BA3282"/>
    <w:rsid w:val="00BD0A84"/>
    <w:rsid w:val="00BE61F2"/>
    <w:rsid w:val="00BF241F"/>
    <w:rsid w:val="00C03D23"/>
    <w:rsid w:val="00C44070"/>
    <w:rsid w:val="00C449CC"/>
    <w:rsid w:val="00C57692"/>
    <w:rsid w:val="00C60E56"/>
    <w:rsid w:val="00C7789A"/>
    <w:rsid w:val="00C97F3F"/>
    <w:rsid w:val="00CA4FB7"/>
    <w:rsid w:val="00CC6747"/>
    <w:rsid w:val="00CE00EF"/>
    <w:rsid w:val="00CF2976"/>
    <w:rsid w:val="00D82783"/>
    <w:rsid w:val="00D84225"/>
    <w:rsid w:val="00DB60BC"/>
    <w:rsid w:val="00E33D4D"/>
    <w:rsid w:val="00E557ED"/>
    <w:rsid w:val="00E61A89"/>
    <w:rsid w:val="00E7640F"/>
    <w:rsid w:val="00E903E4"/>
    <w:rsid w:val="00EA017B"/>
    <w:rsid w:val="00ED331C"/>
    <w:rsid w:val="00EF2AFA"/>
    <w:rsid w:val="00F13718"/>
    <w:rsid w:val="00F24AC0"/>
    <w:rsid w:val="00F2515C"/>
    <w:rsid w:val="00F85CE9"/>
    <w:rsid w:val="00FB4481"/>
    <w:rsid w:val="00FC2F12"/>
    <w:rsid w:val="00FC5F1C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AE2B14"/>
  <w15:docId w15:val="{EA2A3B86-7142-435A-B113-F1F4478D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4225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84225"/>
    <w:pPr>
      <w:keepNext/>
      <w:outlineLvl w:val="0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84225"/>
    <w:rPr>
      <w:sz w:val="22"/>
      <w:lang w:eastAsia="sk-SK"/>
    </w:rPr>
  </w:style>
  <w:style w:type="paragraph" w:styleId="Oznaitext">
    <w:name w:val="Block Text"/>
    <w:basedOn w:val="Normlny"/>
    <w:rsid w:val="00D84225"/>
    <w:pPr>
      <w:numPr>
        <w:ilvl w:val="12"/>
      </w:numPr>
      <w:ind w:left="720" w:right="-2" w:hanging="720"/>
    </w:pPr>
    <w:rPr>
      <w:noProof/>
      <w:sz w:val="22"/>
      <w:szCs w:val="22"/>
    </w:rPr>
  </w:style>
  <w:style w:type="paragraph" w:styleId="Zkladntext2">
    <w:name w:val="Body Text 2"/>
    <w:basedOn w:val="Normlny"/>
    <w:rsid w:val="00D84225"/>
    <w:pPr>
      <w:numPr>
        <w:ilvl w:val="12"/>
      </w:numPr>
      <w:ind w:right="-2"/>
    </w:pPr>
    <w:rPr>
      <w:noProof/>
      <w:szCs w:val="22"/>
    </w:rPr>
  </w:style>
  <w:style w:type="paragraph" w:styleId="Zkladntext3">
    <w:name w:val="Body Text 3"/>
    <w:basedOn w:val="Normlny"/>
    <w:rsid w:val="00D84225"/>
    <w:pPr>
      <w:numPr>
        <w:ilvl w:val="12"/>
      </w:numPr>
      <w:ind w:right="-29"/>
    </w:pPr>
    <w:rPr>
      <w:b/>
      <w:bCs/>
      <w:noProof/>
      <w:sz w:val="22"/>
      <w:szCs w:val="22"/>
    </w:rPr>
  </w:style>
  <w:style w:type="paragraph" w:styleId="Textbubliny">
    <w:name w:val="Balloon Text"/>
    <w:basedOn w:val="Normlny"/>
    <w:semiHidden/>
    <w:rsid w:val="00C44070"/>
    <w:rPr>
      <w:rFonts w:ascii="Tahoma" w:hAnsi="Tahoma" w:cs="Tahoma"/>
      <w:sz w:val="16"/>
      <w:szCs w:val="16"/>
    </w:rPr>
  </w:style>
  <w:style w:type="paragraph" w:styleId="Nzov">
    <w:name w:val="Title"/>
    <w:basedOn w:val="Normlny"/>
    <w:qFormat/>
    <w:rsid w:val="002D0C7C"/>
    <w:pPr>
      <w:jc w:val="center"/>
    </w:pPr>
    <w:rPr>
      <w:b/>
      <w:sz w:val="22"/>
    </w:rPr>
  </w:style>
  <w:style w:type="character" w:styleId="Hypertextovprepojenie">
    <w:name w:val="Hyperlink"/>
    <w:rsid w:val="008C597A"/>
    <w:rPr>
      <w:color w:val="0000FF"/>
      <w:u w:val="single"/>
    </w:rPr>
  </w:style>
  <w:style w:type="paragraph" w:styleId="Pta">
    <w:name w:val="footer"/>
    <w:basedOn w:val="Normlny"/>
    <w:rsid w:val="00E7640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7640F"/>
  </w:style>
  <w:style w:type="paragraph" w:styleId="Hlavika">
    <w:name w:val="header"/>
    <w:basedOn w:val="Normlny"/>
    <w:link w:val="HlavikaChar"/>
    <w:uiPriority w:val="99"/>
    <w:rsid w:val="00E764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A3282"/>
    <w:rPr>
      <w:sz w:val="24"/>
      <w:szCs w:val="24"/>
      <w:lang w:val="cs-CZ" w:eastAsia="cs-CZ"/>
    </w:rPr>
  </w:style>
  <w:style w:type="character" w:styleId="Odkaznakomentr">
    <w:name w:val="annotation reference"/>
    <w:uiPriority w:val="99"/>
    <w:rsid w:val="00C03D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03D23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C03D23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C03D23"/>
    <w:rPr>
      <w:b/>
      <w:bCs/>
    </w:rPr>
  </w:style>
  <w:style w:type="character" w:customStyle="1" w:styleId="PredmetkomentraChar">
    <w:name w:val="Predmet komentára Char"/>
    <w:link w:val="Predmetkomentra"/>
    <w:rsid w:val="00C03D23"/>
    <w:rPr>
      <w:b/>
      <w:bCs/>
      <w:lang w:val="cs-CZ" w:eastAsia="cs-CZ"/>
    </w:rPr>
  </w:style>
  <w:style w:type="character" w:customStyle="1" w:styleId="TextChar1">
    <w:name w:val="Text Char1"/>
    <w:link w:val="Text"/>
    <w:locked/>
    <w:rsid w:val="00C97F3F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C97F3F"/>
    <w:pPr>
      <w:spacing w:after="240" w:line="276" w:lineRule="auto"/>
      <w:ind w:left="1134"/>
      <w:jc w:val="both"/>
    </w:pPr>
    <w:rPr>
      <w:rFonts w:ascii="SimSun" w:hAnsi="SimSun"/>
      <w:color w:val="000000"/>
      <w:sz w:val="20"/>
      <w:szCs w:val="20"/>
      <w:lang w:eastAsia="sk-SK"/>
    </w:rPr>
  </w:style>
  <w:style w:type="paragraph" w:customStyle="1" w:styleId="Default">
    <w:name w:val="Default"/>
    <w:rsid w:val="003D4D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ZkladntextChar">
    <w:name w:val="Základný text Char"/>
    <w:link w:val="Zkladntext"/>
    <w:rsid w:val="00E61A89"/>
    <w:rPr>
      <w:sz w:val="22"/>
      <w:szCs w:val="24"/>
    </w:rPr>
  </w:style>
  <w:style w:type="paragraph" w:styleId="Revzia">
    <w:name w:val="Revision"/>
    <w:hidden/>
    <w:uiPriority w:val="99"/>
    <w:semiHidden/>
    <w:rsid w:val="00536FC6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1829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Uriach</Company>
  <LinksUpToDate>false</LinksUpToDate>
  <CharactersWithSpaces>12920</CharactersWithSpaces>
  <SharedDoc>false</SharedDoc>
  <HLinks>
    <vt:vector size="12" baseType="variant"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https://portal.sukl.sk/eskadra/</vt:lpwstr>
      </vt:variant>
      <vt:variant>
        <vt:lpwstr/>
      </vt:variant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Regpharm</dc:creator>
  <cp:lastModifiedBy>user</cp:lastModifiedBy>
  <cp:revision>3</cp:revision>
  <cp:lastPrinted>2015-11-24T11:37:00Z</cp:lastPrinted>
  <dcterms:created xsi:type="dcterms:W3CDTF">2019-07-23T13:09:00Z</dcterms:created>
  <dcterms:modified xsi:type="dcterms:W3CDTF">2019-07-23T13:11:00Z</dcterms:modified>
</cp:coreProperties>
</file>