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818F7" w14:textId="77777777" w:rsidR="00D45423" w:rsidRPr="00735409" w:rsidRDefault="00D45423" w:rsidP="00735409">
      <w:pPr>
        <w:jc w:val="center"/>
        <w:rPr>
          <w:b/>
          <w:sz w:val="22"/>
          <w:szCs w:val="22"/>
          <w:lang w:val="sk-SK"/>
        </w:rPr>
      </w:pPr>
      <w:bookmarkStart w:id="0" w:name="_GoBack"/>
      <w:bookmarkEnd w:id="0"/>
      <w:r w:rsidRPr="00735409">
        <w:rPr>
          <w:b/>
          <w:sz w:val="22"/>
          <w:szCs w:val="22"/>
          <w:lang w:val="sk-SK"/>
        </w:rPr>
        <w:t>Písomná informácia pre používateľa</w:t>
      </w:r>
    </w:p>
    <w:p w14:paraId="16228C6E" w14:textId="77777777" w:rsidR="00D45423" w:rsidRPr="000D68C2" w:rsidRDefault="00D45423" w:rsidP="00B941C5">
      <w:pPr>
        <w:jc w:val="center"/>
        <w:rPr>
          <w:b/>
          <w:sz w:val="22"/>
          <w:szCs w:val="22"/>
          <w:lang w:val="sk-SK"/>
        </w:rPr>
      </w:pPr>
    </w:p>
    <w:p w14:paraId="4672237D" w14:textId="77777777" w:rsidR="00D45423" w:rsidRPr="000D68C2" w:rsidRDefault="00D45423" w:rsidP="005759D3">
      <w:pPr>
        <w:jc w:val="center"/>
        <w:rPr>
          <w:b/>
          <w:sz w:val="22"/>
          <w:szCs w:val="22"/>
          <w:lang w:val="sk-SK"/>
        </w:rPr>
      </w:pPr>
      <w:proofErr w:type="spellStart"/>
      <w:r w:rsidRPr="000D68C2">
        <w:rPr>
          <w:b/>
          <w:sz w:val="22"/>
          <w:szCs w:val="22"/>
          <w:lang w:val="sk-SK"/>
        </w:rPr>
        <w:t>Budenofalk</w:t>
      </w:r>
      <w:proofErr w:type="spellEnd"/>
      <w:r w:rsidRPr="000D68C2">
        <w:rPr>
          <w:b/>
          <w:sz w:val="22"/>
          <w:szCs w:val="22"/>
          <w:lang w:val="sk-SK"/>
        </w:rPr>
        <w:t xml:space="preserve"> 3 mg </w:t>
      </w:r>
      <w:proofErr w:type="spellStart"/>
      <w:r w:rsidRPr="000D68C2">
        <w:rPr>
          <w:b/>
          <w:sz w:val="22"/>
          <w:szCs w:val="22"/>
          <w:lang w:val="sk-SK"/>
        </w:rPr>
        <w:t>gastrorezistentné</w:t>
      </w:r>
      <w:proofErr w:type="spellEnd"/>
      <w:r w:rsidRPr="000D68C2">
        <w:rPr>
          <w:b/>
          <w:sz w:val="22"/>
          <w:szCs w:val="22"/>
          <w:lang w:val="sk-SK"/>
        </w:rPr>
        <w:t xml:space="preserve"> kapsuly</w:t>
      </w:r>
    </w:p>
    <w:p w14:paraId="23C84FD9" w14:textId="77777777" w:rsidR="00D45423" w:rsidRPr="000D68C2" w:rsidRDefault="00D45423" w:rsidP="00B941C5">
      <w:pPr>
        <w:jc w:val="center"/>
        <w:rPr>
          <w:b/>
          <w:sz w:val="22"/>
          <w:szCs w:val="22"/>
          <w:lang w:val="sk-SK"/>
        </w:rPr>
      </w:pPr>
    </w:p>
    <w:p w14:paraId="56ABFEB7" w14:textId="77777777" w:rsidR="00D45423" w:rsidRPr="000D68C2" w:rsidRDefault="00D45423" w:rsidP="00B941C5">
      <w:pPr>
        <w:jc w:val="center"/>
        <w:rPr>
          <w:sz w:val="22"/>
          <w:szCs w:val="22"/>
          <w:lang w:val="sk-SK"/>
        </w:rPr>
      </w:pPr>
      <w:proofErr w:type="spellStart"/>
      <w:r w:rsidRPr="000D68C2">
        <w:rPr>
          <w:sz w:val="22"/>
          <w:szCs w:val="22"/>
          <w:lang w:val="sk-SK"/>
        </w:rPr>
        <w:t>budezonid</w:t>
      </w:r>
      <w:proofErr w:type="spellEnd"/>
    </w:p>
    <w:p w14:paraId="1F5785E1" w14:textId="77777777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</w:p>
    <w:p w14:paraId="7BB7C294" w14:textId="24018340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</w:p>
    <w:p w14:paraId="53B0B0A9" w14:textId="77777777" w:rsidR="00D45423" w:rsidRPr="000D68C2" w:rsidRDefault="00D45423" w:rsidP="009517CD">
      <w:pPr>
        <w:ind w:right="-2"/>
        <w:rPr>
          <w:b/>
          <w:noProof/>
          <w:sz w:val="22"/>
          <w:szCs w:val="22"/>
          <w:lang w:val="sk-SK"/>
        </w:rPr>
      </w:pPr>
      <w:r w:rsidRPr="000D68C2">
        <w:rPr>
          <w:b/>
          <w:noProof/>
          <w:sz w:val="22"/>
          <w:szCs w:val="22"/>
          <w:lang w:val="sk-SK"/>
        </w:rPr>
        <w:t>Pozorne si prečítajte celú písomnú informáciu predtým, ako začnete užívať tento liek, pretože obsahuje pre vás dôležité informácie.</w:t>
      </w:r>
    </w:p>
    <w:p w14:paraId="3C7617D7" w14:textId="77777777" w:rsidR="00D45423" w:rsidRPr="000D68C2" w:rsidRDefault="00D45423" w:rsidP="009517CD">
      <w:pPr>
        <w:pStyle w:val="Odsekzoznamu"/>
        <w:numPr>
          <w:ilvl w:val="0"/>
          <w:numId w:val="16"/>
        </w:numPr>
        <w:rPr>
          <w:noProof/>
          <w:szCs w:val="22"/>
        </w:rPr>
      </w:pPr>
      <w:r w:rsidRPr="000D68C2">
        <w:rPr>
          <w:noProof/>
          <w:szCs w:val="22"/>
        </w:rPr>
        <w:t>Túto písomnú informáciu si uschovajte. Možno bude potrebné, aby ste si ju znovu prečítali.</w:t>
      </w:r>
    </w:p>
    <w:p w14:paraId="197D61C8" w14:textId="77777777" w:rsidR="00D45423" w:rsidRPr="000D68C2" w:rsidRDefault="00D45423" w:rsidP="009517CD">
      <w:pPr>
        <w:pStyle w:val="Odsekzoznamu"/>
        <w:numPr>
          <w:ilvl w:val="0"/>
          <w:numId w:val="16"/>
        </w:numPr>
        <w:rPr>
          <w:noProof/>
          <w:szCs w:val="22"/>
        </w:rPr>
      </w:pPr>
      <w:r w:rsidRPr="000D68C2">
        <w:rPr>
          <w:noProof/>
          <w:szCs w:val="22"/>
        </w:rPr>
        <w:t>Ak máte akékoľvek ďalšie otázky, obráťte sa na svojho lekára alebo lekárnika.</w:t>
      </w:r>
    </w:p>
    <w:p w14:paraId="0AC8BE1E" w14:textId="01084D81" w:rsidR="00D45423" w:rsidRPr="00A21B31" w:rsidRDefault="00D45423" w:rsidP="00735409">
      <w:pPr>
        <w:pStyle w:val="Odsekzoznamu"/>
        <w:ind w:left="360" w:firstLine="0"/>
        <w:rPr>
          <w:b/>
          <w:noProof/>
          <w:szCs w:val="22"/>
        </w:rPr>
      </w:pPr>
      <w:r w:rsidRPr="007A6BEC">
        <w:rPr>
          <w:noProof/>
          <w:szCs w:val="22"/>
        </w:rPr>
        <w:t>Tento liek bol predpísaný iba vám. Nedávajte ho nikomu inému. Môže mu uškodiť, dokonca aj</w:t>
      </w:r>
      <w:r w:rsidR="007A6BEC" w:rsidRPr="007A6BEC">
        <w:rPr>
          <w:noProof/>
          <w:szCs w:val="22"/>
        </w:rPr>
        <w:t xml:space="preserve"> </w:t>
      </w:r>
      <w:r w:rsidRPr="007A6BEC">
        <w:rPr>
          <w:noProof/>
          <w:szCs w:val="22"/>
        </w:rPr>
        <w:t xml:space="preserve">vtedy, ak má rovnaké </w:t>
      </w:r>
      <w:r w:rsidRPr="00A21B31">
        <w:rPr>
          <w:noProof/>
          <w:szCs w:val="22"/>
        </w:rPr>
        <w:t>prejavy ochorenia ako vy.</w:t>
      </w:r>
    </w:p>
    <w:p w14:paraId="52324449" w14:textId="77777777" w:rsidR="00D45423" w:rsidRPr="000D68C2" w:rsidRDefault="00D45423" w:rsidP="009517CD">
      <w:pPr>
        <w:pStyle w:val="Odsekzoznamu"/>
        <w:numPr>
          <w:ilvl w:val="0"/>
          <w:numId w:val="16"/>
        </w:numPr>
        <w:rPr>
          <w:noProof/>
          <w:szCs w:val="22"/>
        </w:rPr>
      </w:pPr>
      <w:r w:rsidRPr="000D68C2">
        <w:rPr>
          <w:noProof/>
          <w:szCs w:val="22"/>
        </w:rPr>
        <w:t xml:space="preserve">Ak sa u vás vyskytne akýkoľvek vedľajší účinok, obráťte sa na svojho lekára </w:t>
      </w:r>
      <w:r w:rsidRPr="000D68C2">
        <w:rPr>
          <w:szCs w:val="22"/>
        </w:rPr>
        <w:t>alebo l</w:t>
      </w:r>
      <w:r w:rsidRPr="000D68C2">
        <w:rPr>
          <w:noProof/>
          <w:szCs w:val="22"/>
        </w:rPr>
        <w:t xml:space="preserve">ekárnika. </w:t>
      </w:r>
    </w:p>
    <w:p w14:paraId="6D7297FB" w14:textId="77777777" w:rsidR="00D45423" w:rsidRPr="000D68C2" w:rsidRDefault="00D45423" w:rsidP="00877BCA">
      <w:pPr>
        <w:pStyle w:val="Odsekzoznamu"/>
        <w:ind w:left="360" w:firstLine="0"/>
        <w:rPr>
          <w:noProof/>
          <w:szCs w:val="22"/>
        </w:rPr>
      </w:pPr>
      <w:r w:rsidRPr="000D68C2">
        <w:rPr>
          <w:noProof/>
          <w:szCs w:val="22"/>
        </w:rPr>
        <w:t>To sa týka aj akýchkoľvek vedľajších účinkov, ktoré nie sú uvedené v tejto písomnej informácii. Pozri časť 4.</w:t>
      </w:r>
    </w:p>
    <w:p w14:paraId="603D74DD" w14:textId="77777777" w:rsidR="00D45423" w:rsidRPr="000D68C2" w:rsidRDefault="00D45423" w:rsidP="00624C13">
      <w:pPr>
        <w:jc w:val="both"/>
        <w:rPr>
          <w:b/>
          <w:noProof/>
          <w:sz w:val="22"/>
          <w:szCs w:val="22"/>
          <w:lang w:val="sk-SK"/>
        </w:rPr>
      </w:pPr>
    </w:p>
    <w:p w14:paraId="30B925B7" w14:textId="6914E878" w:rsidR="00D45423" w:rsidRPr="000D68C2" w:rsidRDefault="00D45423" w:rsidP="00624C13">
      <w:pPr>
        <w:jc w:val="both"/>
        <w:rPr>
          <w:bCs/>
          <w:sz w:val="22"/>
          <w:szCs w:val="22"/>
          <w:lang w:val="sk-SK"/>
        </w:rPr>
      </w:pPr>
    </w:p>
    <w:p w14:paraId="49E8B8BE" w14:textId="77777777" w:rsidR="00D45423" w:rsidRPr="000D68C2" w:rsidRDefault="00D45423" w:rsidP="00624C13">
      <w:pPr>
        <w:numPr>
          <w:ilvl w:val="12"/>
          <w:numId w:val="0"/>
        </w:numPr>
        <w:jc w:val="both"/>
        <w:outlineLvl w:val="0"/>
        <w:rPr>
          <w:noProof/>
          <w:sz w:val="22"/>
          <w:szCs w:val="22"/>
          <w:lang w:val="sk-SK"/>
        </w:rPr>
      </w:pPr>
      <w:r w:rsidRPr="000D68C2">
        <w:rPr>
          <w:b/>
          <w:noProof/>
          <w:sz w:val="22"/>
          <w:szCs w:val="22"/>
          <w:lang w:val="sk-SK"/>
        </w:rPr>
        <w:t>V tejto písomnej informácii sa dozviete</w:t>
      </w:r>
      <w:r w:rsidRPr="000D68C2">
        <w:rPr>
          <w:noProof/>
          <w:sz w:val="22"/>
          <w:szCs w:val="22"/>
          <w:lang w:val="sk-SK"/>
        </w:rPr>
        <w:t xml:space="preserve">: </w:t>
      </w:r>
    </w:p>
    <w:p w14:paraId="00043402" w14:textId="77777777" w:rsidR="00D45423" w:rsidRPr="000D68C2" w:rsidRDefault="00D45423" w:rsidP="00624C13">
      <w:pPr>
        <w:jc w:val="both"/>
        <w:rPr>
          <w:bCs/>
          <w:sz w:val="22"/>
          <w:szCs w:val="22"/>
          <w:lang w:val="sk-SK"/>
        </w:rPr>
      </w:pPr>
    </w:p>
    <w:p w14:paraId="3C4BE22E" w14:textId="369209A8" w:rsidR="00D45423" w:rsidRPr="000D68C2" w:rsidRDefault="00D45423" w:rsidP="00624C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Čo je </w:t>
      </w:r>
      <w:proofErr w:type="spellStart"/>
      <w:r w:rsidRPr="000D68C2">
        <w:rPr>
          <w:sz w:val="22"/>
          <w:szCs w:val="22"/>
          <w:lang w:val="sk-SK"/>
        </w:rPr>
        <w:t>Budenofalk</w:t>
      </w:r>
      <w:proofErr w:type="spellEnd"/>
      <w:r w:rsidRPr="000D68C2">
        <w:rPr>
          <w:sz w:val="22"/>
          <w:szCs w:val="22"/>
          <w:lang w:val="sk-SK"/>
        </w:rPr>
        <w:t xml:space="preserve"> 3 mg </w:t>
      </w:r>
      <w:proofErr w:type="spellStart"/>
      <w:r w:rsidR="00ED162C">
        <w:rPr>
          <w:sz w:val="22"/>
          <w:szCs w:val="22"/>
          <w:lang w:val="sk-SK"/>
        </w:rPr>
        <w:t>gastrorezistentné</w:t>
      </w:r>
      <w:proofErr w:type="spellEnd"/>
      <w:r w:rsidR="00ED162C">
        <w:rPr>
          <w:sz w:val="22"/>
          <w:szCs w:val="22"/>
          <w:lang w:val="sk-SK"/>
        </w:rPr>
        <w:t xml:space="preserve"> </w:t>
      </w:r>
      <w:r w:rsidRPr="000D68C2">
        <w:rPr>
          <w:sz w:val="22"/>
          <w:szCs w:val="22"/>
          <w:lang w:val="sk-SK"/>
        </w:rPr>
        <w:t>kapsuly a na čo sa používa</w:t>
      </w:r>
    </w:p>
    <w:p w14:paraId="4630D40E" w14:textId="1B8949ED" w:rsidR="00D45423" w:rsidRPr="000D68C2" w:rsidRDefault="00D45423" w:rsidP="00624C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Čo potrebujete vedieť predtým, ako užijete </w:t>
      </w:r>
      <w:proofErr w:type="spellStart"/>
      <w:r w:rsidRPr="000D68C2">
        <w:rPr>
          <w:sz w:val="22"/>
          <w:szCs w:val="22"/>
          <w:lang w:val="sk-SK"/>
        </w:rPr>
        <w:t>Budenofalk</w:t>
      </w:r>
      <w:proofErr w:type="spellEnd"/>
      <w:r w:rsidRPr="000D68C2">
        <w:rPr>
          <w:sz w:val="22"/>
          <w:szCs w:val="22"/>
          <w:lang w:val="sk-SK"/>
        </w:rPr>
        <w:t xml:space="preserve"> 3 mg </w:t>
      </w:r>
      <w:proofErr w:type="spellStart"/>
      <w:r w:rsidR="00ED162C">
        <w:rPr>
          <w:sz w:val="22"/>
          <w:szCs w:val="22"/>
          <w:lang w:val="sk-SK"/>
        </w:rPr>
        <w:t>gastrorezistentné</w:t>
      </w:r>
      <w:proofErr w:type="spellEnd"/>
      <w:r w:rsidR="00ED162C" w:rsidRPr="000D68C2" w:rsidDel="007A6BEC">
        <w:rPr>
          <w:sz w:val="22"/>
          <w:szCs w:val="22"/>
          <w:lang w:val="sk-SK"/>
        </w:rPr>
        <w:t xml:space="preserve"> </w:t>
      </w:r>
      <w:r w:rsidRPr="000D68C2">
        <w:rPr>
          <w:sz w:val="22"/>
          <w:szCs w:val="22"/>
          <w:lang w:val="sk-SK"/>
        </w:rPr>
        <w:t>kapsuly</w:t>
      </w:r>
    </w:p>
    <w:p w14:paraId="5A440084" w14:textId="7CE5CA82" w:rsidR="00D45423" w:rsidRPr="000D68C2" w:rsidRDefault="00D45423" w:rsidP="00624C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Ako užívať </w:t>
      </w:r>
      <w:proofErr w:type="spellStart"/>
      <w:r w:rsidRPr="000D68C2">
        <w:rPr>
          <w:sz w:val="22"/>
          <w:szCs w:val="22"/>
          <w:lang w:val="sk-SK"/>
        </w:rPr>
        <w:t>Budenofalk</w:t>
      </w:r>
      <w:proofErr w:type="spellEnd"/>
      <w:r w:rsidRPr="000D68C2">
        <w:rPr>
          <w:sz w:val="22"/>
          <w:szCs w:val="22"/>
          <w:lang w:val="sk-SK"/>
        </w:rPr>
        <w:t xml:space="preserve"> 3 mg </w:t>
      </w:r>
      <w:proofErr w:type="spellStart"/>
      <w:r w:rsidR="00ED162C">
        <w:rPr>
          <w:sz w:val="22"/>
          <w:szCs w:val="22"/>
          <w:lang w:val="sk-SK"/>
        </w:rPr>
        <w:t>gastrorezistentné</w:t>
      </w:r>
      <w:proofErr w:type="spellEnd"/>
      <w:r w:rsidR="00ED162C" w:rsidRPr="000D68C2" w:rsidDel="007A6BEC">
        <w:rPr>
          <w:sz w:val="22"/>
          <w:szCs w:val="22"/>
          <w:lang w:val="sk-SK"/>
        </w:rPr>
        <w:t xml:space="preserve"> </w:t>
      </w:r>
      <w:r w:rsidRPr="000D68C2">
        <w:rPr>
          <w:sz w:val="22"/>
          <w:szCs w:val="22"/>
          <w:lang w:val="sk-SK"/>
        </w:rPr>
        <w:t>kapsuly</w:t>
      </w:r>
    </w:p>
    <w:p w14:paraId="7DD4A336" w14:textId="77777777" w:rsidR="00D45423" w:rsidRPr="000D68C2" w:rsidRDefault="00D45423" w:rsidP="00624C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Možné vedľajšie účinky</w:t>
      </w:r>
    </w:p>
    <w:p w14:paraId="618657F6" w14:textId="1696CD06" w:rsidR="00D45423" w:rsidRPr="000D68C2" w:rsidRDefault="00D45423" w:rsidP="00624C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Ako uchovávať </w:t>
      </w:r>
      <w:proofErr w:type="spellStart"/>
      <w:r w:rsidRPr="000D68C2">
        <w:rPr>
          <w:sz w:val="22"/>
          <w:szCs w:val="22"/>
          <w:lang w:val="sk-SK"/>
        </w:rPr>
        <w:t>Budenofalk</w:t>
      </w:r>
      <w:proofErr w:type="spellEnd"/>
      <w:r w:rsidRPr="000D68C2">
        <w:rPr>
          <w:sz w:val="22"/>
          <w:szCs w:val="22"/>
          <w:lang w:val="sk-SK"/>
        </w:rPr>
        <w:t xml:space="preserve"> 3 mg </w:t>
      </w:r>
      <w:proofErr w:type="spellStart"/>
      <w:r w:rsidR="00ED162C">
        <w:rPr>
          <w:sz w:val="22"/>
          <w:szCs w:val="22"/>
          <w:lang w:val="sk-SK"/>
        </w:rPr>
        <w:t>gastrorezistentné</w:t>
      </w:r>
      <w:proofErr w:type="spellEnd"/>
      <w:r w:rsidR="00ED162C" w:rsidRPr="000D68C2" w:rsidDel="007A6BEC">
        <w:rPr>
          <w:sz w:val="22"/>
          <w:szCs w:val="22"/>
          <w:lang w:val="sk-SK"/>
        </w:rPr>
        <w:t xml:space="preserve"> </w:t>
      </w:r>
      <w:r w:rsidRPr="000D68C2">
        <w:rPr>
          <w:sz w:val="22"/>
          <w:szCs w:val="22"/>
          <w:lang w:val="sk-SK"/>
        </w:rPr>
        <w:t>kapsuly</w:t>
      </w:r>
    </w:p>
    <w:p w14:paraId="79E95041" w14:textId="77777777" w:rsidR="00D45423" w:rsidRPr="000D68C2" w:rsidRDefault="00D45423" w:rsidP="00624C1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Obsah balenia a ďalšie informácie</w:t>
      </w:r>
    </w:p>
    <w:p w14:paraId="06B8D04B" w14:textId="77777777" w:rsidR="00D45423" w:rsidRPr="000D68C2" w:rsidRDefault="00D45423" w:rsidP="00624C13">
      <w:pPr>
        <w:tabs>
          <w:tab w:val="num" w:pos="0"/>
        </w:tabs>
        <w:jc w:val="both"/>
        <w:rPr>
          <w:b/>
          <w:sz w:val="22"/>
          <w:szCs w:val="22"/>
          <w:lang w:val="sk-SK"/>
        </w:rPr>
      </w:pPr>
    </w:p>
    <w:p w14:paraId="7B1B7854" w14:textId="77777777" w:rsidR="00D45423" w:rsidRPr="000D68C2" w:rsidRDefault="00D45423" w:rsidP="00624C13">
      <w:pPr>
        <w:tabs>
          <w:tab w:val="num" w:pos="0"/>
        </w:tabs>
        <w:jc w:val="both"/>
        <w:rPr>
          <w:b/>
          <w:sz w:val="22"/>
          <w:szCs w:val="22"/>
          <w:lang w:val="sk-SK"/>
        </w:rPr>
      </w:pPr>
    </w:p>
    <w:p w14:paraId="67E4195C" w14:textId="324412F5" w:rsidR="00D45423" w:rsidRPr="000D68C2" w:rsidRDefault="00D45423" w:rsidP="009517CD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noProof/>
          <w:sz w:val="22"/>
          <w:szCs w:val="22"/>
          <w:lang w:val="sk-SK"/>
        </w:rPr>
        <w:t>1.</w:t>
      </w:r>
      <w:r w:rsidRPr="000D68C2">
        <w:rPr>
          <w:b/>
          <w:noProof/>
          <w:sz w:val="22"/>
          <w:szCs w:val="22"/>
          <w:lang w:val="sk-SK"/>
        </w:rPr>
        <w:tab/>
      </w:r>
      <w:r w:rsidRPr="000D68C2">
        <w:rPr>
          <w:b/>
          <w:sz w:val="22"/>
          <w:szCs w:val="22"/>
          <w:lang w:val="sk-SK"/>
        </w:rPr>
        <w:t xml:space="preserve">Čo je </w:t>
      </w:r>
      <w:proofErr w:type="spellStart"/>
      <w:r w:rsidRPr="000D68C2">
        <w:rPr>
          <w:b/>
          <w:sz w:val="22"/>
          <w:szCs w:val="22"/>
          <w:lang w:val="sk-SK"/>
        </w:rPr>
        <w:t>Budenofalk</w:t>
      </w:r>
      <w:proofErr w:type="spellEnd"/>
      <w:r w:rsidRPr="000D68C2">
        <w:rPr>
          <w:b/>
          <w:sz w:val="22"/>
          <w:szCs w:val="22"/>
          <w:lang w:val="sk-SK"/>
        </w:rPr>
        <w:t xml:space="preserve"> 3 mg </w:t>
      </w:r>
      <w:proofErr w:type="spellStart"/>
      <w:r w:rsidR="00ED162C" w:rsidRPr="005E1935">
        <w:rPr>
          <w:sz w:val="22"/>
          <w:szCs w:val="22"/>
          <w:lang w:val="sk-SK"/>
        </w:rPr>
        <w:t>gastrorezistentné</w:t>
      </w:r>
      <w:proofErr w:type="spellEnd"/>
      <w:r w:rsidR="00ED162C" w:rsidRPr="000D68C2" w:rsidDel="007A6BEC">
        <w:rPr>
          <w:b/>
          <w:sz w:val="22"/>
          <w:szCs w:val="22"/>
          <w:lang w:val="sk-SK"/>
        </w:rPr>
        <w:t xml:space="preserve"> </w:t>
      </w:r>
      <w:r w:rsidRPr="000D68C2">
        <w:rPr>
          <w:b/>
          <w:sz w:val="22"/>
          <w:szCs w:val="22"/>
          <w:lang w:val="sk-SK"/>
        </w:rPr>
        <w:t>kapsuly a na čo sa používa</w:t>
      </w:r>
    </w:p>
    <w:p w14:paraId="34ADDF86" w14:textId="77777777" w:rsidR="00D45423" w:rsidRPr="000D68C2" w:rsidRDefault="00D45423" w:rsidP="00486276">
      <w:pPr>
        <w:numPr>
          <w:ilvl w:val="12"/>
          <w:numId w:val="0"/>
        </w:numPr>
        <w:jc w:val="both"/>
        <w:outlineLvl w:val="0"/>
        <w:rPr>
          <w:noProof/>
          <w:sz w:val="22"/>
          <w:szCs w:val="22"/>
          <w:lang w:val="sk-SK"/>
        </w:rPr>
      </w:pPr>
    </w:p>
    <w:p w14:paraId="0D64F040" w14:textId="7898082F" w:rsidR="00D45423" w:rsidRPr="000D68C2" w:rsidRDefault="00D45423" w:rsidP="00FD15F9">
      <w:pPr>
        <w:numPr>
          <w:ilvl w:val="12"/>
          <w:numId w:val="0"/>
        </w:numPr>
        <w:jc w:val="both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 xml:space="preserve">Budenofalk 3 mg </w:t>
      </w:r>
      <w:proofErr w:type="spellStart"/>
      <w:r w:rsidRPr="000D68C2">
        <w:rPr>
          <w:sz w:val="22"/>
          <w:szCs w:val="22"/>
          <w:lang w:val="sk-SK"/>
        </w:rPr>
        <w:t>gastrorezistentné</w:t>
      </w:r>
      <w:proofErr w:type="spellEnd"/>
      <w:r w:rsidRPr="000D68C2">
        <w:rPr>
          <w:noProof/>
          <w:sz w:val="22"/>
          <w:szCs w:val="22"/>
          <w:lang w:val="sk-SK"/>
        </w:rPr>
        <w:t xml:space="preserve"> kapsuly obsahuje liečivo budezonid, ktorý je ako miestne pôsobiaci steroid určený na liečbu chronických zápalových ochorení čreva. Gastrorezistentná znamená, že sa rozpúšťa až v čreve. </w:t>
      </w:r>
    </w:p>
    <w:p w14:paraId="74616F2F" w14:textId="7B7EE257" w:rsidR="00D45423" w:rsidRPr="000D68C2" w:rsidRDefault="00D45423" w:rsidP="00624C13">
      <w:pPr>
        <w:numPr>
          <w:ilvl w:val="12"/>
          <w:numId w:val="0"/>
        </w:numPr>
        <w:jc w:val="both"/>
        <w:rPr>
          <w:noProof/>
          <w:sz w:val="22"/>
          <w:szCs w:val="22"/>
          <w:lang w:val="sk-SK"/>
        </w:rPr>
      </w:pPr>
    </w:p>
    <w:p w14:paraId="58F35728" w14:textId="77777777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>Tento liek sa používa v nasledovných prípadoch:</w:t>
      </w:r>
    </w:p>
    <w:p w14:paraId="20F6F5F1" w14:textId="77777777" w:rsidR="005E1935" w:rsidRPr="000D68C2" w:rsidRDefault="005E1935" w:rsidP="005E1935">
      <w:pPr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Akútna mierna až stredne ťažká </w:t>
      </w:r>
      <w:proofErr w:type="spellStart"/>
      <w:r w:rsidRPr="008109AD">
        <w:rPr>
          <w:b/>
          <w:sz w:val="22"/>
          <w:szCs w:val="22"/>
          <w:lang w:val="sk-SK"/>
        </w:rPr>
        <w:t>Crohnova</w:t>
      </w:r>
      <w:proofErr w:type="spellEnd"/>
      <w:r w:rsidRPr="008109AD">
        <w:rPr>
          <w:b/>
          <w:sz w:val="22"/>
          <w:szCs w:val="22"/>
          <w:lang w:val="sk-SK"/>
        </w:rPr>
        <w:t xml:space="preserve"> choroba</w:t>
      </w:r>
      <w:r w:rsidRPr="000D68C2">
        <w:rPr>
          <w:sz w:val="22"/>
          <w:szCs w:val="22"/>
          <w:lang w:val="sk-SK"/>
        </w:rPr>
        <w:t xml:space="preserve"> (zápalové ochorenie čreva) u pacientov s postihnutím </w:t>
      </w:r>
      <w:proofErr w:type="spellStart"/>
      <w:r w:rsidRPr="000D68C2">
        <w:rPr>
          <w:sz w:val="22"/>
          <w:szCs w:val="22"/>
          <w:lang w:val="sk-SK"/>
        </w:rPr>
        <w:t>ilea</w:t>
      </w:r>
      <w:proofErr w:type="spellEnd"/>
      <w:r w:rsidRPr="000D68C2">
        <w:rPr>
          <w:sz w:val="22"/>
          <w:szCs w:val="22"/>
          <w:lang w:val="sk-SK"/>
        </w:rPr>
        <w:t xml:space="preserve"> (časť tenkého čreva) a/alebo vzostupného hrubého čreva (časť hrubého čreva)</w:t>
      </w:r>
    </w:p>
    <w:p w14:paraId="3D45EBF4" w14:textId="77777777" w:rsidR="005E1935" w:rsidRPr="00533B00" w:rsidRDefault="005E1935" w:rsidP="005E1935">
      <w:pPr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sz w:val="22"/>
          <w:szCs w:val="22"/>
          <w:lang w:val="sk-SK"/>
        </w:rPr>
      </w:pPr>
    </w:p>
    <w:p w14:paraId="3E79BB78" w14:textId="50F3D4A0" w:rsidR="005E1935" w:rsidRDefault="005E1935" w:rsidP="005E1935">
      <w:pPr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sz w:val="22"/>
          <w:szCs w:val="22"/>
          <w:lang w:val="sk-SK"/>
        </w:rPr>
      </w:pPr>
      <w:r w:rsidRPr="004B52E1">
        <w:rPr>
          <w:b/>
          <w:sz w:val="22"/>
          <w:szCs w:val="22"/>
          <w:lang w:val="sk-SK"/>
        </w:rPr>
        <w:t>Mikroskopická kolitída</w:t>
      </w:r>
      <w:r w:rsidRPr="004B52E1">
        <w:rPr>
          <w:sz w:val="22"/>
          <w:szCs w:val="22"/>
          <w:lang w:val="sk-SK"/>
        </w:rPr>
        <w:t xml:space="preserve">: ochorenie s podtypmi </w:t>
      </w:r>
      <w:proofErr w:type="spellStart"/>
      <w:r w:rsidRPr="004B52E1">
        <w:rPr>
          <w:sz w:val="22"/>
          <w:szCs w:val="22"/>
          <w:lang w:val="sk-SK"/>
        </w:rPr>
        <w:t>kolagénnej</w:t>
      </w:r>
      <w:proofErr w:type="spellEnd"/>
      <w:r w:rsidRPr="004B52E1">
        <w:rPr>
          <w:sz w:val="22"/>
          <w:szCs w:val="22"/>
          <w:lang w:val="sk-SK"/>
        </w:rPr>
        <w:t xml:space="preserve"> a </w:t>
      </w:r>
      <w:proofErr w:type="spellStart"/>
      <w:r w:rsidRPr="004B52E1">
        <w:rPr>
          <w:sz w:val="22"/>
          <w:szCs w:val="22"/>
          <w:lang w:val="sk-SK"/>
        </w:rPr>
        <w:t>lymfocytárnej</w:t>
      </w:r>
      <w:proofErr w:type="spellEnd"/>
      <w:r w:rsidRPr="004B52E1">
        <w:rPr>
          <w:sz w:val="22"/>
          <w:szCs w:val="22"/>
          <w:lang w:val="sk-SK"/>
        </w:rPr>
        <w:t xml:space="preserve"> </w:t>
      </w:r>
      <w:proofErr w:type="spellStart"/>
      <w:r w:rsidRPr="004B52E1">
        <w:rPr>
          <w:sz w:val="22"/>
          <w:szCs w:val="22"/>
          <w:lang w:val="sk-SK"/>
        </w:rPr>
        <w:t>kolitídy</w:t>
      </w:r>
      <w:proofErr w:type="spellEnd"/>
      <w:r w:rsidRPr="004B52E1">
        <w:rPr>
          <w:sz w:val="22"/>
          <w:szCs w:val="22"/>
          <w:lang w:val="sk-SK"/>
        </w:rPr>
        <w:t>, vyznačujúce sa chronickým zápalom hrubého čreva typicky sprevádzaným chronickou vodnatou hnačkou.</w:t>
      </w:r>
    </w:p>
    <w:p w14:paraId="5F19BD8A" w14:textId="77777777" w:rsidR="005E1935" w:rsidRPr="000D68C2" w:rsidRDefault="005E1935" w:rsidP="005E1935">
      <w:pPr>
        <w:numPr>
          <w:ilvl w:val="0"/>
          <w:numId w:val="8"/>
        </w:numPr>
        <w:tabs>
          <w:tab w:val="left" w:pos="709"/>
        </w:tabs>
        <w:ind w:left="709" w:hanging="709"/>
        <w:jc w:val="both"/>
        <w:rPr>
          <w:sz w:val="22"/>
          <w:szCs w:val="22"/>
          <w:lang w:val="sk-SK"/>
        </w:rPr>
      </w:pPr>
    </w:p>
    <w:p w14:paraId="03C8C7BA" w14:textId="3530E886" w:rsidR="00D45423" w:rsidRPr="000D68C2" w:rsidRDefault="00D45423" w:rsidP="00FD15F9">
      <w:pPr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2"/>
          <w:szCs w:val="22"/>
          <w:lang w:val="sk-SK"/>
        </w:rPr>
      </w:pPr>
      <w:proofErr w:type="spellStart"/>
      <w:r w:rsidRPr="00533B00">
        <w:rPr>
          <w:b/>
          <w:bCs/>
          <w:sz w:val="22"/>
          <w:szCs w:val="22"/>
          <w:lang w:val="sk-SK"/>
        </w:rPr>
        <w:t>Autoimunitná</w:t>
      </w:r>
      <w:proofErr w:type="spellEnd"/>
      <w:r w:rsidRPr="00533B00">
        <w:rPr>
          <w:b/>
          <w:bCs/>
          <w:sz w:val="22"/>
          <w:szCs w:val="22"/>
          <w:lang w:val="sk-SK"/>
        </w:rPr>
        <w:t xml:space="preserve"> hepatitída</w:t>
      </w:r>
      <w:r w:rsidR="003E2026">
        <w:rPr>
          <w:sz w:val="22"/>
          <w:szCs w:val="22"/>
          <w:lang w:val="sk-SK"/>
        </w:rPr>
        <w:t xml:space="preserve">: </w:t>
      </w:r>
      <w:r w:rsidRPr="000D68C2">
        <w:rPr>
          <w:sz w:val="22"/>
          <w:szCs w:val="22"/>
          <w:lang w:val="sk-SK"/>
        </w:rPr>
        <w:t xml:space="preserve">(porucha s chronickým zápalom pečene) </w:t>
      </w:r>
    </w:p>
    <w:p w14:paraId="0BDAB05D" w14:textId="77777777" w:rsidR="00D45423" w:rsidRPr="000D68C2" w:rsidRDefault="00D45423" w:rsidP="00624C13">
      <w:pPr>
        <w:numPr>
          <w:ilvl w:val="12"/>
          <w:numId w:val="0"/>
        </w:numPr>
        <w:jc w:val="both"/>
        <w:outlineLvl w:val="0"/>
        <w:rPr>
          <w:b/>
          <w:noProof/>
          <w:sz w:val="22"/>
          <w:szCs w:val="22"/>
          <w:lang w:val="sk-SK"/>
        </w:rPr>
      </w:pPr>
    </w:p>
    <w:p w14:paraId="5FAC840D" w14:textId="77777777" w:rsidR="00D45423" w:rsidRPr="000D68C2" w:rsidRDefault="00D45423" w:rsidP="00624C13">
      <w:pPr>
        <w:numPr>
          <w:ilvl w:val="12"/>
          <w:numId w:val="0"/>
        </w:numPr>
        <w:jc w:val="both"/>
        <w:outlineLvl w:val="0"/>
        <w:rPr>
          <w:b/>
          <w:noProof/>
          <w:sz w:val="22"/>
          <w:szCs w:val="22"/>
          <w:lang w:val="sk-SK"/>
        </w:rPr>
      </w:pPr>
    </w:p>
    <w:p w14:paraId="7852BD43" w14:textId="6D736873" w:rsidR="00D45423" w:rsidRPr="000D68C2" w:rsidRDefault="00D45423" w:rsidP="009517CD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noProof/>
          <w:sz w:val="22"/>
          <w:szCs w:val="22"/>
          <w:lang w:val="sk-SK"/>
        </w:rPr>
        <w:t>2.</w:t>
      </w:r>
      <w:r w:rsidRPr="000D68C2">
        <w:rPr>
          <w:b/>
          <w:noProof/>
          <w:sz w:val="22"/>
          <w:szCs w:val="22"/>
          <w:lang w:val="sk-SK"/>
        </w:rPr>
        <w:tab/>
      </w:r>
      <w:r w:rsidRPr="000D68C2">
        <w:rPr>
          <w:b/>
          <w:sz w:val="22"/>
          <w:szCs w:val="22"/>
          <w:lang w:val="sk-SK"/>
        </w:rPr>
        <w:t xml:space="preserve">Čo potrebujete vedieť predtým, ako užijete </w:t>
      </w:r>
      <w:proofErr w:type="spellStart"/>
      <w:r w:rsidRPr="000D68C2">
        <w:rPr>
          <w:b/>
          <w:sz w:val="22"/>
          <w:szCs w:val="22"/>
          <w:lang w:val="sk-SK"/>
        </w:rPr>
        <w:t>Budenofalk</w:t>
      </w:r>
      <w:proofErr w:type="spellEnd"/>
      <w:r w:rsidRPr="000D68C2">
        <w:rPr>
          <w:b/>
          <w:sz w:val="22"/>
          <w:szCs w:val="22"/>
          <w:lang w:val="sk-SK"/>
        </w:rPr>
        <w:t xml:space="preserve"> 3 mg </w:t>
      </w:r>
      <w:proofErr w:type="spellStart"/>
      <w:r w:rsidR="00ED162C" w:rsidRPr="005E1935">
        <w:rPr>
          <w:sz w:val="22"/>
          <w:szCs w:val="22"/>
          <w:lang w:val="sk-SK"/>
        </w:rPr>
        <w:t>gastrorezistentné</w:t>
      </w:r>
      <w:proofErr w:type="spellEnd"/>
      <w:r w:rsidR="00ED162C" w:rsidRPr="000D68C2" w:rsidDel="007A6BEC">
        <w:rPr>
          <w:b/>
          <w:sz w:val="22"/>
          <w:szCs w:val="22"/>
          <w:lang w:val="sk-SK"/>
        </w:rPr>
        <w:t xml:space="preserve"> </w:t>
      </w:r>
      <w:r w:rsidRPr="000D68C2">
        <w:rPr>
          <w:b/>
          <w:sz w:val="22"/>
          <w:szCs w:val="22"/>
          <w:lang w:val="sk-SK"/>
        </w:rPr>
        <w:t>kapsuly</w:t>
      </w:r>
    </w:p>
    <w:p w14:paraId="1933ABAD" w14:textId="77777777" w:rsidR="00D45423" w:rsidRPr="000D68C2" w:rsidRDefault="00D45423" w:rsidP="00624C13">
      <w:pPr>
        <w:numPr>
          <w:ilvl w:val="12"/>
          <w:numId w:val="0"/>
        </w:numPr>
        <w:jc w:val="both"/>
        <w:outlineLvl w:val="0"/>
        <w:rPr>
          <w:noProof/>
          <w:sz w:val="22"/>
          <w:szCs w:val="22"/>
          <w:lang w:val="sk-SK"/>
        </w:rPr>
      </w:pPr>
    </w:p>
    <w:p w14:paraId="6E4DDAE5" w14:textId="26F91ACB" w:rsidR="00D45423" w:rsidRPr="000D68C2" w:rsidRDefault="00D45423" w:rsidP="00624C13">
      <w:pPr>
        <w:tabs>
          <w:tab w:val="num" w:pos="0"/>
        </w:tabs>
        <w:jc w:val="both"/>
        <w:rPr>
          <w:b/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 xml:space="preserve">NEUŽÍVAJTE </w:t>
      </w:r>
      <w:proofErr w:type="spellStart"/>
      <w:r w:rsidRPr="000D68C2">
        <w:rPr>
          <w:b/>
          <w:sz w:val="22"/>
          <w:szCs w:val="22"/>
          <w:lang w:val="sk-SK"/>
        </w:rPr>
        <w:t>Budenofalk</w:t>
      </w:r>
      <w:proofErr w:type="spellEnd"/>
      <w:r w:rsidRPr="000D68C2">
        <w:rPr>
          <w:b/>
          <w:sz w:val="22"/>
          <w:szCs w:val="22"/>
          <w:lang w:val="sk-SK"/>
        </w:rPr>
        <w:t xml:space="preserve"> 3 mg kapsuly:</w:t>
      </w:r>
    </w:p>
    <w:p w14:paraId="3BD3753C" w14:textId="3D859F62" w:rsidR="00D45423" w:rsidRPr="000D68C2" w:rsidRDefault="00D45423" w:rsidP="00DE73BD">
      <w:pPr>
        <w:numPr>
          <w:ilvl w:val="0"/>
          <w:numId w:val="7"/>
        </w:numPr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 xml:space="preserve">ak </w:t>
      </w:r>
      <w:r w:rsidRPr="000D68C2">
        <w:rPr>
          <w:bCs/>
          <w:noProof/>
          <w:sz w:val="22"/>
          <w:szCs w:val="22"/>
          <w:lang w:val="sk-SK"/>
        </w:rPr>
        <w:t>ste</w:t>
      </w:r>
      <w:r w:rsidRPr="00735409">
        <w:rPr>
          <w:b/>
          <w:bCs/>
          <w:noProof/>
          <w:sz w:val="22"/>
          <w:szCs w:val="22"/>
          <w:lang w:val="sk-SK"/>
        </w:rPr>
        <w:t xml:space="preserve"> alergický</w:t>
      </w:r>
      <w:r w:rsidRPr="000D68C2">
        <w:rPr>
          <w:noProof/>
          <w:sz w:val="22"/>
          <w:szCs w:val="22"/>
          <w:lang w:val="sk-SK"/>
        </w:rPr>
        <w:t xml:space="preserve"> na budezonid alebo na ktorúkoľvek z ďalších zložiek tohto lieku (uvedených v časti 6)</w:t>
      </w:r>
    </w:p>
    <w:p w14:paraId="356A5208" w14:textId="45C8588C" w:rsidR="00D45423" w:rsidRPr="000D68C2" w:rsidRDefault="00D45423" w:rsidP="00624C13">
      <w:pPr>
        <w:numPr>
          <w:ilvl w:val="0"/>
          <w:numId w:val="7"/>
        </w:numPr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ak máte </w:t>
      </w:r>
      <w:r w:rsidRPr="00735409">
        <w:rPr>
          <w:b/>
          <w:bCs/>
          <w:sz w:val="22"/>
          <w:szCs w:val="22"/>
          <w:lang w:val="sk-SK"/>
        </w:rPr>
        <w:t>závažné ochorenie pečene</w:t>
      </w:r>
      <w:r w:rsidRPr="000D68C2">
        <w:rPr>
          <w:sz w:val="22"/>
          <w:szCs w:val="22"/>
          <w:lang w:val="sk-SK"/>
        </w:rPr>
        <w:t xml:space="preserve"> (cirhózu pečene)</w:t>
      </w:r>
    </w:p>
    <w:p w14:paraId="4AD9D6D2" w14:textId="77777777" w:rsidR="00D45423" w:rsidRPr="000D68C2" w:rsidRDefault="00D45423" w:rsidP="00DE73BD">
      <w:pPr>
        <w:numPr>
          <w:ilvl w:val="12"/>
          <w:numId w:val="0"/>
        </w:numPr>
        <w:ind w:right="-2"/>
        <w:outlineLvl w:val="0"/>
        <w:rPr>
          <w:b/>
          <w:noProof/>
          <w:sz w:val="22"/>
          <w:szCs w:val="22"/>
          <w:lang w:val="sk-SK"/>
        </w:rPr>
      </w:pPr>
    </w:p>
    <w:p w14:paraId="22130EEE" w14:textId="77777777" w:rsidR="00D45423" w:rsidRPr="000D68C2" w:rsidRDefault="00D45423" w:rsidP="00DE73BD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val="sk-SK"/>
        </w:rPr>
      </w:pPr>
      <w:r w:rsidRPr="000D68C2">
        <w:rPr>
          <w:b/>
          <w:noProof/>
          <w:sz w:val="22"/>
          <w:szCs w:val="22"/>
          <w:lang w:val="sk-SK"/>
        </w:rPr>
        <w:t>Upozornenia a opatrenia</w:t>
      </w:r>
    </w:p>
    <w:p w14:paraId="503095BB" w14:textId="590BEB3B" w:rsidR="00D45423" w:rsidRPr="000D68C2" w:rsidRDefault="00D45423" w:rsidP="00DE73BD">
      <w:pPr>
        <w:numPr>
          <w:ilvl w:val="12"/>
          <w:numId w:val="0"/>
        </w:numPr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Predtým, ako začnete užívať Budenofalk 3 mg kapsuly, obráťte sa na svojho lekára, ak trpíte nasledovnými ochoreniami:</w:t>
      </w:r>
    </w:p>
    <w:p w14:paraId="07945101" w14:textId="77777777" w:rsidR="00D45423" w:rsidRPr="000D68C2" w:rsidRDefault="00D45423" w:rsidP="00624C13">
      <w:pPr>
        <w:numPr>
          <w:ilvl w:val="0"/>
          <w:numId w:val="7"/>
        </w:numPr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lastRenderedPageBreak/>
        <w:t>tuberkulóza</w:t>
      </w:r>
    </w:p>
    <w:p w14:paraId="5FF44ABC" w14:textId="72CC1916" w:rsidR="00D45423" w:rsidRPr="000D68C2" w:rsidRDefault="00D45423" w:rsidP="00624C13">
      <w:pPr>
        <w:numPr>
          <w:ilvl w:val="0"/>
          <w:numId w:val="7"/>
        </w:numPr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vysoký krvný tlak</w:t>
      </w:r>
    </w:p>
    <w:p w14:paraId="39E3F10E" w14:textId="77777777" w:rsidR="00D45423" w:rsidRPr="000D68C2" w:rsidRDefault="00D45423" w:rsidP="00624C13">
      <w:pPr>
        <w:numPr>
          <w:ilvl w:val="0"/>
          <w:numId w:val="7"/>
        </w:numPr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cukrovka (diabetes mellitus) alebo sa cukrovka vyskytuje vo vašej rodine</w:t>
      </w:r>
    </w:p>
    <w:p w14:paraId="78A368FE" w14:textId="4FFD0F5E" w:rsidR="00D45423" w:rsidRPr="000D68C2" w:rsidRDefault="00D45423" w:rsidP="00624C13">
      <w:pPr>
        <w:numPr>
          <w:ilvl w:val="0"/>
          <w:numId w:val="7"/>
        </w:numPr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osteoporóza (lámavosť kostí)</w:t>
      </w:r>
    </w:p>
    <w:p w14:paraId="2FFFE058" w14:textId="3A435653" w:rsidR="00D45423" w:rsidRPr="000D68C2" w:rsidRDefault="00D45423" w:rsidP="00624C13">
      <w:pPr>
        <w:numPr>
          <w:ilvl w:val="0"/>
          <w:numId w:val="7"/>
        </w:numPr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žalúdočný alebo dvanástnikový vred (</w:t>
      </w:r>
      <w:proofErr w:type="spellStart"/>
      <w:r w:rsidRPr="000D68C2">
        <w:rPr>
          <w:sz w:val="22"/>
          <w:szCs w:val="22"/>
          <w:lang w:val="sk-SK"/>
        </w:rPr>
        <w:t>peptický</w:t>
      </w:r>
      <w:proofErr w:type="spellEnd"/>
      <w:r w:rsidRPr="000D68C2">
        <w:rPr>
          <w:sz w:val="22"/>
          <w:szCs w:val="22"/>
          <w:lang w:val="sk-SK"/>
        </w:rPr>
        <w:t xml:space="preserve"> vred)</w:t>
      </w:r>
    </w:p>
    <w:p w14:paraId="064E646B" w14:textId="63F9E046" w:rsidR="00D45423" w:rsidRPr="000D68C2" w:rsidRDefault="001B7A3E">
      <w:pPr>
        <w:numPr>
          <w:ilvl w:val="0"/>
          <w:numId w:val="7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zvýšený</w:t>
      </w:r>
      <w:r w:rsidRPr="000D68C2">
        <w:rPr>
          <w:sz w:val="22"/>
          <w:szCs w:val="22"/>
          <w:lang w:val="sk-SK"/>
        </w:rPr>
        <w:t xml:space="preserve"> </w:t>
      </w:r>
      <w:proofErr w:type="spellStart"/>
      <w:r w:rsidR="00D45423" w:rsidRPr="000D68C2">
        <w:rPr>
          <w:sz w:val="22"/>
          <w:szCs w:val="22"/>
          <w:lang w:val="sk-SK"/>
        </w:rPr>
        <w:t>vnútroočný</w:t>
      </w:r>
      <w:proofErr w:type="spellEnd"/>
      <w:r w:rsidR="00D45423" w:rsidRPr="000D68C2">
        <w:rPr>
          <w:sz w:val="22"/>
          <w:szCs w:val="22"/>
          <w:lang w:val="sk-SK"/>
        </w:rPr>
        <w:t xml:space="preserve"> tlak (</w:t>
      </w:r>
      <w:proofErr w:type="spellStart"/>
      <w:r w:rsidR="00D45423" w:rsidRPr="000D68C2">
        <w:rPr>
          <w:sz w:val="22"/>
          <w:szCs w:val="22"/>
          <w:lang w:val="sk-SK"/>
        </w:rPr>
        <w:t>glaukóm</w:t>
      </w:r>
      <w:proofErr w:type="spellEnd"/>
      <w:r w:rsidR="00D45423" w:rsidRPr="000D68C2">
        <w:rPr>
          <w:sz w:val="22"/>
          <w:szCs w:val="22"/>
          <w:lang w:val="sk-SK"/>
        </w:rPr>
        <w:t xml:space="preserve">) alebo iné očné problémy ako sivý zákal (katarakta) alebo ak sa </w:t>
      </w:r>
      <w:proofErr w:type="spellStart"/>
      <w:r w:rsidR="00D45423" w:rsidRPr="000D68C2">
        <w:rPr>
          <w:sz w:val="22"/>
          <w:szCs w:val="22"/>
          <w:lang w:val="sk-SK"/>
        </w:rPr>
        <w:t>glaukóm</w:t>
      </w:r>
      <w:proofErr w:type="spellEnd"/>
      <w:r w:rsidR="00D45423" w:rsidRPr="000D68C2">
        <w:rPr>
          <w:sz w:val="22"/>
          <w:szCs w:val="22"/>
          <w:lang w:val="sk-SK"/>
        </w:rPr>
        <w:t xml:space="preserve"> vyskytuje vo vašej rodine</w:t>
      </w:r>
    </w:p>
    <w:p w14:paraId="086F0530" w14:textId="041DBCE4" w:rsidR="00D45423" w:rsidRPr="000D68C2" w:rsidRDefault="00D45423" w:rsidP="00624C13">
      <w:pPr>
        <w:numPr>
          <w:ilvl w:val="0"/>
          <w:numId w:val="7"/>
        </w:numPr>
        <w:ind w:left="0" w:firstLine="0"/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závažné ochorenie pečene</w:t>
      </w:r>
    </w:p>
    <w:p w14:paraId="3485760C" w14:textId="77777777" w:rsidR="00D45423" w:rsidRPr="000D68C2" w:rsidRDefault="00D45423" w:rsidP="00235331">
      <w:pPr>
        <w:pStyle w:val="Absatznormal"/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14:paraId="7F0E671F" w14:textId="77777777" w:rsidR="00D45423" w:rsidRPr="000D68C2" w:rsidRDefault="00D45423" w:rsidP="00235331">
      <w:pPr>
        <w:rPr>
          <w:sz w:val="22"/>
          <w:szCs w:val="22"/>
          <w:lang w:val="sk-SK"/>
        </w:rPr>
      </w:pPr>
      <w:proofErr w:type="spellStart"/>
      <w:r w:rsidRPr="000D68C2">
        <w:rPr>
          <w:sz w:val="22"/>
          <w:szCs w:val="22"/>
          <w:lang w:val="sk-SK"/>
        </w:rPr>
        <w:t>Budenofalk</w:t>
      </w:r>
      <w:proofErr w:type="spellEnd"/>
      <w:r w:rsidRPr="000D68C2">
        <w:rPr>
          <w:sz w:val="22"/>
          <w:szCs w:val="22"/>
          <w:lang w:val="sk-SK"/>
        </w:rPr>
        <w:t xml:space="preserve"> 3 mg kapsuly nie je vhodné použiť na liečbu pacientov s </w:t>
      </w:r>
      <w:proofErr w:type="spellStart"/>
      <w:r w:rsidRPr="000D68C2">
        <w:rPr>
          <w:sz w:val="22"/>
          <w:szCs w:val="22"/>
          <w:lang w:val="sk-SK"/>
        </w:rPr>
        <w:t>Crohnovou</w:t>
      </w:r>
      <w:proofErr w:type="spellEnd"/>
      <w:r w:rsidRPr="000D68C2">
        <w:rPr>
          <w:sz w:val="22"/>
          <w:szCs w:val="22"/>
          <w:lang w:val="sk-SK"/>
        </w:rPr>
        <w:t xml:space="preserve"> chorobou postihujúcou horné úseky tráviaceho traktu.</w:t>
      </w:r>
    </w:p>
    <w:p w14:paraId="66971C60" w14:textId="77777777" w:rsidR="00D45423" w:rsidRPr="000D68C2" w:rsidRDefault="00D45423" w:rsidP="00235331">
      <w:pPr>
        <w:rPr>
          <w:sz w:val="22"/>
          <w:szCs w:val="22"/>
          <w:lang w:val="sk-SK"/>
        </w:rPr>
      </w:pPr>
    </w:p>
    <w:p w14:paraId="4E28827D" w14:textId="798F4991" w:rsidR="00D45423" w:rsidRPr="000D68C2" w:rsidRDefault="005063F4" w:rsidP="00235331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Niekedy</w:t>
      </w:r>
      <w:r w:rsidR="00D45423" w:rsidRPr="000D68C2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môže táto</w:t>
      </w:r>
      <w:r w:rsidR="00D45423" w:rsidRPr="000D68C2">
        <w:rPr>
          <w:sz w:val="22"/>
          <w:szCs w:val="22"/>
          <w:lang w:val="sk-SK"/>
        </w:rPr>
        <w:t xml:space="preserve"> chorobe </w:t>
      </w:r>
      <w:r>
        <w:rPr>
          <w:sz w:val="22"/>
          <w:szCs w:val="22"/>
          <w:lang w:val="sk-SK"/>
        </w:rPr>
        <w:t>spôsobiť</w:t>
      </w:r>
      <w:r w:rsidR="00D45423" w:rsidRPr="000D68C2">
        <w:rPr>
          <w:sz w:val="22"/>
          <w:szCs w:val="22"/>
          <w:lang w:val="sk-SK"/>
        </w:rPr>
        <w:t xml:space="preserve"> príznaky</w:t>
      </w:r>
      <w:r>
        <w:rPr>
          <w:sz w:val="22"/>
          <w:szCs w:val="22"/>
          <w:lang w:val="sk-SK"/>
        </w:rPr>
        <w:t xml:space="preserve"> mimo tráviaceho traktu</w:t>
      </w:r>
      <w:r w:rsidR="00D45423" w:rsidRPr="000D68C2">
        <w:rPr>
          <w:sz w:val="22"/>
          <w:szCs w:val="22"/>
          <w:lang w:val="sk-SK"/>
        </w:rPr>
        <w:t xml:space="preserve"> (napr. postihnutie kože, očí alebo kĺbov)</w:t>
      </w:r>
      <w:r>
        <w:rPr>
          <w:sz w:val="22"/>
          <w:szCs w:val="22"/>
          <w:lang w:val="sk-SK"/>
        </w:rPr>
        <w:t>, ktoré</w:t>
      </w:r>
      <w:r w:rsidR="00D45423" w:rsidRPr="000D68C2">
        <w:rPr>
          <w:sz w:val="22"/>
          <w:szCs w:val="22"/>
          <w:lang w:val="sk-SK"/>
        </w:rPr>
        <w:t xml:space="preserve"> pravdepodobne nebudú reagovať</w:t>
      </w:r>
      <w:r>
        <w:rPr>
          <w:sz w:val="22"/>
          <w:szCs w:val="22"/>
          <w:lang w:val="sk-SK"/>
        </w:rPr>
        <w:t xml:space="preserve"> na tento liek</w:t>
      </w:r>
      <w:r w:rsidR="00D45423" w:rsidRPr="000D68C2">
        <w:rPr>
          <w:sz w:val="22"/>
          <w:szCs w:val="22"/>
          <w:lang w:val="sk-SK"/>
        </w:rPr>
        <w:t>.</w:t>
      </w:r>
    </w:p>
    <w:p w14:paraId="0322D9AB" w14:textId="77777777" w:rsidR="00D45423" w:rsidRPr="000D68C2" w:rsidRDefault="00D45423" w:rsidP="00235331">
      <w:pPr>
        <w:pStyle w:val="Absatznormal"/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0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14:paraId="6B0529F1" w14:textId="079090E6" w:rsidR="00D45423" w:rsidRPr="000D68C2" w:rsidRDefault="00D45423" w:rsidP="00235331">
      <w:pPr>
        <w:pStyle w:val="Absatznormal"/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0D68C2">
        <w:rPr>
          <w:rFonts w:ascii="Times New Roman" w:hAnsi="Times New Roman" w:cs="Times New Roman"/>
          <w:sz w:val="22"/>
          <w:szCs w:val="22"/>
          <w:lang w:val="sk-SK"/>
        </w:rPr>
        <w:t xml:space="preserve">Môžu sa vyskytnúť typické účinky </w:t>
      </w:r>
      <w:proofErr w:type="spellStart"/>
      <w:r w:rsidRPr="000D68C2">
        <w:rPr>
          <w:rFonts w:ascii="Times New Roman" w:hAnsi="Times New Roman" w:cs="Times New Roman"/>
          <w:sz w:val="22"/>
          <w:szCs w:val="22"/>
          <w:lang w:val="sk-SK"/>
        </w:rPr>
        <w:t>kortizónových</w:t>
      </w:r>
      <w:proofErr w:type="spellEnd"/>
      <w:r w:rsidRPr="000D68C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1B7A3E">
        <w:rPr>
          <w:rFonts w:ascii="Times New Roman" w:hAnsi="Times New Roman" w:cs="Times New Roman"/>
          <w:sz w:val="22"/>
          <w:szCs w:val="22"/>
          <w:lang w:val="sk-SK"/>
        </w:rPr>
        <w:t>liekov</w:t>
      </w:r>
      <w:r w:rsidRPr="000D68C2">
        <w:rPr>
          <w:rFonts w:ascii="Times New Roman" w:hAnsi="Times New Roman" w:cs="Times New Roman"/>
          <w:sz w:val="22"/>
          <w:szCs w:val="22"/>
          <w:lang w:val="sk-SK"/>
        </w:rPr>
        <w:t xml:space="preserve">, ktoré môžu postihnúť všetky časti tela, najmä ak užívate </w:t>
      </w:r>
      <w:proofErr w:type="spellStart"/>
      <w:r w:rsidRPr="000D68C2">
        <w:rPr>
          <w:rFonts w:ascii="Times New Roman" w:hAnsi="Times New Roman" w:cs="Times New Roman"/>
          <w:sz w:val="22"/>
          <w:szCs w:val="22"/>
          <w:lang w:val="sk-SK"/>
        </w:rPr>
        <w:t>Budenofalk</w:t>
      </w:r>
      <w:proofErr w:type="spellEnd"/>
      <w:r w:rsidRPr="000D68C2">
        <w:rPr>
          <w:rFonts w:ascii="Times New Roman" w:hAnsi="Times New Roman" w:cs="Times New Roman"/>
          <w:sz w:val="22"/>
          <w:szCs w:val="22"/>
          <w:lang w:val="sk-SK"/>
        </w:rPr>
        <w:t xml:space="preserve"> 3 mg kapsuly vo vysokých dávkach </w:t>
      </w:r>
      <w:r w:rsidR="005063F4">
        <w:rPr>
          <w:rFonts w:ascii="Times New Roman" w:hAnsi="Times New Roman" w:cs="Times New Roman"/>
          <w:sz w:val="22"/>
          <w:szCs w:val="22"/>
          <w:lang w:val="sk-SK"/>
        </w:rPr>
        <w:t xml:space="preserve">a </w:t>
      </w:r>
      <w:r w:rsidR="005063F4" w:rsidRPr="000D68C2">
        <w:rPr>
          <w:rFonts w:ascii="Times New Roman" w:hAnsi="Times New Roman" w:cs="Times New Roman"/>
          <w:sz w:val="22"/>
          <w:szCs w:val="22"/>
          <w:lang w:val="sk-SK"/>
        </w:rPr>
        <w:t xml:space="preserve">dlhodobo </w:t>
      </w:r>
      <w:r w:rsidRPr="000D68C2">
        <w:rPr>
          <w:rFonts w:ascii="Times New Roman" w:hAnsi="Times New Roman" w:cs="Times New Roman"/>
          <w:sz w:val="22"/>
          <w:szCs w:val="22"/>
          <w:lang w:val="sk-SK"/>
        </w:rPr>
        <w:t>(pozri časť 4. Možné vedľajšie účinky).</w:t>
      </w:r>
    </w:p>
    <w:p w14:paraId="402704EE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33F4EB1D" w14:textId="151C0253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bCs/>
          <w:sz w:val="22"/>
          <w:szCs w:val="22"/>
          <w:lang w:val="sk-SK"/>
        </w:rPr>
        <w:t>Ďalšie opatrenia počas liečby s </w:t>
      </w:r>
      <w:proofErr w:type="spellStart"/>
      <w:r w:rsidRPr="000D68C2">
        <w:rPr>
          <w:b/>
          <w:bCs/>
          <w:sz w:val="22"/>
          <w:szCs w:val="22"/>
          <w:lang w:val="sk-SK"/>
        </w:rPr>
        <w:t>Budenofalkom</w:t>
      </w:r>
      <w:proofErr w:type="spellEnd"/>
      <w:r w:rsidRPr="000D68C2">
        <w:rPr>
          <w:b/>
          <w:bCs/>
          <w:sz w:val="22"/>
          <w:szCs w:val="22"/>
          <w:lang w:val="sk-SK"/>
        </w:rPr>
        <w:t xml:space="preserve"> 3 mg kapsuly</w:t>
      </w:r>
      <w:r w:rsidRPr="000D68C2">
        <w:rPr>
          <w:b/>
          <w:sz w:val="22"/>
          <w:szCs w:val="22"/>
          <w:lang w:val="sk-SK"/>
        </w:rPr>
        <w:t>:</w:t>
      </w:r>
    </w:p>
    <w:p w14:paraId="55EC8A68" w14:textId="77777777" w:rsidR="00D45423" w:rsidRPr="000D68C2" w:rsidRDefault="00D45423" w:rsidP="00735409">
      <w:pPr>
        <w:numPr>
          <w:ilvl w:val="0"/>
          <w:numId w:val="22"/>
        </w:numPr>
        <w:autoSpaceDE w:val="0"/>
        <w:autoSpaceDN w:val="0"/>
        <w:ind w:left="426" w:hanging="426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povedzte svojmu lekárovi, ak máte infekciu. Príznaky niektorých infekcií môžu byť nezvyčajné alebo menej výrazné.</w:t>
      </w:r>
    </w:p>
    <w:p w14:paraId="6E868D92" w14:textId="6E91E69E" w:rsidR="00D45423" w:rsidRPr="000D68C2" w:rsidRDefault="00D45423" w:rsidP="00735409">
      <w:pPr>
        <w:numPr>
          <w:ilvl w:val="0"/>
          <w:numId w:val="22"/>
        </w:numPr>
        <w:autoSpaceDE w:val="0"/>
        <w:autoSpaceDN w:val="0"/>
        <w:ind w:left="426" w:hanging="426"/>
        <w:rPr>
          <w:noProof/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ak ste doteraz </w:t>
      </w:r>
      <w:r w:rsidRPr="000D68C2">
        <w:rPr>
          <w:noProof/>
          <w:sz w:val="22"/>
          <w:szCs w:val="22"/>
          <w:lang w:val="sk-SK"/>
        </w:rPr>
        <w:t xml:space="preserve">neprekonali ovčie kiahne alebo pásový opar (herpes zoster) vyhýbajte sa akémukoľvek kontaktu s ľuďmi, ktorí majú ovčie kiahne alebo pásový opar. </w:t>
      </w:r>
      <w:r w:rsidRPr="000D68C2">
        <w:rPr>
          <w:sz w:val="22"/>
          <w:szCs w:val="22"/>
          <w:lang w:val="sk-SK"/>
        </w:rPr>
        <w:t xml:space="preserve">Môžu mať u vás ťažký priebeh. </w:t>
      </w:r>
      <w:r w:rsidRPr="000D68C2">
        <w:rPr>
          <w:noProof/>
          <w:sz w:val="22"/>
          <w:szCs w:val="22"/>
          <w:lang w:val="sk-SK"/>
        </w:rPr>
        <w:t>Ak ste sa dostali do kontaktu s ľu</w:t>
      </w:r>
      <w:r w:rsidR="00943FA0">
        <w:rPr>
          <w:noProof/>
          <w:sz w:val="22"/>
          <w:szCs w:val="22"/>
          <w:lang w:val="sk-SK"/>
        </w:rPr>
        <w:t>ď</w:t>
      </w:r>
      <w:r w:rsidRPr="000D68C2">
        <w:rPr>
          <w:noProof/>
          <w:sz w:val="22"/>
          <w:szCs w:val="22"/>
          <w:lang w:val="sk-SK"/>
        </w:rPr>
        <w:t>mi, ktorí majú ovčie kiahne alebo pásový opar, okamžite navštívte svojho lekára.</w:t>
      </w:r>
    </w:p>
    <w:p w14:paraId="3AF2196B" w14:textId="77777777" w:rsidR="00D45423" w:rsidRPr="000D68C2" w:rsidRDefault="00D45423" w:rsidP="00735409">
      <w:pPr>
        <w:numPr>
          <w:ilvl w:val="0"/>
          <w:numId w:val="22"/>
        </w:numPr>
        <w:autoSpaceDE w:val="0"/>
        <w:autoSpaceDN w:val="0"/>
        <w:ind w:left="426" w:hanging="426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ak ste doteraz neprekonali osýpky, informujte o tom svojho lekára</w:t>
      </w:r>
    </w:p>
    <w:p w14:paraId="74C5EF9D" w14:textId="77777777" w:rsidR="00D45423" w:rsidRPr="000D68C2" w:rsidRDefault="00D45423" w:rsidP="00735409">
      <w:pPr>
        <w:numPr>
          <w:ilvl w:val="0"/>
          <w:numId w:val="22"/>
        </w:numPr>
        <w:ind w:left="426" w:hanging="426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ak chcete podstúpiť očkovanie, najprv sa poraďte so svojím lekárom.</w:t>
      </w:r>
    </w:p>
    <w:p w14:paraId="688660C1" w14:textId="37AAAFE5" w:rsidR="00D45423" w:rsidRPr="000D68C2" w:rsidRDefault="00D45423" w:rsidP="00735409">
      <w:pPr>
        <w:numPr>
          <w:ilvl w:val="0"/>
          <w:numId w:val="22"/>
        </w:numPr>
        <w:autoSpaceDE w:val="0"/>
        <w:autoSpaceDN w:val="0"/>
        <w:ind w:left="426" w:hanging="426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 xml:space="preserve">ak plánujete podstúpiť operáciu informujte svojho lekára, že užívate Budenofalk 3 mg kapsuly </w:t>
      </w:r>
    </w:p>
    <w:p w14:paraId="063ABCBC" w14:textId="4264C620" w:rsidR="00D45423" w:rsidRPr="000D68C2" w:rsidRDefault="00D45423" w:rsidP="00735409">
      <w:pPr>
        <w:numPr>
          <w:ilvl w:val="0"/>
          <w:numId w:val="22"/>
        </w:numPr>
        <w:autoSpaceDE w:val="0"/>
        <w:autoSpaceDN w:val="0"/>
        <w:ind w:left="426" w:hanging="426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ak ste boli liečený silnými </w:t>
      </w:r>
      <w:r w:rsidR="00943FA0">
        <w:rPr>
          <w:noProof/>
          <w:sz w:val="22"/>
          <w:szCs w:val="22"/>
          <w:lang w:val="sk-SK"/>
        </w:rPr>
        <w:t>liekmi</w:t>
      </w:r>
      <w:r w:rsidRPr="000D68C2">
        <w:rPr>
          <w:noProof/>
          <w:sz w:val="22"/>
          <w:szCs w:val="22"/>
          <w:lang w:val="sk-SK"/>
        </w:rPr>
        <w:t xml:space="preserve"> s obsahom kortizónu predtým než ste začali liečbu Budenofalkom 3 mg kapsuly, príznaky ochorenia sa môžu znova objaviť po zmene liečby. Ak sa tak stane, navštívte svojho lekára.</w:t>
      </w:r>
    </w:p>
    <w:p w14:paraId="34D504A4" w14:textId="3ED61757" w:rsidR="00ED162C" w:rsidRPr="00ED162C" w:rsidRDefault="00ED162C" w:rsidP="00943FA0">
      <w:pPr>
        <w:numPr>
          <w:ilvl w:val="0"/>
          <w:numId w:val="22"/>
        </w:numPr>
        <w:autoSpaceDE w:val="0"/>
        <w:autoSpaceDN w:val="0"/>
        <w:ind w:left="426" w:hanging="426"/>
        <w:rPr>
          <w:noProof/>
          <w:sz w:val="22"/>
          <w:szCs w:val="22"/>
          <w:lang w:val="sk-SK"/>
        </w:rPr>
      </w:pPr>
      <w:r w:rsidRPr="00745882">
        <w:rPr>
          <w:sz w:val="22"/>
          <w:szCs w:val="22"/>
          <w:lang w:val="sk-SK"/>
        </w:rPr>
        <w:t xml:space="preserve">Ak máte autoimunitnú hepatitídu, váš lekár </w:t>
      </w:r>
      <w:r>
        <w:rPr>
          <w:sz w:val="22"/>
          <w:szCs w:val="22"/>
          <w:lang w:val="sk-SK"/>
        </w:rPr>
        <w:t xml:space="preserve">bude </w:t>
      </w:r>
      <w:r w:rsidRPr="00745882">
        <w:rPr>
          <w:sz w:val="22"/>
          <w:szCs w:val="22"/>
          <w:lang w:val="sk-SK"/>
        </w:rPr>
        <w:t>pravidelne vykon</w:t>
      </w:r>
      <w:r>
        <w:rPr>
          <w:sz w:val="22"/>
          <w:szCs w:val="22"/>
          <w:lang w:val="sk-SK"/>
        </w:rPr>
        <w:t>ávať</w:t>
      </w:r>
      <w:r w:rsidRPr="00745882">
        <w:rPr>
          <w:sz w:val="22"/>
          <w:szCs w:val="22"/>
          <w:lang w:val="sk-SK"/>
        </w:rPr>
        <w:t xml:space="preserve"> testy</w:t>
      </w:r>
      <w:r w:rsidR="00D866E4">
        <w:rPr>
          <w:sz w:val="22"/>
          <w:szCs w:val="22"/>
          <w:lang w:val="sk-SK"/>
        </w:rPr>
        <w:t xml:space="preserve"> pečeňových funkcií</w:t>
      </w:r>
      <w:r w:rsidRPr="00745882">
        <w:rPr>
          <w:sz w:val="22"/>
          <w:szCs w:val="22"/>
          <w:lang w:val="sk-SK"/>
        </w:rPr>
        <w:t xml:space="preserve"> a pravidelne uprav</w:t>
      </w:r>
      <w:r>
        <w:rPr>
          <w:sz w:val="22"/>
          <w:szCs w:val="22"/>
          <w:lang w:val="sk-SK"/>
        </w:rPr>
        <w:t>ovať</w:t>
      </w:r>
      <w:r w:rsidRPr="00745882">
        <w:rPr>
          <w:sz w:val="22"/>
          <w:szCs w:val="22"/>
          <w:lang w:val="sk-SK"/>
        </w:rPr>
        <w:t xml:space="preserve"> dávkovanie tohto lieku.</w:t>
      </w:r>
      <w:r>
        <w:rPr>
          <w:sz w:val="22"/>
          <w:szCs w:val="22"/>
          <w:lang w:val="sk-SK"/>
        </w:rPr>
        <w:t xml:space="preserve"> </w:t>
      </w:r>
    </w:p>
    <w:p w14:paraId="16672C00" w14:textId="77777777" w:rsidR="00C5363D" w:rsidRPr="00FB1016" w:rsidRDefault="00C5363D" w:rsidP="00735409">
      <w:pPr>
        <w:numPr>
          <w:ilvl w:val="0"/>
          <w:numId w:val="22"/>
        </w:numPr>
        <w:autoSpaceDE w:val="0"/>
        <w:autoSpaceDN w:val="0"/>
        <w:ind w:left="426" w:hanging="426"/>
        <w:rPr>
          <w:noProof/>
          <w:sz w:val="22"/>
          <w:szCs w:val="22"/>
          <w:lang w:val="sk-SK"/>
        </w:rPr>
      </w:pPr>
      <w:r w:rsidRPr="001E4B01">
        <w:rPr>
          <w:noProof/>
          <w:sz w:val="22"/>
          <w:szCs w:val="22"/>
          <w:lang w:val="sk-SK"/>
        </w:rPr>
        <w:t>Obráťte sa na svojho lekára v prípade, ak sa u vás objaví rozmazané videnie alebo iné poruchy videnia.</w:t>
      </w:r>
    </w:p>
    <w:p w14:paraId="4FD9268B" w14:textId="77777777" w:rsidR="00D45423" w:rsidRPr="000D68C2" w:rsidRDefault="00D45423" w:rsidP="00624C13">
      <w:pPr>
        <w:jc w:val="both"/>
        <w:rPr>
          <w:noProof/>
          <w:sz w:val="22"/>
          <w:szCs w:val="22"/>
          <w:lang w:val="sk-SK"/>
        </w:rPr>
      </w:pPr>
    </w:p>
    <w:p w14:paraId="58A88361" w14:textId="22BF9A59" w:rsidR="00D45423" w:rsidRPr="000D68C2" w:rsidRDefault="00D45423" w:rsidP="00624C13">
      <w:pPr>
        <w:tabs>
          <w:tab w:val="left" w:pos="0"/>
        </w:tabs>
        <w:jc w:val="both"/>
        <w:rPr>
          <w:b/>
          <w:noProof/>
          <w:sz w:val="22"/>
          <w:szCs w:val="22"/>
          <w:lang w:val="sk-SK"/>
        </w:rPr>
      </w:pPr>
      <w:r w:rsidRPr="000D68C2">
        <w:rPr>
          <w:b/>
          <w:noProof/>
          <w:sz w:val="22"/>
          <w:szCs w:val="22"/>
          <w:lang w:val="sk-SK"/>
        </w:rPr>
        <w:t>Iné lieky a Budenofalk 3 mg kapsuly</w:t>
      </w:r>
    </w:p>
    <w:p w14:paraId="53C4F4C2" w14:textId="77777777" w:rsidR="00D45423" w:rsidRPr="000D68C2" w:rsidRDefault="00D45423" w:rsidP="00DE73BD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 xml:space="preserve">Ak teraz </w:t>
      </w:r>
      <w:r w:rsidRPr="00735409">
        <w:rPr>
          <w:sz w:val="22"/>
          <w:szCs w:val="22"/>
          <w:lang w:val="sk-SK"/>
        </w:rPr>
        <w:t>užívate</w:t>
      </w:r>
      <w:r w:rsidRPr="000D68C2">
        <w:rPr>
          <w:noProof/>
          <w:sz w:val="22"/>
          <w:szCs w:val="22"/>
          <w:lang w:val="sk-SK"/>
        </w:rPr>
        <w:t xml:space="preserve"> alebo ste v poslednom čase </w:t>
      </w:r>
      <w:r w:rsidRPr="000D68C2">
        <w:rPr>
          <w:sz w:val="22"/>
          <w:szCs w:val="22"/>
          <w:lang w:val="sk-SK"/>
        </w:rPr>
        <w:t>užívali</w:t>
      </w:r>
      <w:r w:rsidRPr="000D68C2">
        <w:rPr>
          <w:noProof/>
          <w:sz w:val="22"/>
          <w:szCs w:val="22"/>
          <w:lang w:val="sk-SK"/>
        </w:rPr>
        <w:t>, či práve budete užívať</w:t>
      </w:r>
      <w:r w:rsidRPr="000D68C2">
        <w:rPr>
          <w:b/>
          <w:i/>
          <w:noProof/>
          <w:sz w:val="22"/>
          <w:szCs w:val="22"/>
          <w:lang w:val="sk-SK"/>
        </w:rPr>
        <w:t xml:space="preserve"> </w:t>
      </w:r>
      <w:r w:rsidRPr="000D68C2">
        <w:rPr>
          <w:noProof/>
          <w:sz w:val="22"/>
          <w:szCs w:val="22"/>
          <w:lang w:val="sk-SK"/>
        </w:rPr>
        <w:t>ďalšie lieky, povedzte to svojmu lekárovi alebo lekárnikovi. Týka sa to najmä nasledujúcich liekov:</w:t>
      </w:r>
    </w:p>
    <w:p w14:paraId="1AA6C9E8" w14:textId="77777777" w:rsidR="00D45423" w:rsidRPr="000D68C2" w:rsidRDefault="00D45423" w:rsidP="00235331">
      <w:pPr>
        <w:pStyle w:val="Absatznormal"/>
        <w:numPr>
          <w:ilvl w:val="0"/>
          <w:numId w:val="19"/>
        </w:numPr>
        <w:tabs>
          <w:tab w:val="clear" w:pos="721"/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0D68C2">
        <w:rPr>
          <w:rFonts w:ascii="Times New Roman" w:hAnsi="Times New Roman" w:cs="Times New Roman"/>
          <w:b/>
          <w:sz w:val="22"/>
          <w:szCs w:val="22"/>
          <w:lang w:val="sk-SK"/>
        </w:rPr>
        <w:t>kardioglykozidy</w:t>
      </w:r>
      <w:proofErr w:type="spellEnd"/>
      <w:r w:rsidRPr="000D68C2">
        <w:rPr>
          <w:rFonts w:ascii="Times New Roman" w:hAnsi="Times New Roman" w:cs="Times New Roman"/>
          <w:sz w:val="22"/>
          <w:szCs w:val="22"/>
          <w:lang w:val="sk-SK"/>
        </w:rPr>
        <w:t xml:space="preserve">, napr. </w:t>
      </w:r>
      <w:proofErr w:type="spellStart"/>
      <w:r w:rsidRPr="000D68C2">
        <w:rPr>
          <w:rFonts w:ascii="Times New Roman" w:hAnsi="Times New Roman" w:cs="Times New Roman"/>
          <w:sz w:val="22"/>
          <w:szCs w:val="22"/>
          <w:lang w:val="sk-SK"/>
        </w:rPr>
        <w:t>digoxin</w:t>
      </w:r>
      <w:proofErr w:type="spellEnd"/>
      <w:r w:rsidRPr="000D68C2">
        <w:rPr>
          <w:rFonts w:ascii="Times New Roman" w:hAnsi="Times New Roman" w:cs="Times New Roman"/>
          <w:sz w:val="22"/>
          <w:szCs w:val="22"/>
          <w:lang w:val="sk-SK"/>
        </w:rPr>
        <w:t xml:space="preserve"> (lieky na liečbu srdcových ochorení)</w:t>
      </w:r>
    </w:p>
    <w:p w14:paraId="0B9C7B0A" w14:textId="4F2DA7F2" w:rsidR="00D45423" w:rsidRPr="000D68C2" w:rsidRDefault="00D45423" w:rsidP="00235331">
      <w:pPr>
        <w:pStyle w:val="Absatznormal"/>
        <w:numPr>
          <w:ilvl w:val="0"/>
          <w:numId w:val="19"/>
        </w:numPr>
        <w:tabs>
          <w:tab w:val="clear" w:pos="721"/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735409">
        <w:rPr>
          <w:rFonts w:ascii="Times New Roman" w:hAnsi="Times New Roman" w:cs="Times New Roman"/>
          <w:b/>
          <w:bCs/>
          <w:sz w:val="22"/>
          <w:szCs w:val="22"/>
          <w:lang w:val="sk-SK"/>
        </w:rPr>
        <w:t>diuretiká</w:t>
      </w:r>
      <w:r w:rsidRPr="00735409">
        <w:rPr>
          <w:rFonts w:ascii="Times New Roman" w:hAnsi="Times New Roman" w:cs="Times New Roman"/>
          <w:bCs/>
          <w:sz w:val="22"/>
          <w:szCs w:val="22"/>
          <w:lang w:val="sk-SK"/>
        </w:rPr>
        <w:t xml:space="preserve"> </w:t>
      </w:r>
      <w:r w:rsidRPr="000D68C2">
        <w:rPr>
          <w:rFonts w:ascii="Times New Roman" w:hAnsi="Times New Roman" w:cs="Times New Roman"/>
          <w:sz w:val="22"/>
          <w:szCs w:val="22"/>
          <w:lang w:val="sk-SK"/>
        </w:rPr>
        <w:t>(na odstránenie prebytočných tekutín v tele)</w:t>
      </w:r>
    </w:p>
    <w:p w14:paraId="0D28DEA1" w14:textId="59B57AE7" w:rsidR="00D45423" w:rsidRPr="000D68C2" w:rsidRDefault="00D45423" w:rsidP="00235331">
      <w:pPr>
        <w:pStyle w:val="Absatznormal"/>
        <w:numPr>
          <w:ilvl w:val="0"/>
          <w:numId w:val="19"/>
        </w:numPr>
        <w:tabs>
          <w:tab w:val="clear" w:pos="721"/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0D68C2">
        <w:rPr>
          <w:rFonts w:ascii="Times New Roman" w:hAnsi="Times New Roman"/>
          <w:b/>
          <w:noProof/>
          <w:sz w:val="22"/>
          <w:szCs w:val="22"/>
          <w:lang w:val="sk-SK"/>
        </w:rPr>
        <w:t>ketokonazol a</w:t>
      </w:r>
      <w:r w:rsidR="00760723">
        <w:rPr>
          <w:rFonts w:ascii="Times New Roman" w:hAnsi="Times New Roman"/>
          <w:b/>
          <w:noProof/>
          <w:sz w:val="22"/>
          <w:szCs w:val="22"/>
          <w:lang w:val="sk-SK"/>
        </w:rPr>
        <w:t>lebo</w:t>
      </w:r>
      <w:r w:rsidRPr="000D68C2">
        <w:rPr>
          <w:rFonts w:ascii="Times New Roman" w:hAnsi="Times New Roman"/>
          <w:b/>
          <w:noProof/>
          <w:sz w:val="22"/>
          <w:szCs w:val="22"/>
          <w:lang w:val="sk-SK"/>
        </w:rPr>
        <w:t> itrakonazol</w:t>
      </w:r>
      <w:r w:rsidRPr="000D68C2">
        <w:rPr>
          <w:rFonts w:ascii="Times New Roman" w:hAnsi="Times New Roman"/>
          <w:noProof/>
          <w:sz w:val="22"/>
          <w:szCs w:val="22"/>
          <w:lang w:val="sk-SK"/>
        </w:rPr>
        <w:t xml:space="preserve"> (na</w:t>
      </w:r>
      <w:r w:rsidR="00760723">
        <w:rPr>
          <w:rFonts w:ascii="Times New Roman" w:hAnsi="Times New Roman"/>
          <w:noProof/>
          <w:sz w:val="22"/>
          <w:szCs w:val="22"/>
          <w:lang w:val="sk-SK"/>
        </w:rPr>
        <w:t xml:space="preserve"> liečbu</w:t>
      </w:r>
      <w:r w:rsidRPr="000D68C2">
        <w:rPr>
          <w:rFonts w:ascii="Times New Roman" w:hAnsi="Times New Roman"/>
          <w:noProof/>
          <w:sz w:val="22"/>
          <w:szCs w:val="22"/>
          <w:lang w:val="sk-SK"/>
        </w:rPr>
        <w:t xml:space="preserve"> hubov</w:t>
      </w:r>
      <w:r w:rsidR="00760723">
        <w:rPr>
          <w:rFonts w:ascii="Times New Roman" w:hAnsi="Times New Roman"/>
          <w:noProof/>
          <w:sz w:val="22"/>
          <w:szCs w:val="22"/>
          <w:lang w:val="sk-SK"/>
        </w:rPr>
        <w:t>ých</w:t>
      </w:r>
      <w:r w:rsidRPr="000D68C2">
        <w:rPr>
          <w:rFonts w:ascii="Times New Roman" w:hAnsi="Times New Roman"/>
          <w:noProof/>
          <w:sz w:val="22"/>
          <w:szCs w:val="22"/>
          <w:lang w:val="sk-SK"/>
        </w:rPr>
        <w:t xml:space="preserve"> infekci</w:t>
      </w:r>
      <w:r w:rsidR="00760723">
        <w:rPr>
          <w:rFonts w:ascii="Times New Roman" w:hAnsi="Times New Roman"/>
          <w:noProof/>
          <w:sz w:val="22"/>
          <w:szCs w:val="22"/>
          <w:lang w:val="sk-SK"/>
        </w:rPr>
        <w:t>í</w:t>
      </w:r>
      <w:r w:rsidRPr="000D68C2">
        <w:rPr>
          <w:rFonts w:ascii="Times New Roman" w:hAnsi="Times New Roman"/>
          <w:noProof/>
          <w:sz w:val="22"/>
          <w:szCs w:val="22"/>
          <w:lang w:val="sk-SK"/>
        </w:rPr>
        <w:t>)</w:t>
      </w:r>
    </w:p>
    <w:p w14:paraId="73F173DB" w14:textId="0CCB7016" w:rsidR="00D45423" w:rsidRPr="000D68C2" w:rsidRDefault="00D45423" w:rsidP="00235331">
      <w:pPr>
        <w:pStyle w:val="Absatznormal"/>
        <w:numPr>
          <w:ilvl w:val="0"/>
          <w:numId w:val="19"/>
        </w:numPr>
        <w:tabs>
          <w:tab w:val="clear" w:pos="721"/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0D68C2">
        <w:rPr>
          <w:rFonts w:ascii="Times New Roman" w:hAnsi="Times New Roman"/>
          <w:b/>
          <w:noProof/>
          <w:sz w:val="22"/>
          <w:szCs w:val="22"/>
          <w:lang w:val="sk-SK"/>
        </w:rPr>
        <w:t xml:space="preserve">antibiotiká </w:t>
      </w:r>
      <w:r w:rsidR="00760723">
        <w:rPr>
          <w:rFonts w:ascii="Times New Roman" w:hAnsi="Times New Roman"/>
          <w:noProof/>
          <w:sz w:val="22"/>
          <w:szCs w:val="22"/>
          <w:lang w:val="sk-SK"/>
        </w:rPr>
        <w:t xml:space="preserve">lieky </w:t>
      </w:r>
      <w:r w:rsidRPr="000D68C2">
        <w:rPr>
          <w:rFonts w:ascii="Times New Roman" w:hAnsi="Times New Roman"/>
          <w:noProof/>
          <w:sz w:val="22"/>
          <w:szCs w:val="22"/>
          <w:lang w:val="sk-SK"/>
        </w:rPr>
        <w:t>na liečbu infekcií (napr. klaritromycín)</w:t>
      </w:r>
    </w:p>
    <w:p w14:paraId="5C56F4D4" w14:textId="25605A88" w:rsidR="00D45423" w:rsidRPr="000D68C2" w:rsidRDefault="00D45423" w:rsidP="00235331">
      <w:pPr>
        <w:pStyle w:val="Absatznormal"/>
        <w:numPr>
          <w:ilvl w:val="0"/>
          <w:numId w:val="19"/>
        </w:numPr>
        <w:tabs>
          <w:tab w:val="clear" w:pos="721"/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0D68C2">
        <w:rPr>
          <w:rFonts w:ascii="Times New Roman" w:hAnsi="Times New Roman"/>
          <w:b/>
          <w:noProof/>
          <w:sz w:val="22"/>
          <w:szCs w:val="22"/>
          <w:lang w:val="sk-SK"/>
        </w:rPr>
        <w:t>karbamazepín</w:t>
      </w:r>
      <w:r w:rsidRPr="000D68C2">
        <w:rPr>
          <w:rFonts w:ascii="Times New Roman" w:hAnsi="Times New Roman"/>
          <w:noProof/>
          <w:sz w:val="22"/>
          <w:szCs w:val="22"/>
          <w:lang w:val="sk-SK"/>
        </w:rPr>
        <w:t xml:space="preserve"> (na</w:t>
      </w:r>
      <w:r w:rsidR="00760723">
        <w:rPr>
          <w:rFonts w:ascii="Times New Roman" w:hAnsi="Times New Roman"/>
          <w:noProof/>
          <w:sz w:val="22"/>
          <w:szCs w:val="22"/>
          <w:lang w:val="sk-SK"/>
        </w:rPr>
        <w:t xml:space="preserve"> liečbu</w:t>
      </w:r>
      <w:r w:rsidRPr="000D68C2">
        <w:rPr>
          <w:rFonts w:ascii="Times New Roman" w:hAnsi="Times New Roman"/>
          <w:noProof/>
          <w:sz w:val="22"/>
          <w:szCs w:val="22"/>
          <w:lang w:val="sk-SK"/>
        </w:rPr>
        <w:t xml:space="preserve"> epilepsi</w:t>
      </w:r>
      <w:r w:rsidR="00760723">
        <w:rPr>
          <w:rFonts w:ascii="Times New Roman" w:hAnsi="Times New Roman"/>
          <w:noProof/>
          <w:sz w:val="22"/>
          <w:szCs w:val="22"/>
          <w:lang w:val="sk-SK"/>
        </w:rPr>
        <w:t>e</w:t>
      </w:r>
      <w:r w:rsidRPr="000D68C2">
        <w:rPr>
          <w:rFonts w:ascii="Times New Roman" w:hAnsi="Times New Roman"/>
          <w:noProof/>
          <w:sz w:val="22"/>
          <w:szCs w:val="22"/>
          <w:lang w:val="sk-SK"/>
        </w:rPr>
        <w:t>)</w:t>
      </w:r>
    </w:p>
    <w:p w14:paraId="0EFB5CB5" w14:textId="041211F0" w:rsidR="00D45423" w:rsidRPr="000D68C2" w:rsidRDefault="00D45423" w:rsidP="00235331">
      <w:pPr>
        <w:pStyle w:val="Absatznormal"/>
        <w:numPr>
          <w:ilvl w:val="0"/>
          <w:numId w:val="19"/>
        </w:numPr>
        <w:tabs>
          <w:tab w:val="clear" w:pos="721"/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0D68C2">
        <w:rPr>
          <w:rFonts w:ascii="Times New Roman" w:hAnsi="Times New Roman"/>
          <w:b/>
          <w:noProof/>
          <w:sz w:val="22"/>
          <w:szCs w:val="22"/>
          <w:lang w:val="sk-SK"/>
        </w:rPr>
        <w:t xml:space="preserve">rifampicín </w:t>
      </w:r>
      <w:r w:rsidRPr="000D68C2">
        <w:rPr>
          <w:rFonts w:ascii="Times New Roman" w:hAnsi="Times New Roman"/>
          <w:noProof/>
          <w:sz w:val="22"/>
          <w:szCs w:val="22"/>
          <w:lang w:val="sk-SK"/>
        </w:rPr>
        <w:t xml:space="preserve">(na </w:t>
      </w:r>
      <w:r w:rsidR="00760723">
        <w:rPr>
          <w:rFonts w:ascii="Times New Roman" w:hAnsi="Times New Roman"/>
          <w:noProof/>
          <w:sz w:val="22"/>
          <w:szCs w:val="22"/>
          <w:lang w:val="sk-SK"/>
        </w:rPr>
        <w:t xml:space="preserve">liečbu </w:t>
      </w:r>
      <w:r w:rsidRPr="000D68C2">
        <w:rPr>
          <w:rFonts w:ascii="Times New Roman" w:hAnsi="Times New Roman"/>
          <w:noProof/>
          <w:sz w:val="22"/>
          <w:szCs w:val="22"/>
          <w:lang w:val="sk-SK"/>
        </w:rPr>
        <w:t>tuberkulóz</w:t>
      </w:r>
      <w:r w:rsidR="00760723">
        <w:rPr>
          <w:rFonts w:ascii="Times New Roman" w:hAnsi="Times New Roman"/>
          <w:noProof/>
          <w:sz w:val="22"/>
          <w:szCs w:val="22"/>
          <w:lang w:val="sk-SK"/>
        </w:rPr>
        <w:t>y</w:t>
      </w:r>
      <w:r w:rsidRPr="000D68C2">
        <w:rPr>
          <w:rFonts w:ascii="Times New Roman" w:hAnsi="Times New Roman"/>
          <w:noProof/>
          <w:sz w:val="22"/>
          <w:szCs w:val="22"/>
          <w:lang w:val="sk-SK"/>
        </w:rPr>
        <w:t>)</w:t>
      </w:r>
    </w:p>
    <w:p w14:paraId="5C20509D" w14:textId="77777777" w:rsidR="00D45423" w:rsidRPr="000D68C2" w:rsidRDefault="00D45423" w:rsidP="00235331">
      <w:pPr>
        <w:pStyle w:val="Absatznormal"/>
        <w:numPr>
          <w:ilvl w:val="0"/>
          <w:numId w:val="19"/>
        </w:numPr>
        <w:tabs>
          <w:tab w:val="left" w:pos="426"/>
        </w:tabs>
        <w:spacing w:line="240" w:lineRule="auto"/>
        <w:ind w:hanging="721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0D68C2">
        <w:rPr>
          <w:rFonts w:ascii="Times New Roman" w:hAnsi="Times New Roman"/>
          <w:b/>
          <w:noProof/>
          <w:sz w:val="22"/>
          <w:szCs w:val="22"/>
          <w:lang w:val="sk-SK"/>
        </w:rPr>
        <w:t>estrogény alebo perorálna antikoncepcia</w:t>
      </w:r>
    </w:p>
    <w:p w14:paraId="5EC16E1A" w14:textId="77777777" w:rsidR="00D45423" w:rsidRPr="000D68C2" w:rsidRDefault="00D45423" w:rsidP="00235331">
      <w:pPr>
        <w:pStyle w:val="Absatznormal"/>
        <w:numPr>
          <w:ilvl w:val="0"/>
          <w:numId w:val="19"/>
        </w:numPr>
        <w:tabs>
          <w:tab w:val="left" w:pos="426"/>
        </w:tabs>
        <w:spacing w:line="240" w:lineRule="auto"/>
        <w:ind w:hanging="721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0D68C2">
        <w:rPr>
          <w:rFonts w:ascii="Times New Roman" w:hAnsi="Times New Roman"/>
          <w:b/>
          <w:noProof/>
          <w:sz w:val="22"/>
          <w:szCs w:val="22"/>
          <w:lang w:val="sk-SK"/>
        </w:rPr>
        <w:t>cimetidín</w:t>
      </w:r>
      <w:r w:rsidRPr="000D68C2">
        <w:rPr>
          <w:rFonts w:ascii="Times New Roman" w:hAnsi="Times New Roman"/>
          <w:noProof/>
          <w:sz w:val="22"/>
          <w:szCs w:val="22"/>
          <w:lang w:val="sk-SK"/>
        </w:rPr>
        <w:t xml:space="preserve"> (liek na zníženie tvorby kyseliny v žalúdku)</w:t>
      </w:r>
      <w:r w:rsidR="00D00BEC">
        <w:rPr>
          <w:rFonts w:ascii="Times New Roman" w:hAnsi="Times New Roman"/>
          <w:noProof/>
          <w:sz w:val="22"/>
          <w:szCs w:val="22"/>
          <w:lang w:val="sk-SK"/>
        </w:rPr>
        <w:t xml:space="preserve"> </w:t>
      </w:r>
    </w:p>
    <w:p w14:paraId="3DA9B7D5" w14:textId="77777777" w:rsidR="00D45423" w:rsidRDefault="00D45423" w:rsidP="00624C13">
      <w:pPr>
        <w:numPr>
          <w:ilvl w:val="12"/>
          <w:numId w:val="0"/>
        </w:numPr>
        <w:jc w:val="both"/>
        <w:rPr>
          <w:bCs/>
          <w:sz w:val="22"/>
          <w:szCs w:val="22"/>
          <w:u w:val="single"/>
          <w:lang w:val="sk-SK"/>
        </w:rPr>
      </w:pPr>
    </w:p>
    <w:p w14:paraId="32FE3ECC" w14:textId="2C64553D" w:rsidR="00C5363D" w:rsidRPr="001E4B01" w:rsidRDefault="00C5363D" w:rsidP="00C5363D">
      <w:pPr>
        <w:pStyle w:val="T-10"/>
        <w:keepLines w:val="0"/>
        <w:tabs>
          <w:tab w:val="clear" w:pos="567"/>
          <w:tab w:val="clear" w:pos="851"/>
          <w:tab w:val="left" w:pos="0"/>
        </w:tabs>
        <w:ind w:left="0" w:right="0" w:firstLine="0"/>
        <w:jc w:val="left"/>
        <w:rPr>
          <w:rFonts w:ascii="Times New Roman" w:hAnsi="Times New Roman" w:cs="Times New Roman"/>
          <w:lang w:val="sk-SK"/>
        </w:rPr>
      </w:pPr>
      <w:r w:rsidRPr="001E4B01">
        <w:rPr>
          <w:rFonts w:ascii="Times New Roman" w:hAnsi="Times New Roman" w:cs="Times New Roman"/>
          <w:lang w:val="sk-SK"/>
        </w:rPr>
        <w:t>Niektoré lieky môžu zvýšiť účinky</w:t>
      </w:r>
      <w:r w:rsidR="00D866E4">
        <w:rPr>
          <w:rFonts w:ascii="Times New Roman" w:hAnsi="Times New Roman" w:cs="Times New Roman"/>
          <w:lang w:val="sk-SK"/>
        </w:rPr>
        <w:t xml:space="preserve"> lieku</w:t>
      </w:r>
      <w:r w:rsidRPr="001E4B01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5D431F">
        <w:rPr>
          <w:rFonts w:ascii="Times New Roman" w:hAnsi="Times New Roman" w:cs="Times New Roman"/>
          <w:lang w:val="sk-SK"/>
        </w:rPr>
        <w:t>Budenofalk</w:t>
      </w:r>
      <w:proofErr w:type="spellEnd"/>
      <w:r w:rsidRPr="005D431F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3</w:t>
      </w:r>
      <w:r w:rsidR="00D00BEC">
        <w:rPr>
          <w:rFonts w:ascii="Times New Roman" w:hAnsi="Times New Roman" w:cs="Times New Roman"/>
          <w:lang w:val="sk-SK"/>
        </w:rPr>
        <w:t> </w:t>
      </w:r>
      <w:r w:rsidRPr="005D431F">
        <w:rPr>
          <w:rFonts w:ascii="Times New Roman" w:hAnsi="Times New Roman" w:cs="Times New Roman"/>
          <w:lang w:val="sk-SK"/>
        </w:rPr>
        <w:t xml:space="preserve">mg </w:t>
      </w:r>
      <w:r w:rsidR="00D00BEC">
        <w:rPr>
          <w:rFonts w:ascii="Times New Roman" w:hAnsi="Times New Roman" w:cs="Times New Roman"/>
          <w:lang w:val="sk-SK"/>
        </w:rPr>
        <w:t>kapsuly</w:t>
      </w:r>
      <w:r w:rsidRPr="001E4B01">
        <w:rPr>
          <w:rFonts w:ascii="Times New Roman" w:hAnsi="Times New Roman" w:cs="Times New Roman"/>
          <w:lang w:val="sk-SK"/>
        </w:rPr>
        <w:t xml:space="preserve"> a lekár vás možno bude musieť pozorne sledovať, ak užívate tieto lieky (vrátane niektorých liekov na HIV: </w:t>
      </w:r>
      <w:proofErr w:type="spellStart"/>
      <w:r w:rsidRPr="001E4B01">
        <w:rPr>
          <w:rFonts w:ascii="Times New Roman" w:hAnsi="Times New Roman" w:cs="Times New Roman"/>
          <w:lang w:val="sk-SK"/>
        </w:rPr>
        <w:t>ritonavir</w:t>
      </w:r>
      <w:proofErr w:type="spellEnd"/>
      <w:r w:rsidRPr="001E4B01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1E4B01">
        <w:rPr>
          <w:rFonts w:ascii="Times New Roman" w:hAnsi="Times New Roman" w:cs="Times New Roman"/>
          <w:lang w:val="sk-SK"/>
        </w:rPr>
        <w:t>kobicistát</w:t>
      </w:r>
      <w:proofErr w:type="spellEnd"/>
      <w:r w:rsidRPr="001E4B01">
        <w:rPr>
          <w:rFonts w:ascii="Times New Roman" w:hAnsi="Times New Roman" w:cs="Times New Roman"/>
          <w:lang w:val="sk-SK"/>
        </w:rPr>
        <w:t>).</w:t>
      </w:r>
      <w:r>
        <w:rPr>
          <w:rFonts w:ascii="Times New Roman" w:hAnsi="Times New Roman" w:cs="Times New Roman"/>
          <w:lang w:val="sk-SK"/>
        </w:rPr>
        <w:t xml:space="preserve"> </w:t>
      </w:r>
    </w:p>
    <w:p w14:paraId="5EBBD879" w14:textId="77777777" w:rsidR="00C5363D" w:rsidRPr="000D68C2" w:rsidRDefault="00C5363D" w:rsidP="00624C13">
      <w:pPr>
        <w:numPr>
          <w:ilvl w:val="12"/>
          <w:numId w:val="0"/>
        </w:numPr>
        <w:jc w:val="both"/>
        <w:rPr>
          <w:bCs/>
          <w:sz w:val="22"/>
          <w:szCs w:val="22"/>
          <w:u w:val="single"/>
          <w:lang w:val="sk-SK"/>
        </w:rPr>
      </w:pPr>
    </w:p>
    <w:p w14:paraId="676C74EB" w14:textId="4446C754" w:rsidR="00D45423" w:rsidRPr="000D68C2" w:rsidRDefault="00D45423" w:rsidP="00235331">
      <w:pPr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Ak užívate </w:t>
      </w:r>
      <w:proofErr w:type="spellStart"/>
      <w:r w:rsidRPr="000D68C2">
        <w:rPr>
          <w:b/>
          <w:sz w:val="22"/>
          <w:szCs w:val="22"/>
          <w:lang w:val="sk-SK"/>
        </w:rPr>
        <w:t>cholestyramín</w:t>
      </w:r>
      <w:proofErr w:type="spellEnd"/>
      <w:r w:rsidRPr="000D68C2">
        <w:rPr>
          <w:sz w:val="22"/>
          <w:szCs w:val="22"/>
          <w:lang w:val="sk-SK"/>
        </w:rPr>
        <w:t xml:space="preserve"> (pri </w:t>
      </w:r>
      <w:proofErr w:type="spellStart"/>
      <w:r w:rsidRPr="000D68C2">
        <w:rPr>
          <w:sz w:val="22"/>
          <w:szCs w:val="22"/>
          <w:lang w:val="sk-SK"/>
        </w:rPr>
        <w:t>hypercholesterolémii</w:t>
      </w:r>
      <w:proofErr w:type="spellEnd"/>
      <w:r w:rsidRPr="000D68C2">
        <w:rPr>
          <w:sz w:val="22"/>
          <w:szCs w:val="22"/>
          <w:lang w:val="sk-SK"/>
        </w:rPr>
        <w:t xml:space="preserve"> alebo pri liečbe hnačky) alebo </w:t>
      </w:r>
      <w:proofErr w:type="spellStart"/>
      <w:r w:rsidRPr="000D68C2">
        <w:rPr>
          <w:b/>
          <w:sz w:val="22"/>
          <w:szCs w:val="22"/>
          <w:lang w:val="sk-SK"/>
        </w:rPr>
        <w:t>antacid</w:t>
      </w:r>
      <w:r w:rsidR="00760723">
        <w:rPr>
          <w:b/>
          <w:sz w:val="22"/>
          <w:szCs w:val="22"/>
          <w:lang w:val="sk-SK"/>
        </w:rPr>
        <w:t>á</w:t>
      </w:r>
      <w:proofErr w:type="spellEnd"/>
      <w:r w:rsidRPr="000D68C2">
        <w:rPr>
          <w:sz w:val="22"/>
          <w:szCs w:val="22"/>
          <w:lang w:val="sk-SK"/>
        </w:rPr>
        <w:t xml:space="preserve"> (pri porúch trávenia) spolu s liekom </w:t>
      </w:r>
      <w:proofErr w:type="spellStart"/>
      <w:r w:rsidRPr="000D68C2">
        <w:rPr>
          <w:sz w:val="22"/>
          <w:szCs w:val="22"/>
          <w:lang w:val="sk-SK"/>
        </w:rPr>
        <w:t>Budenofalk</w:t>
      </w:r>
      <w:proofErr w:type="spellEnd"/>
      <w:r w:rsidRPr="000D68C2">
        <w:rPr>
          <w:sz w:val="22"/>
          <w:szCs w:val="22"/>
          <w:lang w:val="sk-SK"/>
        </w:rPr>
        <w:t xml:space="preserve"> 3 mg kapsuly, užívajte tieto lieky </w:t>
      </w:r>
      <w:r w:rsidRPr="000D68C2">
        <w:rPr>
          <w:b/>
          <w:sz w:val="22"/>
          <w:szCs w:val="22"/>
          <w:lang w:val="sk-SK"/>
        </w:rPr>
        <w:t>s odstupom minimálne 2 </w:t>
      </w:r>
      <w:r w:rsidRPr="00735409">
        <w:rPr>
          <w:b/>
          <w:sz w:val="22"/>
          <w:szCs w:val="22"/>
          <w:lang w:val="sk-SK"/>
        </w:rPr>
        <w:t>hodín</w:t>
      </w:r>
      <w:r w:rsidRPr="000D68C2">
        <w:rPr>
          <w:sz w:val="22"/>
          <w:szCs w:val="22"/>
          <w:lang w:val="sk-SK"/>
        </w:rPr>
        <w:t>.</w:t>
      </w:r>
    </w:p>
    <w:p w14:paraId="46CE48D7" w14:textId="77777777" w:rsidR="00D45423" w:rsidRPr="000D68C2" w:rsidRDefault="00D45423" w:rsidP="00235331">
      <w:pPr>
        <w:rPr>
          <w:sz w:val="22"/>
          <w:szCs w:val="22"/>
          <w:lang w:val="sk-SK"/>
        </w:rPr>
      </w:pPr>
    </w:p>
    <w:p w14:paraId="72CD4867" w14:textId="6A59C29F" w:rsidR="00D45423" w:rsidRPr="000D68C2" w:rsidRDefault="00D45423" w:rsidP="00235331">
      <w:pPr>
        <w:rPr>
          <w:sz w:val="22"/>
          <w:szCs w:val="22"/>
          <w:lang w:val="sk-SK"/>
        </w:rPr>
      </w:pPr>
      <w:proofErr w:type="spellStart"/>
      <w:r w:rsidRPr="000D68C2">
        <w:rPr>
          <w:sz w:val="22"/>
          <w:szCs w:val="22"/>
          <w:lang w:val="sk-SK"/>
        </w:rPr>
        <w:t>Budenofalk</w:t>
      </w:r>
      <w:proofErr w:type="spellEnd"/>
      <w:r w:rsidRPr="000D68C2">
        <w:rPr>
          <w:sz w:val="22"/>
          <w:szCs w:val="22"/>
          <w:lang w:val="sk-SK"/>
        </w:rPr>
        <w:t xml:space="preserve"> 3 mg kapsuly </w:t>
      </w:r>
      <w:r w:rsidR="001361A4">
        <w:rPr>
          <w:sz w:val="22"/>
          <w:szCs w:val="22"/>
          <w:lang w:val="sk-SK"/>
        </w:rPr>
        <w:t>môže</w:t>
      </w:r>
      <w:r w:rsidRPr="000D68C2">
        <w:rPr>
          <w:sz w:val="22"/>
          <w:szCs w:val="22"/>
          <w:lang w:val="sk-SK"/>
        </w:rPr>
        <w:t xml:space="preserve"> ovplyvniť výsledky </w:t>
      </w:r>
      <w:r w:rsidRPr="00735409">
        <w:rPr>
          <w:sz w:val="22"/>
          <w:szCs w:val="22"/>
          <w:lang w:val="sk-SK"/>
        </w:rPr>
        <w:t>testov</w:t>
      </w:r>
      <w:r w:rsidRPr="000D68C2">
        <w:rPr>
          <w:sz w:val="22"/>
          <w:szCs w:val="22"/>
          <w:lang w:val="sk-SK"/>
        </w:rPr>
        <w:t xml:space="preserve"> vykonaných vaším lekárom alebo v nemocnici. Pred výkonom akýchkoľvek testov povedzte svojmu lekárovi, že užívate </w:t>
      </w:r>
      <w:proofErr w:type="spellStart"/>
      <w:r w:rsidRPr="000D68C2">
        <w:rPr>
          <w:sz w:val="22"/>
          <w:szCs w:val="22"/>
          <w:lang w:val="sk-SK"/>
        </w:rPr>
        <w:t>Budenofalk</w:t>
      </w:r>
      <w:proofErr w:type="spellEnd"/>
      <w:r w:rsidRPr="000D68C2">
        <w:rPr>
          <w:sz w:val="22"/>
          <w:szCs w:val="22"/>
          <w:lang w:val="sk-SK"/>
        </w:rPr>
        <w:t xml:space="preserve"> 3 mg kapsuly.</w:t>
      </w:r>
    </w:p>
    <w:p w14:paraId="3BCFA519" w14:textId="77777777" w:rsidR="00D45423" w:rsidRPr="000D68C2" w:rsidRDefault="00D45423" w:rsidP="00624C13">
      <w:pPr>
        <w:numPr>
          <w:ilvl w:val="12"/>
          <w:numId w:val="0"/>
        </w:numPr>
        <w:jc w:val="both"/>
        <w:rPr>
          <w:noProof/>
          <w:sz w:val="22"/>
          <w:szCs w:val="22"/>
          <w:lang w:val="sk-SK"/>
        </w:rPr>
      </w:pPr>
    </w:p>
    <w:p w14:paraId="27FD7B63" w14:textId="1F98AD16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  <w:proofErr w:type="spellStart"/>
      <w:r w:rsidRPr="000D68C2">
        <w:rPr>
          <w:b/>
          <w:sz w:val="22"/>
          <w:szCs w:val="22"/>
          <w:lang w:val="sk-SK"/>
        </w:rPr>
        <w:t>Budenofalk</w:t>
      </w:r>
      <w:proofErr w:type="spellEnd"/>
      <w:r w:rsidRPr="000D68C2">
        <w:rPr>
          <w:b/>
          <w:sz w:val="22"/>
          <w:szCs w:val="22"/>
          <w:lang w:val="sk-SK"/>
        </w:rPr>
        <w:t xml:space="preserve"> 3 mg kapsuly a jedlo a nápoje</w:t>
      </w:r>
    </w:p>
    <w:p w14:paraId="42734D7F" w14:textId="28FA0C2A" w:rsidR="00D45423" w:rsidRPr="000D68C2" w:rsidRDefault="00D45423" w:rsidP="00624C13">
      <w:pPr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Počas celého obdobia liečby týmto liekom </w:t>
      </w:r>
      <w:r w:rsidRPr="00735409">
        <w:rPr>
          <w:b/>
          <w:sz w:val="22"/>
          <w:szCs w:val="22"/>
          <w:lang w:val="sk-SK"/>
        </w:rPr>
        <w:t>nesmiete</w:t>
      </w:r>
      <w:r w:rsidRPr="000D68C2">
        <w:rPr>
          <w:sz w:val="22"/>
          <w:szCs w:val="22"/>
          <w:lang w:val="sk-SK"/>
        </w:rPr>
        <w:t xml:space="preserve"> piť </w:t>
      </w:r>
      <w:r w:rsidRPr="00735409">
        <w:rPr>
          <w:b/>
          <w:bCs/>
          <w:sz w:val="22"/>
          <w:szCs w:val="22"/>
          <w:lang w:val="sk-SK"/>
        </w:rPr>
        <w:t>grepový džús</w:t>
      </w:r>
      <w:r w:rsidRPr="000D68C2">
        <w:rPr>
          <w:sz w:val="22"/>
          <w:szCs w:val="22"/>
          <w:lang w:val="sk-SK"/>
        </w:rPr>
        <w:t>, pretože môže ovplyvniť jeho účinky.</w:t>
      </w:r>
    </w:p>
    <w:p w14:paraId="5C70D461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6F9085DF" w14:textId="7EBEC6C8" w:rsidR="00D45423" w:rsidRPr="000D68C2" w:rsidRDefault="00D45423" w:rsidP="004C0CF8">
      <w:pPr>
        <w:numPr>
          <w:ilvl w:val="12"/>
          <w:numId w:val="0"/>
        </w:numPr>
        <w:ind w:right="-2"/>
        <w:outlineLvl w:val="0"/>
        <w:rPr>
          <w:b/>
          <w:noProof/>
          <w:sz w:val="22"/>
          <w:szCs w:val="22"/>
          <w:lang w:val="sk-SK"/>
        </w:rPr>
      </w:pPr>
      <w:r w:rsidRPr="000D68C2">
        <w:rPr>
          <w:b/>
          <w:noProof/>
          <w:sz w:val="22"/>
          <w:szCs w:val="22"/>
          <w:lang w:val="sk-SK"/>
        </w:rPr>
        <w:t>Tehotenstvo a dojčenie</w:t>
      </w:r>
    </w:p>
    <w:p w14:paraId="166CA6CA" w14:textId="77DCF4B8" w:rsidR="00D45423" w:rsidRPr="000D68C2" w:rsidRDefault="00D45423" w:rsidP="004C0CF8">
      <w:pPr>
        <w:numPr>
          <w:ilvl w:val="12"/>
          <w:numId w:val="0"/>
        </w:numPr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Ak ste tehotná alebo dojčíte, ak si myslíte, že ste tehotná alebo ak plánujete otehotnieť, poraďte sa so svojím lekárom predtým, ako začnete užívať tento liek.</w:t>
      </w:r>
    </w:p>
    <w:p w14:paraId="614740B6" w14:textId="77777777" w:rsidR="00D45423" w:rsidRPr="000D68C2" w:rsidRDefault="00D45423" w:rsidP="004C0CF8">
      <w:pPr>
        <w:numPr>
          <w:ilvl w:val="12"/>
          <w:numId w:val="0"/>
        </w:numPr>
        <w:rPr>
          <w:noProof/>
          <w:sz w:val="22"/>
          <w:szCs w:val="22"/>
          <w:lang w:val="sk-SK"/>
        </w:rPr>
      </w:pPr>
      <w:proofErr w:type="spellStart"/>
      <w:r w:rsidRPr="000D68C2">
        <w:rPr>
          <w:sz w:val="22"/>
          <w:szCs w:val="22"/>
          <w:lang w:val="sk-SK"/>
        </w:rPr>
        <w:t>Budenofalk</w:t>
      </w:r>
      <w:proofErr w:type="spellEnd"/>
      <w:r w:rsidRPr="000D68C2">
        <w:rPr>
          <w:sz w:val="22"/>
          <w:szCs w:val="22"/>
          <w:lang w:val="sk-SK"/>
        </w:rPr>
        <w:t xml:space="preserve"> 3 mg kapsuly môžete užívať počas tehotenstva, iba ak vám to odporučí lekár.</w:t>
      </w:r>
    </w:p>
    <w:p w14:paraId="058A8234" w14:textId="77777777" w:rsidR="00D45423" w:rsidRPr="000D68C2" w:rsidRDefault="00D45423" w:rsidP="00235331">
      <w:pPr>
        <w:numPr>
          <w:ilvl w:val="12"/>
          <w:numId w:val="0"/>
        </w:numPr>
        <w:rPr>
          <w:noProof/>
          <w:sz w:val="22"/>
          <w:szCs w:val="22"/>
          <w:lang w:val="sk-SK"/>
        </w:rPr>
      </w:pPr>
    </w:p>
    <w:p w14:paraId="2DB1B093" w14:textId="77777777" w:rsidR="00D45423" w:rsidRPr="000D68C2" w:rsidRDefault="00D45423" w:rsidP="00235331">
      <w:pPr>
        <w:numPr>
          <w:ilvl w:val="12"/>
          <w:numId w:val="0"/>
        </w:numPr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 xml:space="preserve">Budezonid </w:t>
      </w:r>
      <w:r w:rsidRPr="000D68C2">
        <w:rPr>
          <w:sz w:val="22"/>
          <w:szCs w:val="22"/>
          <w:lang w:val="sk-SK"/>
        </w:rPr>
        <w:t>prechádza v malých množstvách do materského mlieka.</w:t>
      </w:r>
      <w:r w:rsidR="000D68C2" w:rsidRPr="000D68C2">
        <w:rPr>
          <w:sz w:val="22"/>
          <w:szCs w:val="22"/>
          <w:lang w:val="sk-SK"/>
        </w:rPr>
        <w:t xml:space="preserve"> Ak dojčíte, </w:t>
      </w:r>
      <w:proofErr w:type="spellStart"/>
      <w:r w:rsidR="000D68C2" w:rsidRPr="000D68C2">
        <w:rPr>
          <w:sz w:val="22"/>
          <w:szCs w:val="22"/>
          <w:lang w:val="sk-SK"/>
        </w:rPr>
        <w:t>Budenofalk</w:t>
      </w:r>
      <w:proofErr w:type="spellEnd"/>
      <w:r w:rsidR="000D68C2" w:rsidRPr="000D68C2">
        <w:rPr>
          <w:sz w:val="22"/>
          <w:szCs w:val="22"/>
          <w:lang w:val="sk-SK"/>
        </w:rPr>
        <w:t xml:space="preserve"> 3 mg kapsuly môžete užívať, len ak vám to odporučí lekár.</w:t>
      </w:r>
    </w:p>
    <w:p w14:paraId="14CFCD46" w14:textId="77777777" w:rsidR="00D45423" w:rsidRPr="000D68C2" w:rsidRDefault="00D45423" w:rsidP="00624C13">
      <w:pPr>
        <w:numPr>
          <w:ilvl w:val="12"/>
          <w:numId w:val="0"/>
        </w:numPr>
        <w:jc w:val="both"/>
        <w:outlineLvl w:val="0"/>
        <w:rPr>
          <w:noProof/>
          <w:sz w:val="22"/>
          <w:szCs w:val="22"/>
          <w:lang w:val="sk-SK"/>
        </w:rPr>
      </w:pPr>
    </w:p>
    <w:p w14:paraId="111BCD25" w14:textId="77777777" w:rsidR="00D45423" w:rsidRPr="000D68C2" w:rsidRDefault="00D45423" w:rsidP="00624C13">
      <w:pPr>
        <w:numPr>
          <w:ilvl w:val="12"/>
          <w:numId w:val="0"/>
        </w:numPr>
        <w:jc w:val="both"/>
        <w:outlineLvl w:val="0"/>
        <w:rPr>
          <w:noProof/>
          <w:sz w:val="22"/>
          <w:szCs w:val="22"/>
          <w:lang w:val="sk-SK"/>
        </w:rPr>
      </w:pPr>
      <w:r w:rsidRPr="000D68C2">
        <w:rPr>
          <w:b/>
          <w:noProof/>
          <w:sz w:val="22"/>
          <w:szCs w:val="22"/>
          <w:lang w:val="sk-SK"/>
        </w:rPr>
        <w:t>Vedenie vozidiel a obsluha strojov</w:t>
      </w:r>
    </w:p>
    <w:p w14:paraId="7299B54B" w14:textId="5D795C81" w:rsidR="00D45423" w:rsidRPr="000D68C2" w:rsidRDefault="00D45423" w:rsidP="00624C13">
      <w:pPr>
        <w:numPr>
          <w:ilvl w:val="12"/>
          <w:numId w:val="0"/>
        </w:numPr>
        <w:jc w:val="both"/>
        <w:rPr>
          <w:noProof/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Nepredpokladá sa vplyv</w:t>
      </w:r>
      <w:r w:rsidRPr="000D68C2">
        <w:rPr>
          <w:noProof/>
          <w:sz w:val="22"/>
          <w:szCs w:val="22"/>
          <w:lang w:val="sk-SK"/>
        </w:rPr>
        <w:t xml:space="preserve"> </w:t>
      </w:r>
      <w:proofErr w:type="spellStart"/>
      <w:r w:rsidRPr="000D68C2">
        <w:rPr>
          <w:bCs/>
          <w:sz w:val="22"/>
          <w:szCs w:val="22"/>
          <w:lang w:val="sk-SK"/>
        </w:rPr>
        <w:t>Budenofalku</w:t>
      </w:r>
      <w:proofErr w:type="spellEnd"/>
      <w:r w:rsidRPr="000D68C2">
        <w:rPr>
          <w:bCs/>
          <w:sz w:val="22"/>
          <w:szCs w:val="22"/>
          <w:lang w:val="sk-SK"/>
        </w:rPr>
        <w:t xml:space="preserve"> 3 mg kapsuly na schopnosť viesť vozidlá a</w:t>
      </w:r>
      <w:r w:rsidR="00746065">
        <w:rPr>
          <w:bCs/>
          <w:sz w:val="22"/>
          <w:szCs w:val="22"/>
          <w:lang w:val="sk-SK"/>
        </w:rPr>
        <w:t>lebo</w:t>
      </w:r>
      <w:r w:rsidRPr="000D68C2">
        <w:rPr>
          <w:bCs/>
          <w:sz w:val="22"/>
          <w:szCs w:val="22"/>
          <w:lang w:val="sk-SK"/>
        </w:rPr>
        <w:t> obsluhovať stroje.</w:t>
      </w:r>
    </w:p>
    <w:p w14:paraId="0DCCE893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0902F94A" w14:textId="5F154F39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  <w:proofErr w:type="spellStart"/>
      <w:r w:rsidRPr="000D68C2">
        <w:rPr>
          <w:b/>
          <w:sz w:val="22"/>
          <w:szCs w:val="22"/>
          <w:lang w:val="sk-SK"/>
        </w:rPr>
        <w:t>Budenofalk</w:t>
      </w:r>
      <w:proofErr w:type="spellEnd"/>
      <w:r w:rsidRPr="000D68C2">
        <w:rPr>
          <w:b/>
          <w:sz w:val="22"/>
          <w:szCs w:val="22"/>
          <w:lang w:val="sk-SK"/>
        </w:rPr>
        <w:t xml:space="preserve"> 3 mg kapsuly obsahuje laktózu</w:t>
      </w:r>
      <w:r w:rsidR="004E1FFA">
        <w:rPr>
          <w:b/>
          <w:sz w:val="22"/>
          <w:szCs w:val="22"/>
          <w:lang w:val="sk-SK"/>
        </w:rPr>
        <w:t>,</w:t>
      </w:r>
      <w:r w:rsidRPr="000D68C2">
        <w:rPr>
          <w:b/>
          <w:sz w:val="22"/>
          <w:szCs w:val="22"/>
          <w:lang w:val="sk-SK"/>
        </w:rPr>
        <w:t xml:space="preserve"> sacharózu</w:t>
      </w:r>
      <w:r w:rsidR="004E1FFA" w:rsidRPr="004E1FFA">
        <w:rPr>
          <w:b/>
          <w:sz w:val="22"/>
          <w:szCs w:val="22"/>
          <w:lang w:val="sk-SK"/>
        </w:rPr>
        <w:t xml:space="preserve"> </w:t>
      </w:r>
      <w:r w:rsidR="004E1FFA" w:rsidRPr="000D68C2">
        <w:rPr>
          <w:b/>
          <w:sz w:val="22"/>
          <w:szCs w:val="22"/>
          <w:lang w:val="sk-SK"/>
        </w:rPr>
        <w:t>a</w:t>
      </w:r>
      <w:r w:rsidR="004E1FFA">
        <w:rPr>
          <w:b/>
          <w:sz w:val="22"/>
          <w:szCs w:val="22"/>
          <w:lang w:val="sk-SK"/>
        </w:rPr>
        <w:t xml:space="preserve"> sodík</w:t>
      </w:r>
    </w:p>
    <w:p w14:paraId="522253F7" w14:textId="305533D3" w:rsidR="00D45423" w:rsidRDefault="00D45423" w:rsidP="00624C13">
      <w:pPr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Ak vám váš lekár povedal, že neznášate niektoré cukry, kontaktujte svojho lekára pred užitím tohto lieku.</w:t>
      </w:r>
    </w:p>
    <w:p w14:paraId="4608C49E" w14:textId="77777777" w:rsidR="004E1FFA" w:rsidRDefault="004E1FFA" w:rsidP="00624C13">
      <w:pPr>
        <w:jc w:val="both"/>
        <w:rPr>
          <w:sz w:val="22"/>
          <w:szCs w:val="22"/>
          <w:lang w:val="sk-SK"/>
        </w:rPr>
      </w:pPr>
    </w:p>
    <w:p w14:paraId="28B76E1E" w14:textId="4F8D2A81" w:rsidR="004E1FFA" w:rsidRPr="00554C95" w:rsidRDefault="004E1FFA" w:rsidP="00624C13">
      <w:pPr>
        <w:jc w:val="both"/>
        <w:rPr>
          <w:bCs/>
          <w:sz w:val="22"/>
          <w:szCs w:val="22"/>
          <w:lang w:val="sk-SK"/>
        </w:rPr>
      </w:pPr>
      <w:r w:rsidRPr="004E1FFA">
        <w:rPr>
          <w:bCs/>
          <w:sz w:val="22"/>
          <w:szCs w:val="22"/>
          <w:lang w:val="sk-SK"/>
        </w:rPr>
        <w:t>Tento liek obsahuje menej ako 1 mmol sodíka (23 mg) v</w:t>
      </w:r>
      <w:r w:rsidR="00554C95">
        <w:rPr>
          <w:bCs/>
          <w:sz w:val="22"/>
          <w:szCs w:val="22"/>
          <w:lang w:val="sk-SK"/>
        </w:rPr>
        <w:t> </w:t>
      </w:r>
      <w:r w:rsidRPr="004E1FFA">
        <w:rPr>
          <w:bCs/>
          <w:sz w:val="22"/>
          <w:szCs w:val="22"/>
          <w:lang w:val="sk-SK"/>
        </w:rPr>
        <w:t>jedn</w:t>
      </w:r>
      <w:r w:rsidR="00554C95">
        <w:rPr>
          <w:bCs/>
          <w:sz w:val="22"/>
          <w:szCs w:val="22"/>
          <w:lang w:val="sk-SK"/>
        </w:rPr>
        <w:t>ej kapsul</w:t>
      </w:r>
      <w:r w:rsidR="00746065">
        <w:rPr>
          <w:bCs/>
          <w:sz w:val="22"/>
          <w:szCs w:val="22"/>
          <w:lang w:val="sk-SK"/>
        </w:rPr>
        <w:t>e</w:t>
      </w:r>
      <w:r w:rsidR="007A4DFB">
        <w:rPr>
          <w:bCs/>
          <w:sz w:val="22"/>
          <w:szCs w:val="22"/>
          <w:lang w:val="sk-SK"/>
        </w:rPr>
        <w:t>,</w:t>
      </w:r>
      <w:r w:rsidRPr="004E1FFA">
        <w:rPr>
          <w:bCs/>
          <w:sz w:val="22"/>
          <w:szCs w:val="22"/>
          <w:lang w:val="sk-SK"/>
        </w:rPr>
        <w:t xml:space="preserve"> t.j. v podstate zanedbateľné množstvo sodíka.</w:t>
      </w:r>
    </w:p>
    <w:p w14:paraId="09FBFA88" w14:textId="77777777" w:rsidR="00D45423" w:rsidRPr="00554C95" w:rsidRDefault="00D45423" w:rsidP="009138B8">
      <w:pPr>
        <w:jc w:val="both"/>
        <w:rPr>
          <w:bCs/>
          <w:sz w:val="22"/>
          <w:szCs w:val="22"/>
          <w:lang w:val="sk-SK"/>
        </w:rPr>
      </w:pPr>
    </w:p>
    <w:p w14:paraId="22C6F80B" w14:textId="77777777" w:rsidR="00D45423" w:rsidRPr="004E1FFA" w:rsidRDefault="00D45423" w:rsidP="009138B8">
      <w:pPr>
        <w:jc w:val="both"/>
        <w:rPr>
          <w:bCs/>
          <w:sz w:val="22"/>
          <w:szCs w:val="22"/>
          <w:lang w:val="sk-SK"/>
        </w:rPr>
      </w:pPr>
    </w:p>
    <w:p w14:paraId="46268028" w14:textId="75A466CF" w:rsidR="00D45423" w:rsidRPr="000D68C2" w:rsidRDefault="00D45423" w:rsidP="009138B8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>3.</w:t>
      </w:r>
      <w:r w:rsidRPr="000D68C2">
        <w:rPr>
          <w:b/>
          <w:sz w:val="22"/>
          <w:szCs w:val="22"/>
          <w:lang w:val="sk-SK"/>
        </w:rPr>
        <w:tab/>
        <w:t xml:space="preserve">Ako užívať </w:t>
      </w:r>
      <w:proofErr w:type="spellStart"/>
      <w:r w:rsidRPr="000D68C2">
        <w:rPr>
          <w:b/>
          <w:sz w:val="22"/>
          <w:szCs w:val="22"/>
          <w:lang w:val="sk-SK"/>
        </w:rPr>
        <w:t>Budenofalk</w:t>
      </w:r>
      <w:proofErr w:type="spellEnd"/>
      <w:r w:rsidRPr="000D68C2">
        <w:rPr>
          <w:b/>
          <w:sz w:val="22"/>
          <w:szCs w:val="22"/>
          <w:lang w:val="sk-SK"/>
        </w:rPr>
        <w:t xml:space="preserve"> 3 mg </w:t>
      </w:r>
      <w:proofErr w:type="spellStart"/>
      <w:r w:rsidR="00ED162C" w:rsidRPr="006F2E73">
        <w:rPr>
          <w:sz w:val="22"/>
          <w:szCs w:val="22"/>
          <w:lang w:val="sk-SK"/>
        </w:rPr>
        <w:t>gastrorezistentné</w:t>
      </w:r>
      <w:proofErr w:type="spellEnd"/>
      <w:r w:rsidR="00ED162C" w:rsidRPr="000D68C2" w:rsidDel="007A6BEC">
        <w:rPr>
          <w:b/>
          <w:sz w:val="22"/>
          <w:szCs w:val="22"/>
          <w:lang w:val="sk-SK"/>
        </w:rPr>
        <w:t xml:space="preserve"> </w:t>
      </w:r>
      <w:r w:rsidRPr="000D68C2">
        <w:rPr>
          <w:b/>
          <w:sz w:val="22"/>
          <w:szCs w:val="22"/>
          <w:lang w:val="sk-SK"/>
        </w:rPr>
        <w:t>kapsuly</w:t>
      </w:r>
    </w:p>
    <w:p w14:paraId="4E0F6748" w14:textId="77777777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</w:p>
    <w:p w14:paraId="3FFA0C73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Vždy užívajte tento liek presne tak, ako vám povedal váš lekár. Ak si nie ste niečím istý, overte si to u svojho lekára alebo lekárnika.</w:t>
      </w:r>
    </w:p>
    <w:p w14:paraId="76BC62B4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51D117C3" w14:textId="3F090C22" w:rsidR="00D45423" w:rsidRPr="008109AD" w:rsidRDefault="00D45423" w:rsidP="00624C13">
      <w:pPr>
        <w:jc w:val="both"/>
        <w:rPr>
          <w:b/>
          <w:sz w:val="22"/>
          <w:szCs w:val="22"/>
          <w:lang w:val="sk-SK"/>
        </w:rPr>
      </w:pPr>
      <w:proofErr w:type="spellStart"/>
      <w:r w:rsidRPr="008109AD">
        <w:rPr>
          <w:b/>
          <w:sz w:val="22"/>
          <w:szCs w:val="22"/>
          <w:lang w:val="sk-SK"/>
        </w:rPr>
        <w:t>Crohnova</w:t>
      </w:r>
      <w:proofErr w:type="spellEnd"/>
      <w:r w:rsidRPr="008109AD">
        <w:rPr>
          <w:b/>
          <w:sz w:val="22"/>
          <w:szCs w:val="22"/>
          <w:lang w:val="sk-SK"/>
        </w:rPr>
        <w:t xml:space="preserve"> choroba</w:t>
      </w:r>
    </w:p>
    <w:p w14:paraId="7BE2A226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3 kapsuly jedenkrát denne ráno alebo 1 kapsula (s obsahom 3 mg </w:t>
      </w:r>
      <w:proofErr w:type="spellStart"/>
      <w:r w:rsidRPr="000D68C2">
        <w:rPr>
          <w:sz w:val="22"/>
          <w:szCs w:val="22"/>
          <w:lang w:val="sk-SK"/>
        </w:rPr>
        <w:t>budezonidu</w:t>
      </w:r>
      <w:proofErr w:type="spellEnd"/>
      <w:r w:rsidRPr="000D68C2">
        <w:rPr>
          <w:sz w:val="22"/>
          <w:szCs w:val="22"/>
          <w:lang w:val="sk-SK"/>
        </w:rPr>
        <w:t>) 3-krát denne (ráno, na obed a večer).</w:t>
      </w:r>
    </w:p>
    <w:p w14:paraId="40737A19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36B04EE7" w14:textId="1782B24D" w:rsidR="001976DB" w:rsidRDefault="001976DB" w:rsidP="00624C13">
      <w:pPr>
        <w:jc w:val="both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>Trvanie liečby</w:t>
      </w:r>
    </w:p>
    <w:p w14:paraId="0BFEE0DC" w14:textId="554DB180" w:rsidR="001976DB" w:rsidRDefault="001976DB" w:rsidP="00624C13">
      <w:pPr>
        <w:jc w:val="both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>Vaša liečba m</w:t>
      </w:r>
      <w:r w:rsidR="00A87A8F">
        <w:rPr>
          <w:bCs/>
          <w:sz w:val="22"/>
          <w:szCs w:val="22"/>
          <w:lang w:val="sk-SK"/>
        </w:rPr>
        <w:t>á</w:t>
      </w:r>
      <w:r>
        <w:rPr>
          <w:bCs/>
          <w:sz w:val="22"/>
          <w:szCs w:val="22"/>
          <w:lang w:val="sk-SK"/>
        </w:rPr>
        <w:t xml:space="preserve"> trvať približne 8 týždňov.</w:t>
      </w:r>
    </w:p>
    <w:p w14:paraId="3AC81DF1" w14:textId="77777777" w:rsidR="001976DB" w:rsidRPr="006F2E73" w:rsidRDefault="001976DB" w:rsidP="00624C13">
      <w:pPr>
        <w:jc w:val="both"/>
        <w:rPr>
          <w:bCs/>
          <w:sz w:val="22"/>
          <w:szCs w:val="22"/>
          <w:lang w:val="sk-SK"/>
        </w:rPr>
      </w:pPr>
    </w:p>
    <w:p w14:paraId="291FF94F" w14:textId="385BC921" w:rsidR="00D45423" w:rsidRPr="006F2E73" w:rsidRDefault="003E2026" w:rsidP="00624C13">
      <w:pPr>
        <w:jc w:val="both"/>
        <w:rPr>
          <w:sz w:val="22"/>
          <w:szCs w:val="22"/>
          <w:u w:val="single"/>
          <w:lang w:val="sk-SK"/>
        </w:rPr>
      </w:pPr>
      <w:r w:rsidRPr="006F2E73">
        <w:rPr>
          <w:b/>
          <w:sz w:val="22"/>
          <w:szCs w:val="22"/>
          <w:u w:val="single"/>
          <w:lang w:val="sk-SK"/>
        </w:rPr>
        <w:t xml:space="preserve">Mikroskopická </w:t>
      </w:r>
      <w:proofErr w:type="spellStart"/>
      <w:r w:rsidRPr="006F2E73">
        <w:rPr>
          <w:b/>
          <w:sz w:val="22"/>
          <w:szCs w:val="22"/>
          <w:u w:val="single"/>
          <w:lang w:val="sk-SK"/>
        </w:rPr>
        <w:t>kolitída</w:t>
      </w:r>
      <w:proofErr w:type="spellEnd"/>
      <w:r w:rsidRPr="006F2E73">
        <w:rPr>
          <w:b/>
          <w:sz w:val="22"/>
          <w:szCs w:val="22"/>
          <w:u w:val="single"/>
          <w:lang w:val="sk-SK"/>
        </w:rPr>
        <w:t xml:space="preserve"> (</w:t>
      </w:r>
      <w:proofErr w:type="spellStart"/>
      <w:r w:rsidRPr="006F2E73">
        <w:rPr>
          <w:b/>
          <w:sz w:val="22"/>
          <w:szCs w:val="22"/>
          <w:u w:val="single"/>
          <w:lang w:val="sk-SK"/>
        </w:rPr>
        <w:t>kolagénna</w:t>
      </w:r>
      <w:proofErr w:type="spellEnd"/>
      <w:r w:rsidRPr="006F2E73">
        <w:rPr>
          <w:b/>
          <w:sz w:val="22"/>
          <w:szCs w:val="22"/>
          <w:u w:val="single"/>
          <w:lang w:val="sk-SK"/>
        </w:rPr>
        <w:t xml:space="preserve"> a </w:t>
      </w:r>
      <w:proofErr w:type="spellStart"/>
      <w:r w:rsidRPr="006F2E73">
        <w:rPr>
          <w:b/>
          <w:sz w:val="22"/>
          <w:szCs w:val="22"/>
          <w:u w:val="single"/>
          <w:lang w:val="sk-SK"/>
        </w:rPr>
        <w:t>lymfocytárna</w:t>
      </w:r>
      <w:proofErr w:type="spellEnd"/>
      <w:r w:rsidRPr="006F2E73">
        <w:rPr>
          <w:b/>
          <w:sz w:val="22"/>
          <w:szCs w:val="22"/>
          <w:u w:val="single"/>
          <w:lang w:val="sk-SK"/>
        </w:rPr>
        <w:t xml:space="preserve"> </w:t>
      </w:r>
      <w:proofErr w:type="spellStart"/>
      <w:r w:rsidRPr="006F2E73">
        <w:rPr>
          <w:b/>
          <w:sz w:val="22"/>
          <w:szCs w:val="22"/>
          <w:u w:val="single"/>
          <w:lang w:val="sk-SK"/>
        </w:rPr>
        <w:t>kolitída</w:t>
      </w:r>
      <w:proofErr w:type="spellEnd"/>
      <w:r w:rsidRPr="006F2E73">
        <w:rPr>
          <w:b/>
          <w:sz w:val="22"/>
          <w:szCs w:val="22"/>
          <w:u w:val="single"/>
          <w:lang w:val="sk-SK"/>
        </w:rPr>
        <w:t>)</w:t>
      </w:r>
    </w:p>
    <w:p w14:paraId="7181E856" w14:textId="77777777" w:rsidR="003E2026" w:rsidRPr="001976DB" w:rsidRDefault="003E2026" w:rsidP="003E2026">
      <w:pPr>
        <w:pStyle w:val="Absatznormal"/>
        <w:spacing w:line="240" w:lineRule="auto"/>
        <w:ind w:left="0"/>
        <w:jc w:val="left"/>
        <w:rPr>
          <w:rFonts w:ascii="Times New Roman" w:hAnsi="Times New Roman" w:cs="Times New Roman"/>
          <w:bCs/>
          <w:sz w:val="22"/>
          <w:szCs w:val="22"/>
          <w:lang w:val="sk-SK"/>
        </w:rPr>
      </w:pPr>
      <w:bookmarkStart w:id="1" w:name="_Hlk26529550"/>
      <w:r w:rsidRPr="001976DB">
        <w:rPr>
          <w:rFonts w:ascii="Times New Roman" w:hAnsi="Times New Roman" w:cs="Times New Roman"/>
          <w:bCs/>
          <w:sz w:val="22"/>
          <w:szCs w:val="22"/>
          <w:lang w:val="sk-SK"/>
        </w:rPr>
        <w:t>Liečba akútneho zápalu</w:t>
      </w:r>
    </w:p>
    <w:bookmarkEnd w:id="1"/>
    <w:p w14:paraId="4737A72E" w14:textId="0E5810E8" w:rsidR="00D45423" w:rsidRPr="000D68C2" w:rsidRDefault="006F2E73" w:rsidP="00624C1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Tri</w:t>
      </w:r>
      <w:r w:rsidRPr="000D68C2" w:rsidDel="006F2E73">
        <w:rPr>
          <w:sz w:val="22"/>
          <w:szCs w:val="22"/>
          <w:lang w:val="sk-SK"/>
        </w:rPr>
        <w:t xml:space="preserve"> </w:t>
      </w:r>
      <w:r w:rsidR="00D45423" w:rsidRPr="000D68C2">
        <w:rPr>
          <w:sz w:val="22"/>
          <w:szCs w:val="22"/>
          <w:lang w:val="sk-SK"/>
        </w:rPr>
        <w:t xml:space="preserve">kapsuly (s celkovým obsahom 9 mg </w:t>
      </w:r>
      <w:proofErr w:type="spellStart"/>
      <w:r w:rsidR="00D45423" w:rsidRPr="000D68C2">
        <w:rPr>
          <w:sz w:val="22"/>
          <w:szCs w:val="22"/>
          <w:lang w:val="sk-SK"/>
        </w:rPr>
        <w:t>budezonidu</w:t>
      </w:r>
      <w:proofErr w:type="spellEnd"/>
      <w:r w:rsidR="00D45423" w:rsidRPr="000D68C2">
        <w:rPr>
          <w:sz w:val="22"/>
          <w:szCs w:val="22"/>
          <w:lang w:val="sk-SK"/>
        </w:rPr>
        <w:t>) jedenkrát denne ráno.</w:t>
      </w:r>
    </w:p>
    <w:p w14:paraId="0CAC0304" w14:textId="54457C86" w:rsidR="003E2026" w:rsidRPr="001976DB" w:rsidRDefault="003E2026" w:rsidP="003E2026">
      <w:pPr>
        <w:pStyle w:val="Absatznormal"/>
        <w:spacing w:line="240" w:lineRule="auto"/>
        <w:ind w:left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bookmarkStart w:id="2" w:name="_Hlk26529557"/>
    </w:p>
    <w:p w14:paraId="3DFC7384" w14:textId="77777777" w:rsidR="003E2026" w:rsidRPr="004B52E1" w:rsidRDefault="003E2026" w:rsidP="003E2026">
      <w:pPr>
        <w:pStyle w:val="Absatznormal"/>
        <w:spacing w:line="240" w:lineRule="auto"/>
        <w:ind w:left="0"/>
        <w:jc w:val="left"/>
        <w:rPr>
          <w:rFonts w:ascii="Times New Roman" w:hAnsi="Times New Roman" w:cs="Times New Roman"/>
          <w:bCs/>
          <w:sz w:val="22"/>
          <w:szCs w:val="22"/>
          <w:lang w:val="sk-SK"/>
        </w:rPr>
      </w:pPr>
      <w:r w:rsidRPr="004B52E1">
        <w:rPr>
          <w:rFonts w:ascii="Times New Roman" w:hAnsi="Times New Roman" w:cs="Times New Roman"/>
          <w:bCs/>
          <w:sz w:val="22"/>
          <w:szCs w:val="22"/>
          <w:lang w:val="sk-SK"/>
        </w:rPr>
        <w:t>Udržiavacia liečba</w:t>
      </w:r>
    </w:p>
    <w:p w14:paraId="18E8583C" w14:textId="4E50A1A0" w:rsidR="003E2026" w:rsidRPr="001976DB" w:rsidRDefault="003E2026" w:rsidP="003E2026">
      <w:pPr>
        <w:pStyle w:val="Absatznormal"/>
        <w:spacing w:line="240" w:lineRule="auto"/>
        <w:ind w:left="0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4B52E1">
        <w:rPr>
          <w:rFonts w:ascii="Times New Roman" w:hAnsi="Times New Roman" w:cs="Times New Roman"/>
          <w:sz w:val="22"/>
          <w:szCs w:val="22"/>
          <w:lang w:val="sk-SK"/>
        </w:rPr>
        <w:t xml:space="preserve">Udržiavacia liečba sa má začať iba v prípade, ak sa po ukončení počiatočnej liečby znova objavia príznaky. V závislosti od priebehu vášho ochorenia váš lekár rozhodne, koľko kapsúl denne máte užívať. Zvyčajne sa užíva dávka dve kapsuly jedenkrát denne ráno (spolu 6 mg </w:t>
      </w:r>
      <w:proofErr w:type="spellStart"/>
      <w:r w:rsidRPr="004B52E1">
        <w:rPr>
          <w:rFonts w:ascii="Times New Roman" w:hAnsi="Times New Roman" w:cs="Times New Roman"/>
          <w:sz w:val="22"/>
          <w:szCs w:val="22"/>
          <w:lang w:val="sk-SK"/>
        </w:rPr>
        <w:t>budezonidu</w:t>
      </w:r>
      <w:proofErr w:type="spellEnd"/>
      <w:r w:rsidRPr="004B52E1">
        <w:rPr>
          <w:rFonts w:ascii="Times New Roman" w:hAnsi="Times New Roman" w:cs="Times New Roman"/>
          <w:sz w:val="22"/>
          <w:szCs w:val="22"/>
          <w:lang w:val="sk-SK"/>
        </w:rPr>
        <w:t xml:space="preserve"> denne). </w:t>
      </w:r>
      <w:r w:rsidR="00AF7B9E">
        <w:rPr>
          <w:rFonts w:ascii="Times New Roman" w:hAnsi="Times New Roman" w:cs="Times New Roman"/>
          <w:sz w:val="22"/>
          <w:szCs w:val="22"/>
          <w:lang w:val="sk-SK"/>
        </w:rPr>
        <w:t>Alebo budete</w:t>
      </w:r>
      <w:r w:rsidRPr="004B52E1">
        <w:rPr>
          <w:rFonts w:ascii="Times New Roman" w:hAnsi="Times New Roman" w:cs="Times New Roman"/>
          <w:sz w:val="22"/>
          <w:szCs w:val="22"/>
          <w:lang w:val="sk-SK"/>
        </w:rPr>
        <w:t xml:space="preserve"> už</w:t>
      </w:r>
      <w:r w:rsidR="00AF7B9E">
        <w:rPr>
          <w:rFonts w:ascii="Times New Roman" w:hAnsi="Times New Roman" w:cs="Times New Roman"/>
          <w:sz w:val="22"/>
          <w:szCs w:val="22"/>
          <w:lang w:val="sk-SK"/>
        </w:rPr>
        <w:t>ívať</w:t>
      </w:r>
      <w:r w:rsidRPr="004B52E1">
        <w:rPr>
          <w:rFonts w:ascii="Times New Roman" w:hAnsi="Times New Roman" w:cs="Times New Roman"/>
          <w:sz w:val="22"/>
          <w:szCs w:val="22"/>
          <w:lang w:val="sk-SK"/>
        </w:rPr>
        <w:t xml:space="preserve"> dve kapsuly ráno v prvý deň a jednu kapsulu ráno v druhý deň (čo zodpovedá priemernému množstvu 4,5 mg </w:t>
      </w:r>
      <w:proofErr w:type="spellStart"/>
      <w:r w:rsidRPr="004B52E1">
        <w:rPr>
          <w:rFonts w:ascii="Times New Roman" w:hAnsi="Times New Roman" w:cs="Times New Roman"/>
          <w:sz w:val="22"/>
          <w:szCs w:val="22"/>
          <w:lang w:val="sk-SK"/>
        </w:rPr>
        <w:t>budezonidu</w:t>
      </w:r>
      <w:proofErr w:type="spellEnd"/>
      <w:r w:rsidRPr="004B52E1">
        <w:rPr>
          <w:rFonts w:ascii="Times New Roman" w:hAnsi="Times New Roman" w:cs="Times New Roman"/>
          <w:sz w:val="22"/>
          <w:szCs w:val="22"/>
          <w:lang w:val="sk-SK"/>
        </w:rPr>
        <w:t xml:space="preserve"> denne). Pokračujte v užívaní svojho lieku so striedaním dennej dávky dvoch kapsúl a jednej kapsuly. </w:t>
      </w:r>
    </w:p>
    <w:bookmarkEnd w:id="2"/>
    <w:p w14:paraId="3D155924" w14:textId="3377AA54" w:rsidR="00D45423" w:rsidRDefault="00D45423" w:rsidP="003E2026">
      <w:pPr>
        <w:jc w:val="both"/>
        <w:rPr>
          <w:sz w:val="22"/>
          <w:szCs w:val="22"/>
          <w:lang w:val="sk-SK"/>
        </w:rPr>
      </w:pPr>
    </w:p>
    <w:p w14:paraId="51B39BA0" w14:textId="77777777" w:rsidR="001976DB" w:rsidRDefault="001976DB" w:rsidP="000E76C5">
      <w:pPr>
        <w:keepNext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lastRenderedPageBreak/>
        <w:t>Trvanie liečby</w:t>
      </w:r>
    </w:p>
    <w:p w14:paraId="726632B2" w14:textId="63690FB9" w:rsidR="001976DB" w:rsidRDefault="001976DB" w:rsidP="000E76C5">
      <w:pPr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>Liečba akútneho zápalu má trvať približne 8 týždňov. Dĺžku trvania udržiavacej liečby určí vás lekár. Udržiavacia liečba sa zvyčajne podáva po dobu až 12 mesiacov. Ak je to indikované, váš lekár môže predĺžiť dobu liečby.</w:t>
      </w:r>
    </w:p>
    <w:p w14:paraId="10CE3428" w14:textId="77777777" w:rsidR="001976DB" w:rsidRPr="000D68C2" w:rsidRDefault="001976DB" w:rsidP="003E2026">
      <w:pPr>
        <w:jc w:val="both"/>
        <w:rPr>
          <w:sz w:val="22"/>
          <w:szCs w:val="22"/>
          <w:lang w:val="sk-SK"/>
        </w:rPr>
      </w:pPr>
    </w:p>
    <w:p w14:paraId="77099437" w14:textId="592354C8" w:rsidR="00D45423" w:rsidRPr="000D68C2" w:rsidRDefault="00D45423" w:rsidP="00FD15F9">
      <w:pPr>
        <w:pStyle w:val="Zkladntext"/>
        <w:rPr>
          <w:b/>
          <w:sz w:val="22"/>
          <w:szCs w:val="22"/>
          <w:lang w:val="sk-SK"/>
        </w:rPr>
      </w:pPr>
      <w:proofErr w:type="spellStart"/>
      <w:r w:rsidRPr="000D68C2">
        <w:rPr>
          <w:b/>
          <w:sz w:val="22"/>
          <w:szCs w:val="22"/>
          <w:lang w:val="sk-SK"/>
        </w:rPr>
        <w:t>Autoimunitná</w:t>
      </w:r>
      <w:proofErr w:type="spellEnd"/>
      <w:r w:rsidRPr="000D68C2">
        <w:rPr>
          <w:b/>
          <w:sz w:val="22"/>
          <w:szCs w:val="22"/>
          <w:lang w:val="sk-SK"/>
        </w:rPr>
        <w:t xml:space="preserve"> </w:t>
      </w:r>
      <w:proofErr w:type="spellStart"/>
      <w:r w:rsidRPr="000D68C2">
        <w:rPr>
          <w:b/>
          <w:sz w:val="22"/>
          <w:szCs w:val="22"/>
          <w:lang w:val="sk-SK"/>
        </w:rPr>
        <w:t>hepatitida</w:t>
      </w:r>
      <w:proofErr w:type="spellEnd"/>
    </w:p>
    <w:p w14:paraId="0AFCD71A" w14:textId="4F10B64E" w:rsidR="00D45423" w:rsidRPr="00FB4591" w:rsidRDefault="00D45423" w:rsidP="00FD15F9">
      <w:pPr>
        <w:pStyle w:val="Zkladntext"/>
        <w:rPr>
          <w:sz w:val="22"/>
          <w:szCs w:val="22"/>
          <w:u w:val="single"/>
          <w:lang w:val="sk-SK"/>
        </w:rPr>
      </w:pPr>
      <w:r w:rsidRPr="00FB4591">
        <w:rPr>
          <w:sz w:val="22"/>
          <w:szCs w:val="22"/>
          <w:u w:val="single"/>
          <w:lang w:val="sk-SK"/>
        </w:rPr>
        <w:t>Liečba akútneho zápalu</w:t>
      </w:r>
    </w:p>
    <w:p w14:paraId="20D4B7BF" w14:textId="10647909" w:rsidR="00D45423" w:rsidRPr="000D68C2" w:rsidRDefault="00D45423" w:rsidP="00FD15F9">
      <w:pPr>
        <w:pStyle w:val="Zkladntext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1 kapsula 3-krát denne (ráno, na obed a večer). </w:t>
      </w:r>
    </w:p>
    <w:p w14:paraId="1B99CFD0" w14:textId="4F2EA5ED" w:rsidR="00D45423" w:rsidRPr="000D68C2" w:rsidRDefault="00D45423" w:rsidP="00FD15F9">
      <w:pPr>
        <w:pStyle w:val="Zkladntext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Podľa výsledkov laboratórnych vyšetrení váš lekár rozhodne, ako dlho máte užívať </w:t>
      </w:r>
      <w:r w:rsidR="003E2026">
        <w:rPr>
          <w:sz w:val="22"/>
          <w:szCs w:val="22"/>
          <w:lang w:val="sk-SK"/>
        </w:rPr>
        <w:t>tri</w:t>
      </w:r>
      <w:r w:rsidRPr="000D68C2">
        <w:rPr>
          <w:sz w:val="22"/>
          <w:szCs w:val="22"/>
          <w:lang w:val="sk-SK"/>
        </w:rPr>
        <w:t xml:space="preserve"> kapsuly denne. </w:t>
      </w:r>
    </w:p>
    <w:p w14:paraId="76C62597" w14:textId="77777777" w:rsidR="00D45423" w:rsidRPr="000D68C2" w:rsidRDefault="00D45423" w:rsidP="00FD15F9">
      <w:pPr>
        <w:pStyle w:val="Zkladntext"/>
        <w:rPr>
          <w:sz w:val="22"/>
          <w:szCs w:val="22"/>
          <w:lang w:val="sk-SK"/>
        </w:rPr>
      </w:pPr>
    </w:p>
    <w:p w14:paraId="2A9D198D" w14:textId="4BA05BE6" w:rsidR="00D45423" w:rsidRPr="00FB4591" w:rsidRDefault="00D45423" w:rsidP="00FD15F9">
      <w:pPr>
        <w:pStyle w:val="Zkladntext"/>
        <w:rPr>
          <w:sz w:val="22"/>
          <w:szCs w:val="22"/>
          <w:u w:val="single"/>
          <w:lang w:val="sk-SK"/>
        </w:rPr>
      </w:pPr>
      <w:r w:rsidRPr="00FB4591">
        <w:rPr>
          <w:sz w:val="22"/>
          <w:szCs w:val="22"/>
          <w:u w:val="single"/>
          <w:lang w:val="sk-SK"/>
        </w:rPr>
        <w:t>Udržiavacia liečba</w:t>
      </w:r>
    </w:p>
    <w:p w14:paraId="67EA0E43" w14:textId="77777777" w:rsidR="00D45423" w:rsidRPr="000D68C2" w:rsidRDefault="00D45423" w:rsidP="00FD15F9">
      <w:pPr>
        <w:pStyle w:val="Zkladntext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Užite jednu kapsulu dvakrát denne (jedna kapsula ráno a jedna kapsula večer). </w:t>
      </w:r>
    </w:p>
    <w:p w14:paraId="19320A97" w14:textId="61F2687C" w:rsidR="00D45423" w:rsidRPr="000D68C2" w:rsidRDefault="00D45423" w:rsidP="00FD15F9">
      <w:pPr>
        <w:pStyle w:val="Zkladntext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Podľa výsledkov laboratórnych vyšetrení váš lekár rozhodne, ako dlho budete užívať </w:t>
      </w:r>
      <w:r w:rsidR="003E2026">
        <w:rPr>
          <w:sz w:val="22"/>
          <w:szCs w:val="22"/>
          <w:lang w:val="sk-SK"/>
        </w:rPr>
        <w:t>dve</w:t>
      </w:r>
      <w:r w:rsidRPr="000D68C2">
        <w:rPr>
          <w:sz w:val="22"/>
          <w:szCs w:val="22"/>
          <w:lang w:val="sk-SK"/>
        </w:rPr>
        <w:t xml:space="preserve"> kapsuly denne. </w:t>
      </w:r>
    </w:p>
    <w:p w14:paraId="2FCD0C10" w14:textId="562F8ADD" w:rsidR="00D45423" w:rsidRPr="000D68C2" w:rsidRDefault="00D45423" w:rsidP="00FD15F9">
      <w:pPr>
        <w:pStyle w:val="Zkladntext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Prosím zoberte do úvahy, že vo väčšine prípadov vám lekár predpíše s týmto liekom aj </w:t>
      </w:r>
      <w:proofErr w:type="spellStart"/>
      <w:r w:rsidRPr="000D68C2">
        <w:rPr>
          <w:sz w:val="22"/>
          <w:szCs w:val="22"/>
          <w:lang w:val="sk-SK"/>
        </w:rPr>
        <w:t>azatioprin</w:t>
      </w:r>
      <w:proofErr w:type="spellEnd"/>
      <w:r w:rsidRPr="000D68C2">
        <w:rPr>
          <w:sz w:val="22"/>
          <w:szCs w:val="22"/>
          <w:lang w:val="sk-SK"/>
        </w:rPr>
        <w:t xml:space="preserve">, liek ktorý tlmí imunitnú odpoveď vášho organizmu. </w:t>
      </w:r>
    </w:p>
    <w:p w14:paraId="6854870B" w14:textId="771954AE" w:rsidR="00D45423" w:rsidRDefault="00D45423" w:rsidP="00FD15F9">
      <w:pPr>
        <w:pStyle w:val="Zkladntext"/>
        <w:rPr>
          <w:sz w:val="22"/>
          <w:szCs w:val="22"/>
          <w:lang w:val="sk-SK"/>
        </w:rPr>
      </w:pPr>
    </w:p>
    <w:p w14:paraId="24920B81" w14:textId="77777777" w:rsidR="001976DB" w:rsidRDefault="001976DB" w:rsidP="001976DB">
      <w:pPr>
        <w:jc w:val="both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>Trvanie liečby</w:t>
      </w:r>
    </w:p>
    <w:p w14:paraId="09415043" w14:textId="4F40B4FE" w:rsidR="001976DB" w:rsidRPr="000D68C2" w:rsidRDefault="001976DB" w:rsidP="001976DB">
      <w:pPr>
        <w:pStyle w:val="Zkladntext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Podľa výsledkov vyšetrení krvi a</w:t>
      </w:r>
      <w:r>
        <w:rPr>
          <w:sz w:val="22"/>
          <w:szCs w:val="22"/>
          <w:lang w:val="sk-SK"/>
        </w:rPr>
        <w:t> </w:t>
      </w:r>
      <w:r w:rsidRPr="000D68C2">
        <w:rPr>
          <w:sz w:val="22"/>
          <w:szCs w:val="22"/>
          <w:lang w:val="sk-SK"/>
        </w:rPr>
        <w:t>pečene váš lekár rozhodne ako dlho a</w:t>
      </w:r>
      <w:r>
        <w:rPr>
          <w:sz w:val="22"/>
          <w:szCs w:val="22"/>
          <w:lang w:val="sk-SK"/>
        </w:rPr>
        <w:t> </w:t>
      </w:r>
      <w:r w:rsidR="00FB4591">
        <w:rPr>
          <w:sz w:val="22"/>
          <w:szCs w:val="22"/>
          <w:lang w:val="sk-SK"/>
        </w:rPr>
        <w:t>koľko kapsúl denne máte užívať.</w:t>
      </w:r>
    </w:p>
    <w:p w14:paraId="21D28702" w14:textId="77777777" w:rsidR="001976DB" w:rsidRPr="000D68C2" w:rsidRDefault="001976DB" w:rsidP="00FD15F9">
      <w:pPr>
        <w:pStyle w:val="Zkladntext"/>
        <w:rPr>
          <w:sz w:val="22"/>
          <w:szCs w:val="22"/>
          <w:lang w:val="sk-SK"/>
        </w:rPr>
      </w:pPr>
    </w:p>
    <w:p w14:paraId="0DCDAAE8" w14:textId="1AFC9000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>Spôsob podávania:</w:t>
      </w:r>
    </w:p>
    <w:p w14:paraId="26224E11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  <w:proofErr w:type="spellStart"/>
      <w:r w:rsidRPr="000D68C2">
        <w:rPr>
          <w:sz w:val="22"/>
          <w:szCs w:val="22"/>
          <w:lang w:val="sk-SK"/>
        </w:rPr>
        <w:t>Gastrorezistentné</w:t>
      </w:r>
      <w:proofErr w:type="spellEnd"/>
      <w:r w:rsidRPr="000D68C2">
        <w:rPr>
          <w:sz w:val="22"/>
          <w:szCs w:val="22"/>
          <w:lang w:val="sk-SK"/>
        </w:rPr>
        <w:t xml:space="preserve"> kapsuly prehltnite približne 30 minút pred jedlom nerozhryzené s dostatočným množstvom tekutiny (napr. pohár vody).</w:t>
      </w:r>
    </w:p>
    <w:p w14:paraId="0D19961B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29A03891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Pacienti, ktorí majú ťažkosti s prehĺtaním, môžu otvoriť kapsuly a priamo prehltnúť </w:t>
      </w:r>
      <w:proofErr w:type="spellStart"/>
      <w:r w:rsidRPr="000D68C2">
        <w:rPr>
          <w:sz w:val="22"/>
          <w:szCs w:val="22"/>
          <w:lang w:val="sk-SK"/>
        </w:rPr>
        <w:t>gastrorezistentné</w:t>
      </w:r>
      <w:proofErr w:type="spellEnd"/>
      <w:r w:rsidRPr="000D68C2">
        <w:rPr>
          <w:sz w:val="22"/>
          <w:szCs w:val="22"/>
          <w:lang w:val="sk-SK"/>
        </w:rPr>
        <w:t xml:space="preserve"> </w:t>
      </w:r>
      <w:proofErr w:type="spellStart"/>
      <w:r w:rsidRPr="000D68C2">
        <w:rPr>
          <w:sz w:val="22"/>
          <w:szCs w:val="22"/>
          <w:lang w:val="sk-SK"/>
        </w:rPr>
        <w:t>pelety</w:t>
      </w:r>
      <w:proofErr w:type="spellEnd"/>
      <w:r w:rsidRPr="000D68C2">
        <w:rPr>
          <w:sz w:val="22"/>
          <w:szCs w:val="22"/>
          <w:lang w:val="sk-SK"/>
        </w:rPr>
        <w:t xml:space="preserve"> s dostatočným množstvom tekutiny. Účinnosť tohto lieku sa tým nezmení.</w:t>
      </w:r>
    </w:p>
    <w:p w14:paraId="0AC2B3DD" w14:textId="77777777" w:rsidR="00781CC3" w:rsidRDefault="00781CC3" w:rsidP="00781CC3">
      <w:pPr>
        <w:jc w:val="both"/>
        <w:rPr>
          <w:b/>
          <w:sz w:val="22"/>
          <w:szCs w:val="22"/>
          <w:lang w:val="sk-SK"/>
        </w:rPr>
      </w:pPr>
    </w:p>
    <w:p w14:paraId="24EFF038" w14:textId="77777777" w:rsidR="00781CC3" w:rsidRPr="008A71EE" w:rsidRDefault="00781CC3" w:rsidP="00781CC3">
      <w:pPr>
        <w:jc w:val="both"/>
        <w:rPr>
          <w:sz w:val="22"/>
          <w:szCs w:val="22"/>
          <w:lang w:val="sk-SK"/>
        </w:rPr>
      </w:pPr>
      <w:r w:rsidRPr="008A71EE">
        <w:rPr>
          <w:b/>
          <w:sz w:val="22"/>
          <w:szCs w:val="22"/>
          <w:lang w:val="sk-SK"/>
        </w:rPr>
        <w:t>Použitie u detí a dospievajúcich (všetky indikácie)</w:t>
      </w:r>
    </w:p>
    <w:p w14:paraId="23DF4C78" w14:textId="77777777" w:rsidR="00781CC3" w:rsidRPr="000D68C2" w:rsidRDefault="00781CC3" w:rsidP="00781CC3">
      <w:pPr>
        <w:jc w:val="both"/>
        <w:rPr>
          <w:sz w:val="22"/>
          <w:szCs w:val="22"/>
          <w:lang w:val="sk-SK"/>
        </w:rPr>
      </w:pPr>
      <w:proofErr w:type="spellStart"/>
      <w:r w:rsidRPr="000D68C2">
        <w:rPr>
          <w:sz w:val="22"/>
          <w:szCs w:val="22"/>
          <w:lang w:val="sk-SK"/>
        </w:rPr>
        <w:t>Budenofalk</w:t>
      </w:r>
      <w:proofErr w:type="spellEnd"/>
      <w:r w:rsidRPr="000D68C2">
        <w:rPr>
          <w:sz w:val="22"/>
          <w:szCs w:val="22"/>
          <w:lang w:val="sk-SK"/>
        </w:rPr>
        <w:t xml:space="preserve"> 3 mg kapsuly sa nemá podávať deťom, pretože nie sú dostatočné skúsenosti s užívaním lieku v tejto vekovej skupine.</w:t>
      </w:r>
    </w:p>
    <w:p w14:paraId="48854CF1" w14:textId="77777777" w:rsidR="00781CC3" w:rsidRPr="000D68C2" w:rsidRDefault="00781CC3" w:rsidP="00781CC3">
      <w:pPr>
        <w:pStyle w:val="Zkladntext"/>
        <w:rPr>
          <w:sz w:val="22"/>
          <w:szCs w:val="22"/>
          <w:lang w:val="sk-SK"/>
        </w:rPr>
      </w:pPr>
      <w:proofErr w:type="spellStart"/>
      <w:r w:rsidRPr="000D68C2">
        <w:rPr>
          <w:sz w:val="22"/>
          <w:szCs w:val="22"/>
          <w:lang w:val="sk-SK"/>
        </w:rPr>
        <w:t>Budenofalk</w:t>
      </w:r>
      <w:proofErr w:type="spellEnd"/>
      <w:r w:rsidRPr="000D68C2">
        <w:rPr>
          <w:sz w:val="22"/>
          <w:szCs w:val="22"/>
          <w:lang w:val="sk-SK"/>
        </w:rPr>
        <w:t xml:space="preserve"> 3 mg kapsuly NESMÚ užívať deti mladšie ako 12 rokov.  Bezpečnosť a účinnosť tohto lieku nebola stanovená u detí starších ako 12 rokov. </w:t>
      </w:r>
    </w:p>
    <w:p w14:paraId="3CE59FFA" w14:textId="77777777" w:rsidR="00781CC3" w:rsidRPr="000D68C2" w:rsidRDefault="00781CC3" w:rsidP="00781CC3">
      <w:pPr>
        <w:jc w:val="both"/>
        <w:rPr>
          <w:b/>
          <w:sz w:val="22"/>
          <w:szCs w:val="22"/>
          <w:lang w:val="sk-SK"/>
        </w:rPr>
      </w:pPr>
    </w:p>
    <w:p w14:paraId="6259C420" w14:textId="6007C81F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 xml:space="preserve">Ak užijete viac </w:t>
      </w:r>
      <w:proofErr w:type="spellStart"/>
      <w:r w:rsidRPr="000D68C2">
        <w:rPr>
          <w:b/>
          <w:sz w:val="22"/>
          <w:szCs w:val="22"/>
          <w:lang w:val="sk-SK"/>
        </w:rPr>
        <w:t>Budenofalku</w:t>
      </w:r>
      <w:proofErr w:type="spellEnd"/>
      <w:r w:rsidRPr="000D68C2">
        <w:rPr>
          <w:b/>
          <w:sz w:val="22"/>
          <w:szCs w:val="22"/>
          <w:lang w:val="sk-SK"/>
        </w:rPr>
        <w:t xml:space="preserve"> 3 mg kapsúl, ako máte</w:t>
      </w:r>
    </w:p>
    <w:p w14:paraId="46A2104B" w14:textId="5B77CF72" w:rsidR="00D45423" w:rsidRPr="000D68C2" w:rsidRDefault="00D45423" w:rsidP="00624C13">
      <w:pPr>
        <w:jc w:val="both"/>
        <w:rPr>
          <w:sz w:val="22"/>
          <w:szCs w:val="22"/>
          <w:lang w:val="sk-SK"/>
        </w:rPr>
      </w:pPr>
      <w:r w:rsidRPr="000D68C2">
        <w:rPr>
          <w:bCs/>
          <w:sz w:val="22"/>
          <w:szCs w:val="22"/>
          <w:lang w:val="sk-SK"/>
        </w:rPr>
        <w:t>Ak</w:t>
      </w:r>
      <w:r w:rsidR="00D8297C">
        <w:rPr>
          <w:bCs/>
          <w:sz w:val="22"/>
          <w:szCs w:val="22"/>
          <w:lang w:val="sk-SK"/>
        </w:rPr>
        <w:t xml:space="preserve"> ste jedenkrát</w:t>
      </w:r>
      <w:r w:rsidRPr="000D68C2">
        <w:rPr>
          <w:bCs/>
          <w:sz w:val="22"/>
          <w:szCs w:val="22"/>
          <w:lang w:val="sk-SK"/>
        </w:rPr>
        <w:t xml:space="preserve"> uži</w:t>
      </w:r>
      <w:r w:rsidR="00D8297C">
        <w:rPr>
          <w:bCs/>
          <w:sz w:val="22"/>
          <w:szCs w:val="22"/>
          <w:lang w:val="sk-SK"/>
        </w:rPr>
        <w:t>li</w:t>
      </w:r>
      <w:r w:rsidRPr="000D68C2">
        <w:rPr>
          <w:bCs/>
          <w:sz w:val="22"/>
          <w:szCs w:val="22"/>
          <w:lang w:val="sk-SK"/>
        </w:rPr>
        <w:t xml:space="preserve"> viac </w:t>
      </w:r>
      <w:proofErr w:type="spellStart"/>
      <w:r w:rsidRPr="000D68C2">
        <w:rPr>
          <w:bCs/>
          <w:sz w:val="22"/>
          <w:szCs w:val="22"/>
          <w:lang w:val="sk-SK"/>
        </w:rPr>
        <w:t>Budenofalku</w:t>
      </w:r>
      <w:proofErr w:type="spellEnd"/>
      <w:r w:rsidRPr="000D68C2">
        <w:rPr>
          <w:bCs/>
          <w:sz w:val="22"/>
          <w:szCs w:val="22"/>
          <w:lang w:val="sk-SK"/>
        </w:rPr>
        <w:t xml:space="preserve"> 3 mg kapsuly, ako ste mali, užite ďalšiu dávku tak, ako vám predpísali. Neužite nižšiu dávku. Ak si nie ste niečím ist</w:t>
      </w:r>
      <w:r w:rsidR="00D8297C">
        <w:rPr>
          <w:bCs/>
          <w:sz w:val="22"/>
          <w:szCs w:val="22"/>
          <w:lang w:val="sk-SK"/>
        </w:rPr>
        <w:t>ý</w:t>
      </w:r>
      <w:r w:rsidRPr="000D68C2">
        <w:rPr>
          <w:bCs/>
          <w:sz w:val="22"/>
          <w:szCs w:val="22"/>
          <w:lang w:val="sk-SK"/>
        </w:rPr>
        <w:t>, navštívte svojho lekára a on rozhodne, čo ďalej. Zoberte si so sebou k lekárovi balenie tohto lieku a túto písomnú informáciu</w:t>
      </w:r>
      <w:r w:rsidRPr="000D68C2">
        <w:rPr>
          <w:sz w:val="22"/>
          <w:szCs w:val="22"/>
          <w:lang w:val="sk-SK"/>
        </w:rPr>
        <w:t>.</w:t>
      </w:r>
    </w:p>
    <w:p w14:paraId="5257E67C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113209B4" w14:textId="27C584E3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noProof/>
          <w:sz w:val="22"/>
          <w:szCs w:val="22"/>
          <w:lang w:val="sk-SK"/>
        </w:rPr>
        <w:t>Ak zabudnete užiť</w:t>
      </w:r>
      <w:r w:rsidR="00605F3C">
        <w:rPr>
          <w:b/>
          <w:noProof/>
          <w:sz w:val="22"/>
          <w:szCs w:val="22"/>
          <w:lang w:val="sk-SK"/>
        </w:rPr>
        <w:t xml:space="preserve"> </w:t>
      </w:r>
      <w:proofErr w:type="spellStart"/>
      <w:r w:rsidRPr="000D68C2">
        <w:rPr>
          <w:b/>
          <w:sz w:val="22"/>
          <w:szCs w:val="22"/>
          <w:lang w:val="sk-SK"/>
        </w:rPr>
        <w:t>Budenofalk</w:t>
      </w:r>
      <w:proofErr w:type="spellEnd"/>
      <w:r w:rsidRPr="000D68C2">
        <w:rPr>
          <w:b/>
          <w:sz w:val="22"/>
          <w:szCs w:val="22"/>
          <w:lang w:val="sk-SK"/>
        </w:rPr>
        <w:t xml:space="preserve"> 3 mg kapsuly</w:t>
      </w:r>
    </w:p>
    <w:p w14:paraId="47AAEC06" w14:textId="14EB17E9" w:rsidR="00D45423" w:rsidRPr="000D68C2" w:rsidRDefault="00D45423" w:rsidP="00C84E57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Ak ste zabudli užiť dávku, </w:t>
      </w:r>
      <w:r w:rsidR="00D8297C">
        <w:rPr>
          <w:sz w:val="22"/>
          <w:szCs w:val="22"/>
          <w:lang w:val="sk-SK"/>
        </w:rPr>
        <w:t xml:space="preserve">jednoducho </w:t>
      </w:r>
      <w:r w:rsidRPr="000D68C2">
        <w:rPr>
          <w:sz w:val="22"/>
          <w:szCs w:val="22"/>
          <w:lang w:val="sk-SK"/>
        </w:rPr>
        <w:t xml:space="preserve">pokračujte v liečbe podľa predpísaného dávkovania. </w:t>
      </w:r>
      <w:r w:rsidRPr="000D68C2">
        <w:rPr>
          <w:noProof/>
          <w:sz w:val="22"/>
          <w:szCs w:val="22"/>
          <w:lang w:val="sk-SK"/>
        </w:rPr>
        <w:t>Neužívajte dvojnásobnú dávku, aby ste nahradili vynechanú dávku.</w:t>
      </w:r>
    </w:p>
    <w:p w14:paraId="0A32F520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5FF28F27" w14:textId="6B0EC84E" w:rsidR="00D45423" w:rsidRPr="000D68C2" w:rsidRDefault="00D45423" w:rsidP="00C84E57">
      <w:pPr>
        <w:numPr>
          <w:ilvl w:val="12"/>
          <w:numId w:val="0"/>
        </w:numPr>
        <w:ind w:right="-2"/>
        <w:outlineLvl w:val="0"/>
        <w:rPr>
          <w:b/>
          <w:noProof/>
          <w:sz w:val="22"/>
          <w:szCs w:val="22"/>
          <w:lang w:val="sk-SK"/>
        </w:rPr>
      </w:pPr>
      <w:r w:rsidRPr="000D68C2">
        <w:rPr>
          <w:b/>
          <w:noProof/>
          <w:sz w:val="22"/>
          <w:szCs w:val="22"/>
          <w:lang w:val="sk-SK"/>
        </w:rPr>
        <w:t xml:space="preserve">Ak prestanete užívať </w:t>
      </w:r>
      <w:proofErr w:type="spellStart"/>
      <w:r w:rsidRPr="000D68C2">
        <w:rPr>
          <w:b/>
          <w:sz w:val="22"/>
          <w:szCs w:val="22"/>
          <w:lang w:val="sk-SK"/>
        </w:rPr>
        <w:t>Budenofalk</w:t>
      </w:r>
      <w:proofErr w:type="spellEnd"/>
      <w:r w:rsidRPr="000D68C2">
        <w:rPr>
          <w:b/>
          <w:sz w:val="22"/>
          <w:szCs w:val="22"/>
          <w:lang w:val="sk-SK"/>
        </w:rPr>
        <w:t xml:space="preserve"> 3 mg kapsuly</w:t>
      </w:r>
    </w:p>
    <w:p w14:paraId="776AC3A2" w14:textId="67B32B08" w:rsidR="00D45423" w:rsidRPr="000D68C2" w:rsidRDefault="00D45423" w:rsidP="00235331">
      <w:pPr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Predtým, ako sa rozhodnete prerušiť alebo úplne ukončiť liečbu, sa vždy najskôr poraďte s lekárom. Je dôležité, aby ste náhle neukončovali užívanie lieku kvôli možným vedľajším účinkom. Užívajte liek naďalej, </w:t>
      </w:r>
      <w:r w:rsidR="00D8297C">
        <w:rPr>
          <w:sz w:val="22"/>
          <w:szCs w:val="22"/>
          <w:lang w:val="sk-SK"/>
        </w:rPr>
        <w:t>aj v prípade</w:t>
      </w:r>
      <w:r w:rsidRPr="000D68C2">
        <w:rPr>
          <w:sz w:val="22"/>
          <w:szCs w:val="22"/>
          <w:lang w:val="sk-SK"/>
        </w:rPr>
        <w:t>, že sa</w:t>
      </w:r>
      <w:r w:rsidR="00D8297C">
        <w:rPr>
          <w:sz w:val="22"/>
          <w:szCs w:val="22"/>
          <w:lang w:val="sk-SK"/>
        </w:rPr>
        <w:t xml:space="preserve"> začínate</w:t>
      </w:r>
      <w:r w:rsidRPr="000D68C2">
        <w:rPr>
          <w:sz w:val="22"/>
          <w:szCs w:val="22"/>
          <w:lang w:val="sk-SK"/>
        </w:rPr>
        <w:t xml:space="preserve"> cíti</w:t>
      </w:r>
      <w:r w:rsidR="00D8297C">
        <w:rPr>
          <w:sz w:val="22"/>
          <w:szCs w:val="22"/>
          <w:lang w:val="sk-SK"/>
        </w:rPr>
        <w:t>ť</w:t>
      </w:r>
      <w:r w:rsidRPr="000D68C2">
        <w:rPr>
          <w:sz w:val="22"/>
          <w:szCs w:val="22"/>
          <w:lang w:val="sk-SK"/>
        </w:rPr>
        <w:t xml:space="preserve"> lepšie, </w:t>
      </w:r>
      <w:r w:rsidR="00D8297C">
        <w:rPr>
          <w:sz w:val="22"/>
          <w:szCs w:val="22"/>
          <w:lang w:val="sk-SK"/>
        </w:rPr>
        <w:t>až kým</w:t>
      </w:r>
      <w:r w:rsidRPr="000D68C2">
        <w:rPr>
          <w:sz w:val="22"/>
          <w:szCs w:val="22"/>
          <w:lang w:val="sk-SK"/>
        </w:rPr>
        <w:t xml:space="preserve"> vám lekár nepovie, že máte užívanie ukončiť.</w:t>
      </w:r>
    </w:p>
    <w:p w14:paraId="55E0028E" w14:textId="77777777" w:rsidR="00D45423" w:rsidRPr="000D68C2" w:rsidRDefault="00D45423" w:rsidP="00C84E57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val="sk-SK"/>
        </w:rPr>
      </w:pPr>
    </w:p>
    <w:p w14:paraId="0DCEE039" w14:textId="7884A155" w:rsidR="00D45423" w:rsidRPr="000D68C2" w:rsidRDefault="00D45423" w:rsidP="00C84E57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Lekár bude pravdepodobne chcieť postupne znížiť vašu dávku</w:t>
      </w:r>
      <w:r w:rsidR="003E2026">
        <w:rPr>
          <w:noProof/>
          <w:sz w:val="22"/>
          <w:szCs w:val="22"/>
          <w:lang w:val="sk-SK"/>
        </w:rPr>
        <w:t xml:space="preserve"> </w:t>
      </w:r>
      <w:r w:rsidR="008F3C6D">
        <w:rPr>
          <w:noProof/>
          <w:sz w:val="22"/>
          <w:szCs w:val="22"/>
          <w:lang w:val="sk-SK"/>
        </w:rPr>
        <w:t xml:space="preserve">postupne </w:t>
      </w:r>
      <w:r w:rsidR="003E2026" w:rsidRPr="004B52E1">
        <w:rPr>
          <w:sz w:val="22"/>
          <w:szCs w:val="22"/>
          <w:lang w:val="sk-SK"/>
        </w:rPr>
        <w:t>v priebehu dvoch týždňov</w:t>
      </w:r>
      <w:r w:rsidRPr="000D68C2">
        <w:rPr>
          <w:noProof/>
          <w:sz w:val="22"/>
          <w:szCs w:val="22"/>
          <w:lang w:val="sk-SK"/>
        </w:rPr>
        <w:t>.</w:t>
      </w:r>
    </w:p>
    <w:p w14:paraId="547CADFE" w14:textId="77777777" w:rsidR="00D45423" w:rsidRPr="000D68C2" w:rsidRDefault="00D45423" w:rsidP="00C84E57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val="sk-SK"/>
        </w:rPr>
      </w:pPr>
    </w:p>
    <w:p w14:paraId="4E2BC775" w14:textId="77777777" w:rsidR="00D45423" w:rsidRPr="000D68C2" w:rsidRDefault="00D45423" w:rsidP="00C84E57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Ak máte akékoľvek ďalšie otázky týkajúce sa použitia tohto lieku, opýtajte sa svojho lekára alebo lekárnika.</w:t>
      </w:r>
    </w:p>
    <w:p w14:paraId="79A7DEED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38201B47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42C347B0" w14:textId="77777777" w:rsidR="00D45423" w:rsidRPr="000D68C2" w:rsidRDefault="00D45423" w:rsidP="00C84E57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>4.</w:t>
      </w:r>
      <w:r w:rsidRPr="000D68C2">
        <w:rPr>
          <w:b/>
          <w:sz w:val="22"/>
          <w:szCs w:val="22"/>
          <w:lang w:val="sk-SK"/>
        </w:rPr>
        <w:tab/>
        <w:t>Možné vedľajšie účinky</w:t>
      </w:r>
    </w:p>
    <w:p w14:paraId="58A1FD0F" w14:textId="77777777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</w:p>
    <w:p w14:paraId="59760549" w14:textId="77777777" w:rsidR="00D45423" w:rsidRPr="000D68C2" w:rsidRDefault="00D45423" w:rsidP="00C84E57">
      <w:pPr>
        <w:numPr>
          <w:ilvl w:val="12"/>
          <w:numId w:val="0"/>
        </w:numPr>
        <w:ind w:right="-29"/>
        <w:outlineLvl w:val="0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Tak ako všetky lieky, aj tento liek môže spôsobovať vedľajšie účinky, hoci sa neprejavia u každého.</w:t>
      </w:r>
    </w:p>
    <w:p w14:paraId="1FB59D62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1563869B" w14:textId="77777777" w:rsidR="00D45423" w:rsidRPr="000D68C2" w:rsidRDefault="00D45423" w:rsidP="00235331">
      <w:pPr>
        <w:numPr>
          <w:ilvl w:val="12"/>
          <w:numId w:val="0"/>
        </w:numPr>
        <w:rPr>
          <w:b/>
          <w:noProof/>
          <w:sz w:val="22"/>
          <w:szCs w:val="22"/>
          <w:lang w:val="sk-SK"/>
        </w:rPr>
      </w:pPr>
      <w:r w:rsidRPr="000D68C2">
        <w:rPr>
          <w:b/>
          <w:noProof/>
          <w:sz w:val="22"/>
          <w:szCs w:val="22"/>
          <w:lang w:val="sk-SK"/>
        </w:rPr>
        <w:t>Ak sa u vás po užití tohto lieku prejaví niektorý z nasledujúcich príznakov, ihneď navštívte svojho lekára:</w:t>
      </w:r>
    </w:p>
    <w:p w14:paraId="262F9F28" w14:textId="77777777" w:rsidR="00D45423" w:rsidRPr="000D68C2" w:rsidRDefault="00D45423" w:rsidP="008A71EE">
      <w:pPr>
        <w:numPr>
          <w:ilvl w:val="0"/>
          <w:numId w:val="22"/>
        </w:numPr>
        <w:autoSpaceDE w:val="0"/>
        <w:autoSpaceDN w:val="0"/>
        <w:ind w:left="567" w:hanging="567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infekcia</w:t>
      </w:r>
    </w:p>
    <w:p w14:paraId="0BF999E0" w14:textId="77777777" w:rsidR="00D45423" w:rsidRPr="000D68C2" w:rsidRDefault="00D45423" w:rsidP="008A71EE">
      <w:pPr>
        <w:numPr>
          <w:ilvl w:val="0"/>
          <w:numId w:val="22"/>
        </w:numPr>
        <w:autoSpaceDE w:val="0"/>
        <w:autoSpaceDN w:val="0"/>
        <w:ind w:left="567" w:hanging="567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bolesť hlavy</w:t>
      </w:r>
    </w:p>
    <w:p w14:paraId="0190DFC6" w14:textId="77777777" w:rsidR="00D45423" w:rsidRPr="000D68C2" w:rsidRDefault="00D45423" w:rsidP="008A71EE">
      <w:pPr>
        <w:numPr>
          <w:ilvl w:val="0"/>
          <w:numId w:val="22"/>
        </w:numPr>
        <w:autoSpaceDE w:val="0"/>
        <w:autoSpaceDN w:val="0"/>
        <w:ind w:left="567" w:hanging="567"/>
        <w:rPr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zmeny správania ako napríklad depresia, podráždenosť, eufória, nepokoj, úzkosť alebo agresia</w:t>
      </w:r>
    </w:p>
    <w:p w14:paraId="2DE567A7" w14:textId="77777777" w:rsidR="00D45423" w:rsidRPr="000D68C2" w:rsidRDefault="00D45423" w:rsidP="00235331">
      <w:pPr>
        <w:rPr>
          <w:sz w:val="22"/>
          <w:szCs w:val="22"/>
          <w:lang w:val="sk-SK"/>
        </w:rPr>
      </w:pPr>
    </w:p>
    <w:p w14:paraId="54C63867" w14:textId="77777777" w:rsidR="00D45423" w:rsidRPr="000D68C2" w:rsidRDefault="00D45423" w:rsidP="00235331">
      <w:pPr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Nasledujúce vedľajšie účinky boli tiež hlásené:</w:t>
      </w:r>
    </w:p>
    <w:p w14:paraId="536E9861" w14:textId="77777777" w:rsidR="00D45423" w:rsidRPr="000D68C2" w:rsidRDefault="00D45423" w:rsidP="00235331">
      <w:pPr>
        <w:pStyle w:val="knZulassung02"/>
        <w:widowControl/>
        <w:ind w:left="0" w:right="0"/>
        <w:rPr>
          <w:rFonts w:ascii="Times New Roman" w:hAnsi="Times New Roman" w:cs="Times New Roman"/>
          <w:sz w:val="22"/>
          <w:szCs w:val="22"/>
          <w:lang w:val="sk-SK"/>
        </w:rPr>
      </w:pPr>
    </w:p>
    <w:p w14:paraId="54D89203" w14:textId="76228646" w:rsidR="00D45423" w:rsidRPr="000D68C2" w:rsidRDefault="00D45423" w:rsidP="00235331">
      <w:pPr>
        <w:tabs>
          <w:tab w:val="left" w:pos="426"/>
          <w:tab w:val="left" w:pos="2303"/>
        </w:tabs>
        <w:rPr>
          <w:bCs/>
          <w:sz w:val="22"/>
          <w:szCs w:val="22"/>
          <w:lang w:val="sk-SK"/>
        </w:rPr>
      </w:pPr>
      <w:r w:rsidRPr="000D68C2">
        <w:rPr>
          <w:b/>
          <w:bCs/>
          <w:sz w:val="22"/>
          <w:szCs w:val="22"/>
          <w:lang w:val="sk-SK"/>
        </w:rPr>
        <w:t xml:space="preserve">Časté: môžu postihovať </w:t>
      </w:r>
      <w:r w:rsidR="004F13B4">
        <w:rPr>
          <w:b/>
          <w:bCs/>
          <w:sz w:val="22"/>
          <w:szCs w:val="22"/>
          <w:lang w:val="sk-SK"/>
        </w:rPr>
        <w:t>menej ako</w:t>
      </w:r>
      <w:r w:rsidRPr="000D68C2">
        <w:rPr>
          <w:b/>
          <w:bCs/>
          <w:sz w:val="22"/>
          <w:szCs w:val="22"/>
          <w:lang w:val="sk-SK"/>
        </w:rPr>
        <w:t xml:space="preserve"> 1 z 10 </w:t>
      </w:r>
      <w:r w:rsidR="004F13B4">
        <w:rPr>
          <w:b/>
          <w:bCs/>
          <w:sz w:val="22"/>
          <w:szCs w:val="22"/>
          <w:lang w:val="sk-SK"/>
        </w:rPr>
        <w:t>osôb</w:t>
      </w:r>
    </w:p>
    <w:p w14:paraId="13664F97" w14:textId="24AF9558" w:rsidR="00D45423" w:rsidRPr="000D68C2" w:rsidRDefault="00D45423" w:rsidP="00235331">
      <w:pPr>
        <w:numPr>
          <w:ilvl w:val="0"/>
          <w:numId w:val="20"/>
        </w:numPr>
        <w:autoSpaceDE w:val="0"/>
        <w:autoSpaceDN w:val="0"/>
        <w:ind w:left="567" w:hanging="567"/>
        <w:rPr>
          <w:sz w:val="22"/>
          <w:szCs w:val="22"/>
          <w:lang w:val="sk-SK"/>
        </w:rPr>
      </w:pPr>
      <w:proofErr w:type="spellStart"/>
      <w:r w:rsidRPr="000D68C2">
        <w:rPr>
          <w:sz w:val="22"/>
          <w:szCs w:val="22"/>
          <w:lang w:val="sk-SK"/>
        </w:rPr>
        <w:t>Cushingov</w:t>
      </w:r>
      <w:proofErr w:type="spellEnd"/>
      <w:r w:rsidRPr="000D68C2">
        <w:rPr>
          <w:sz w:val="22"/>
          <w:szCs w:val="22"/>
          <w:lang w:val="sk-SK"/>
        </w:rPr>
        <w:t xml:space="preserve"> syndróm, napríklad </w:t>
      </w:r>
      <w:r w:rsidR="004F13B4">
        <w:rPr>
          <w:sz w:val="22"/>
          <w:szCs w:val="22"/>
          <w:lang w:val="sk-SK"/>
        </w:rPr>
        <w:t>okrúhla</w:t>
      </w:r>
      <w:r w:rsidRPr="000D68C2">
        <w:rPr>
          <w:sz w:val="22"/>
          <w:szCs w:val="22"/>
          <w:lang w:val="sk-SK"/>
        </w:rPr>
        <w:t xml:space="preserve"> tvár</w:t>
      </w:r>
      <w:r w:rsidR="004F13B4">
        <w:rPr>
          <w:sz w:val="22"/>
          <w:szCs w:val="22"/>
          <w:lang w:val="sk-SK"/>
        </w:rPr>
        <w:t xml:space="preserve"> (v tvare mesiaca)</w:t>
      </w:r>
      <w:r w:rsidRPr="000D68C2">
        <w:rPr>
          <w:sz w:val="22"/>
          <w:szCs w:val="22"/>
          <w:lang w:val="sk-SK"/>
        </w:rPr>
        <w:t>, priberanie na hmotnosti, znížená tolerancia glukózy, zvýšená hladina cukru v krvi, vysoký krvný tlak, zadržiavanie vody v tkanivách (napríklad opuchnuté nohy), zvýšené vylučovanie draslíka (</w:t>
      </w:r>
      <w:proofErr w:type="spellStart"/>
      <w:r w:rsidRPr="000D68C2">
        <w:rPr>
          <w:sz w:val="22"/>
          <w:szCs w:val="22"/>
          <w:lang w:val="sk-SK"/>
        </w:rPr>
        <w:t>hypokalémia</w:t>
      </w:r>
      <w:proofErr w:type="spellEnd"/>
      <w:r w:rsidRPr="000D68C2">
        <w:rPr>
          <w:sz w:val="22"/>
          <w:szCs w:val="22"/>
          <w:lang w:val="sk-SK"/>
        </w:rPr>
        <w:t xml:space="preserve">), nepravidelná menštruácia u žien, nadmerné ochlpenie u žien, impotencia, abnormálne laboratórne </w:t>
      </w:r>
      <w:r w:rsidR="004F13B4">
        <w:rPr>
          <w:sz w:val="22"/>
          <w:szCs w:val="22"/>
          <w:lang w:val="sk-SK"/>
        </w:rPr>
        <w:t>nálezy</w:t>
      </w:r>
      <w:r w:rsidRPr="000D68C2">
        <w:rPr>
          <w:sz w:val="22"/>
          <w:szCs w:val="22"/>
          <w:lang w:val="sk-SK"/>
        </w:rPr>
        <w:t xml:space="preserve"> (znížená funkcia nadobličiek), červené pásiky na koži (strie), akné</w:t>
      </w:r>
    </w:p>
    <w:p w14:paraId="570806CE" w14:textId="6AA61DFC" w:rsidR="00D45423" w:rsidRPr="00132F9E" w:rsidRDefault="004F13B4" w:rsidP="00235331">
      <w:pPr>
        <w:numPr>
          <w:ilvl w:val="0"/>
          <w:numId w:val="20"/>
        </w:numPr>
        <w:autoSpaceDE w:val="0"/>
        <w:autoSpaceDN w:val="0"/>
        <w:ind w:left="567" w:hanging="567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tráviace ťažkosti</w:t>
      </w:r>
      <w:r w:rsidR="00D45423" w:rsidRPr="000D68C2">
        <w:rPr>
          <w:sz w:val="22"/>
          <w:szCs w:val="22"/>
          <w:lang w:val="sk-SK"/>
        </w:rPr>
        <w:t xml:space="preserve">, podráždený </w:t>
      </w:r>
      <w:r w:rsidR="00D45423" w:rsidRPr="00132F9E">
        <w:rPr>
          <w:sz w:val="22"/>
          <w:szCs w:val="22"/>
          <w:lang w:val="sk-SK"/>
        </w:rPr>
        <w:t>žalúdok (</w:t>
      </w:r>
      <w:proofErr w:type="spellStart"/>
      <w:r w:rsidR="00D45423" w:rsidRPr="00132F9E">
        <w:rPr>
          <w:sz w:val="22"/>
          <w:szCs w:val="22"/>
          <w:lang w:val="sk-SK"/>
        </w:rPr>
        <w:t>dyspepsia</w:t>
      </w:r>
      <w:proofErr w:type="spellEnd"/>
      <w:r w:rsidR="00D45423" w:rsidRPr="00132F9E">
        <w:rPr>
          <w:sz w:val="22"/>
          <w:szCs w:val="22"/>
          <w:lang w:val="sk-SK"/>
        </w:rPr>
        <w:t>)</w:t>
      </w:r>
      <w:r w:rsidR="00132F9E" w:rsidRPr="00132F9E">
        <w:rPr>
          <w:sz w:val="22"/>
          <w:szCs w:val="22"/>
          <w:lang w:val="sk-SK"/>
        </w:rPr>
        <w:t xml:space="preserve">, </w:t>
      </w:r>
      <w:r w:rsidR="00132F9E" w:rsidRPr="00132F9E">
        <w:rPr>
          <w:rStyle w:val="shorttext"/>
          <w:sz w:val="22"/>
          <w:szCs w:val="22"/>
          <w:lang w:val="sk-SK"/>
        </w:rPr>
        <w:t>bolesť brucha</w:t>
      </w:r>
    </w:p>
    <w:p w14:paraId="69F9FA74" w14:textId="77777777" w:rsidR="00D45423" w:rsidRPr="000D68C2" w:rsidRDefault="00D45423" w:rsidP="00235331">
      <w:pPr>
        <w:numPr>
          <w:ilvl w:val="0"/>
          <w:numId w:val="20"/>
        </w:numPr>
        <w:autoSpaceDE w:val="0"/>
        <w:autoSpaceDN w:val="0"/>
        <w:ind w:left="567" w:hanging="567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zvýšené riziko výskytu infekcie</w:t>
      </w:r>
    </w:p>
    <w:p w14:paraId="360A2A61" w14:textId="77777777" w:rsidR="00D45423" w:rsidRPr="000D68C2" w:rsidRDefault="00D45423" w:rsidP="00235331">
      <w:pPr>
        <w:numPr>
          <w:ilvl w:val="0"/>
          <w:numId w:val="20"/>
        </w:numPr>
        <w:autoSpaceDE w:val="0"/>
        <w:autoSpaceDN w:val="0"/>
        <w:ind w:left="567" w:hanging="567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bolesť svalov a kĺbov, svalová slabosť, svalové zášklby</w:t>
      </w:r>
    </w:p>
    <w:p w14:paraId="3F0896D7" w14:textId="77777777" w:rsidR="00D45423" w:rsidRPr="000D68C2" w:rsidRDefault="00D45423" w:rsidP="00235331">
      <w:pPr>
        <w:numPr>
          <w:ilvl w:val="0"/>
          <w:numId w:val="20"/>
        </w:numPr>
        <w:autoSpaceDE w:val="0"/>
        <w:autoSpaceDN w:val="0"/>
        <w:ind w:left="567" w:hanging="567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lámavosť kostí (osteoporóza)</w:t>
      </w:r>
    </w:p>
    <w:p w14:paraId="478F9A82" w14:textId="77777777" w:rsidR="00D45423" w:rsidRPr="000D68C2" w:rsidRDefault="00D45423" w:rsidP="00235331">
      <w:pPr>
        <w:numPr>
          <w:ilvl w:val="0"/>
          <w:numId w:val="20"/>
        </w:numPr>
        <w:autoSpaceDE w:val="0"/>
        <w:autoSpaceDN w:val="0"/>
        <w:ind w:left="567" w:hanging="567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bolesť hlavy</w:t>
      </w:r>
    </w:p>
    <w:p w14:paraId="6B275659" w14:textId="77777777" w:rsidR="00D45423" w:rsidRPr="000D68C2" w:rsidRDefault="00D45423" w:rsidP="00235331">
      <w:pPr>
        <w:numPr>
          <w:ilvl w:val="0"/>
          <w:numId w:val="20"/>
        </w:numPr>
        <w:autoSpaceDE w:val="0"/>
        <w:autoSpaceDN w:val="0"/>
        <w:ind w:left="567" w:hanging="567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zmeny nálady ako </w:t>
      </w:r>
      <w:r w:rsidRPr="000D68C2">
        <w:rPr>
          <w:noProof/>
          <w:sz w:val="22"/>
          <w:szCs w:val="22"/>
          <w:lang w:val="sk-SK"/>
        </w:rPr>
        <w:t>depresia, podráždenosť alebo eufória</w:t>
      </w:r>
    </w:p>
    <w:p w14:paraId="5F288E77" w14:textId="6A1F0104" w:rsidR="00D45423" w:rsidRPr="000D68C2" w:rsidRDefault="00D45423" w:rsidP="00235331">
      <w:pPr>
        <w:numPr>
          <w:ilvl w:val="0"/>
          <w:numId w:val="20"/>
        </w:numPr>
        <w:autoSpaceDE w:val="0"/>
        <w:autoSpaceDN w:val="0"/>
        <w:ind w:left="567" w:hanging="567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alergické kožné vyrážky, červené fľaky z krvácania v koži, spomalené hojenie rán, </w:t>
      </w:r>
      <w:r w:rsidR="004F13B4">
        <w:rPr>
          <w:sz w:val="22"/>
          <w:szCs w:val="22"/>
          <w:lang w:val="sk-SK"/>
        </w:rPr>
        <w:t>miestne</w:t>
      </w:r>
      <w:r w:rsidRPr="000D68C2">
        <w:rPr>
          <w:sz w:val="22"/>
          <w:szCs w:val="22"/>
          <w:lang w:val="sk-SK"/>
        </w:rPr>
        <w:t xml:space="preserve"> kožné reakcie ako kontaktná dermatitída</w:t>
      </w:r>
    </w:p>
    <w:p w14:paraId="31EE4811" w14:textId="77777777" w:rsidR="00D45423" w:rsidRPr="000D68C2" w:rsidRDefault="00D45423" w:rsidP="00235331">
      <w:pPr>
        <w:pStyle w:val="Absatznormal"/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0"/>
        <w:jc w:val="left"/>
        <w:rPr>
          <w:rFonts w:ascii="Times New Roman" w:hAnsi="Times New Roman" w:cs="Times New Roman"/>
          <w:iCs/>
          <w:sz w:val="22"/>
          <w:szCs w:val="22"/>
          <w:lang w:val="sk-SK"/>
        </w:rPr>
      </w:pPr>
    </w:p>
    <w:p w14:paraId="1D4F900A" w14:textId="677CECBD" w:rsidR="00D45423" w:rsidRPr="000D68C2" w:rsidRDefault="00D45423" w:rsidP="00235331">
      <w:pPr>
        <w:pStyle w:val="Absatznormal"/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0"/>
        <w:jc w:val="left"/>
        <w:rPr>
          <w:rFonts w:ascii="Times New Roman" w:hAnsi="Times New Roman" w:cs="Times New Roman"/>
          <w:iCs/>
          <w:sz w:val="22"/>
          <w:szCs w:val="22"/>
          <w:lang w:val="sk-SK"/>
        </w:rPr>
      </w:pPr>
      <w:r w:rsidRPr="000D68C2">
        <w:rPr>
          <w:rFonts w:ascii="Times New Roman" w:hAnsi="Times New Roman" w:cs="Times New Roman"/>
          <w:b/>
          <w:iCs/>
          <w:sz w:val="22"/>
          <w:szCs w:val="22"/>
          <w:lang w:val="sk-SK"/>
        </w:rPr>
        <w:t xml:space="preserve">Menej časté: môžu postihovať </w:t>
      </w:r>
      <w:r w:rsidR="004F13B4">
        <w:rPr>
          <w:rFonts w:ascii="Times New Roman" w:hAnsi="Times New Roman" w:cs="Times New Roman"/>
          <w:b/>
          <w:iCs/>
          <w:sz w:val="22"/>
          <w:szCs w:val="22"/>
          <w:lang w:val="sk-SK"/>
        </w:rPr>
        <w:t>menej ako</w:t>
      </w:r>
      <w:r w:rsidRPr="000D68C2">
        <w:rPr>
          <w:rFonts w:ascii="Times New Roman" w:hAnsi="Times New Roman" w:cs="Times New Roman"/>
          <w:b/>
          <w:iCs/>
          <w:sz w:val="22"/>
          <w:szCs w:val="22"/>
          <w:lang w:val="sk-SK"/>
        </w:rPr>
        <w:t xml:space="preserve"> 1 zo 100 </w:t>
      </w:r>
      <w:r w:rsidR="004F13B4">
        <w:rPr>
          <w:rFonts w:ascii="Times New Roman" w:hAnsi="Times New Roman" w:cs="Times New Roman"/>
          <w:b/>
          <w:iCs/>
          <w:sz w:val="22"/>
          <w:szCs w:val="22"/>
          <w:lang w:val="sk-SK"/>
        </w:rPr>
        <w:t>osôb</w:t>
      </w:r>
    </w:p>
    <w:p w14:paraId="10559DA3" w14:textId="3E92F457" w:rsidR="00D45423" w:rsidRPr="00A21B31" w:rsidRDefault="00D45423" w:rsidP="008A71EE">
      <w:pPr>
        <w:numPr>
          <w:ilvl w:val="0"/>
          <w:numId w:val="20"/>
        </w:numPr>
        <w:autoSpaceDE w:val="0"/>
        <w:autoSpaceDN w:val="0"/>
        <w:ind w:left="567" w:hanging="567"/>
        <w:rPr>
          <w:iCs/>
          <w:sz w:val="22"/>
          <w:szCs w:val="22"/>
          <w:lang w:val="sk-SK"/>
        </w:rPr>
      </w:pPr>
      <w:r w:rsidRPr="00A21B31">
        <w:rPr>
          <w:iCs/>
          <w:sz w:val="22"/>
          <w:szCs w:val="22"/>
          <w:lang w:val="sk-SK"/>
        </w:rPr>
        <w:t>vredy v žalúdku alebo tenkom čreve</w:t>
      </w:r>
    </w:p>
    <w:p w14:paraId="3F8D2D10" w14:textId="73C8F419" w:rsidR="00D45423" w:rsidRPr="000D68C2" w:rsidRDefault="00D45423" w:rsidP="008A71EE">
      <w:pPr>
        <w:numPr>
          <w:ilvl w:val="0"/>
          <w:numId w:val="20"/>
        </w:numPr>
        <w:autoSpaceDE w:val="0"/>
        <w:autoSpaceDN w:val="0"/>
        <w:ind w:left="567" w:hanging="567"/>
        <w:rPr>
          <w:iCs/>
          <w:sz w:val="22"/>
          <w:szCs w:val="22"/>
          <w:lang w:val="sk-SK"/>
        </w:rPr>
      </w:pPr>
      <w:r w:rsidRPr="000D68C2">
        <w:rPr>
          <w:iCs/>
          <w:sz w:val="22"/>
          <w:szCs w:val="22"/>
          <w:lang w:val="sk-SK"/>
        </w:rPr>
        <w:t>nepokoj so zvýšenou fyzickou aktivitou, úzkosť</w:t>
      </w:r>
    </w:p>
    <w:p w14:paraId="26069728" w14:textId="77777777" w:rsidR="00D45423" w:rsidRPr="000D68C2" w:rsidRDefault="00D45423" w:rsidP="00235331">
      <w:pPr>
        <w:pStyle w:val="Absatznormal"/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0"/>
        <w:jc w:val="left"/>
        <w:rPr>
          <w:rFonts w:ascii="Times New Roman" w:hAnsi="Times New Roman" w:cs="Times New Roman"/>
          <w:iCs/>
          <w:sz w:val="22"/>
          <w:szCs w:val="22"/>
          <w:lang w:val="sk-SK"/>
        </w:rPr>
      </w:pPr>
    </w:p>
    <w:p w14:paraId="65E192ED" w14:textId="39148BA6" w:rsidR="00D45423" w:rsidRPr="000D68C2" w:rsidRDefault="00D45423" w:rsidP="00235331">
      <w:pPr>
        <w:pStyle w:val="Absatznormal"/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0"/>
        <w:jc w:val="left"/>
        <w:rPr>
          <w:rFonts w:ascii="Times New Roman" w:hAnsi="Times New Roman" w:cs="Times New Roman"/>
          <w:b/>
          <w:iCs/>
          <w:sz w:val="22"/>
          <w:szCs w:val="22"/>
          <w:lang w:val="sk-SK"/>
        </w:rPr>
      </w:pPr>
      <w:r w:rsidRPr="000D68C2">
        <w:rPr>
          <w:rFonts w:ascii="Times New Roman" w:hAnsi="Times New Roman" w:cs="Times New Roman"/>
          <w:b/>
          <w:iCs/>
          <w:sz w:val="22"/>
          <w:szCs w:val="22"/>
          <w:lang w:val="sk-SK"/>
        </w:rPr>
        <w:t xml:space="preserve">Zriedkavé: môžu postihovať </w:t>
      </w:r>
      <w:r w:rsidR="004F13B4">
        <w:rPr>
          <w:rFonts w:ascii="Times New Roman" w:hAnsi="Times New Roman" w:cs="Times New Roman"/>
          <w:b/>
          <w:iCs/>
          <w:sz w:val="22"/>
          <w:szCs w:val="22"/>
          <w:lang w:val="sk-SK"/>
        </w:rPr>
        <w:t>menej ako</w:t>
      </w:r>
      <w:r w:rsidRPr="000D68C2">
        <w:rPr>
          <w:rFonts w:ascii="Times New Roman" w:hAnsi="Times New Roman" w:cs="Times New Roman"/>
          <w:b/>
          <w:iCs/>
          <w:sz w:val="22"/>
          <w:szCs w:val="22"/>
          <w:lang w:val="sk-SK"/>
        </w:rPr>
        <w:t xml:space="preserve"> 1 z 1 000 </w:t>
      </w:r>
      <w:r w:rsidR="004F13B4">
        <w:rPr>
          <w:rFonts w:ascii="Times New Roman" w:hAnsi="Times New Roman" w:cs="Times New Roman"/>
          <w:b/>
          <w:iCs/>
          <w:sz w:val="22"/>
          <w:szCs w:val="22"/>
          <w:lang w:val="sk-SK"/>
        </w:rPr>
        <w:t>osôb</w:t>
      </w:r>
    </w:p>
    <w:p w14:paraId="19CE6D2F" w14:textId="643E3E89" w:rsidR="00D45423" w:rsidRPr="000D68C2" w:rsidRDefault="00D45423" w:rsidP="00235331">
      <w:pPr>
        <w:pStyle w:val="Absatznormal"/>
        <w:numPr>
          <w:ilvl w:val="0"/>
          <w:numId w:val="21"/>
        </w:numPr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567" w:hanging="567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0D68C2">
        <w:rPr>
          <w:rFonts w:ascii="Times New Roman" w:hAnsi="Times New Roman" w:cs="Times New Roman"/>
          <w:sz w:val="22"/>
          <w:szCs w:val="22"/>
          <w:lang w:val="sk-SK"/>
        </w:rPr>
        <w:t xml:space="preserve">rozmazané videnie </w:t>
      </w:r>
    </w:p>
    <w:p w14:paraId="1F3F6ACF" w14:textId="77777777" w:rsidR="00D45423" w:rsidRPr="000D68C2" w:rsidRDefault="00D45423" w:rsidP="00235331">
      <w:pPr>
        <w:pStyle w:val="Absatznormal"/>
        <w:numPr>
          <w:ilvl w:val="0"/>
          <w:numId w:val="21"/>
        </w:numPr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567" w:hanging="567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0D68C2">
        <w:rPr>
          <w:rFonts w:ascii="Times New Roman" w:hAnsi="Times New Roman" w:cs="Times New Roman"/>
          <w:sz w:val="22"/>
          <w:szCs w:val="22"/>
          <w:lang w:val="sk-SK"/>
        </w:rPr>
        <w:t>zápal pankreasu</w:t>
      </w:r>
    </w:p>
    <w:p w14:paraId="5EF14CA8" w14:textId="42F208CD" w:rsidR="00D45423" w:rsidRPr="000D68C2" w:rsidRDefault="00D45423" w:rsidP="00235331">
      <w:pPr>
        <w:pStyle w:val="Absatznormal"/>
        <w:numPr>
          <w:ilvl w:val="0"/>
          <w:numId w:val="21"/>
        </w:numPr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567" w:hanging="567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0D68C2">
        <w:rPr>
          <w:rFonts w:ascii="Times New Roman" w:hAnsi="Times New Roman" w:cs="Times New Roman"/>
          <w:sz w:val="22"/>
          <w:szCs w:val="22"/>
          <w:lang w:val="sk-SK"/>
        </w:rPr>
        <w:t>strata kost</w:t>
      </w:r>
      <w:r w:rsidR="004F13B4">
        <w:rPr>
          <w:rFonts w:ascii="Times New Roman" w:hAnsi="Times New Roman" w:cs="Times New Roman"/>
          <w:sz w:val="22"/>
          <w:szCs w:val="22"/>
          <w:lang w:val="sk-SK"/>
        </w:rPr>
        <w:t>nej hmoty</w:t>
      </w:r>
      <w:r w:rsidRPr="000D68C2">
        <w:rPr>
          <w:rFonts w:ascii="Times New Roman" w:hAnsi="Times New Roman" w:cs="Times New Roman"/>
          <w:sz w:val="22"/>
          <w:szCs w:val="22"/>
          <w:lang w:val="sk-SK"/>
        </w:rPr>
        <w:t xml:space="preserve"> kvôli slabému obehu krvi (</w:t>
      </w:r>
      <w:proofErr w:type="spellStart"/>
      <w:r w:rsidRPr="000D68C2">
        <w:rPr>
          <w:rFonts w:ascii="Times New Roman" w:hAnsi="Times New Roman" w:cs="Times New Roman"/>
          <w:sz w:val="22"/>
          <w:szCs w:val="22"/>
          <w:lang w:val="sk-SK"/>
        </w:rPr>
        <w:t>osteonekróza</w:t>
      </w:r>
      <w:proofErr w:type="spellEnd"/>
      <w:r w:rsidRPr="000D68C2">
        <w:rPr>
          <w:rFonts w:ascii="Times New Roman" w:hAnsi="Times New Roman" w:cs="Times New Roman"/>
          <w:sz w:val="22"/>
          <w:szCs w:val="22"/>
          <w:lang w:val="sk-SK"/>
        </w:rPr>
        <w:t>)</w:t>
      </w:r>
    </w:p>
    <w:p w14:paraId="6A16B17B" w14:textId="77777777" w:rsidR="00D45423" w:rsidRPr="000D68C2" w:rsidRDefault="00D45423" w:rsidP="00235331">
      <w:pPr>
        <w:pStyle w:val="Absatznormal"/>
        <w:numPr>
          <w:ilvl w:val="0"/>
          <w:numId w:val="21"/>
        </w:numPr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567" w:hanging="567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0D68C2">
        <w:rPr>
          <w:rFonts w:ascii="Times New Roman" w:hAnsi="Times New Roman" w:cs="Times New Roman"/>
          <w:sz w:val="22"/>
          <w:szCs w:val="22"/>
          <w:lang w:val="sk-SK"/>
        </w:rPr>
        <w:t>agresia</w:t>
      </w:r>
    </w:p>
    <w:p w14:paraId="03A39D78" w14:textId="77777777" w:rsidR="00D45423" w:rsidRPr="000D68C2" w:rsidRDefault="00D45423" w:rsidP="00235331">
      <w:pPr>
        <w:pStyle w:val="Absatznormal"/>
        <w:numPr>
          <w:ilvl w:val="0"/>
          <w:numId w:val="21"/>
        </w:numPr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567" w:hanging="567"/>
        <w:jc w:val="left"/>
        <w:rPr>
          <w:rFonts w:ascii="Times New Roman" w:hAnsi="Times New Roman" w:cs="Times New Roman"/>
          <w:iCs/>
          <w:sz w:val="22"/>
          <w:szCs w:val="22"/>
          <w:lang w:val="sk-SK"/>
        </w:rPr>
      </w:pPr>
      <w:r w:rsidRPr="000D68C2">
        <w:rPr>
          <w:rFonts w:ascii="Times New Roman" w:hAnsi="Times New Roman" w:cs="Times New Roman"/>
          <w:sz w:val="22"/>
          <w:szCs w:val="22"/>
          <w:lang w:val="sk-SK"/>
        </w:rPr>
        <w:t>tvorba modrín</w:t>
      </w:r>
    </w:p>
    <w:p w14:paraId="36DCB9A5" w14:textId="77777777" w:rsidR="00D45423" w:rsidRPr="000D68C2" w:rsidRDefault="00D45423" w:rsidP="00235331">
      <w:pPr>
        <w:pStyle w:val="Absatznormal"/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0"/>
        <w:jc w:val="left"/>
        <w:rPr>
          <w:rFonts w:ascii="Times New Roman" w:hAnsi="Times New Roman" w:cs="Times New Roman"/>
          <w:i/>
          <w:iCs/>
          <w:sz w:val="22"/>
          <w:szCs w:val="22"/>
          <w:lang w:val="sk-SK"/>
        </w:rPr>
      </w:pPr>
    </w:p>
    <w:p w14:paraId="4CCAB97F" w14:textId="2AFECFEC" w:rsidR="00D45423" w:rsidRPr="000D68C2" w:rsidRDefault="00D45423" w:rsidP="00235331">
      <w:pPr>
        <w:rPr>
          <w:b/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 xml:space="preserve">Veľmi zriedkavé: </w:t>
      </w:r>
      <w:r w:rsidRPr="008A71EE">
        <w:rPr>
          <w:b/>
          <w:sz w:val="22"/>
          <w:szCs w:val="22"/>
          <w:lang w:val="sk-SK"/>
        </w:rPr>
        <w:t xml:space="preserve">môžu </w:t>
      </w:r>
      <w:r w:rsidRPr="008A71EE">
        <w:rPr>
          <w:b/>
          <w:bCs/>
          <w:sz w:val="22"/>
          <w:szCs w:val="22"/>
          <w:lang w:val="sk-SK"/>
        </w:rPr>
        <w:t xml:space="preserve">postihovať </w:t>
      </w:r>
      <w:r w:rsidR="004F13B4">
        <w:rPr>
          <w:b/>
          <w:bCs/>
          <w:sz w:val="22"/>
          <w:szCs w:val="22"/>
          <w:lang w:val="sk-SK"/>
        </w:rPr>
        <w:t>menej ako</w:t>
      </w:r>
      <w:r w:rsidRPr="008A71EE">
        <w:rPr>
          <w:b/>
          <w:bCs/>
          <w:sz w:val="22"/>
          <w:szCs w:val="22"/>
          <w:lang w:val="sk-SK"/>
        </w:rPr>
        <w:t xml:space="preserve"> 1 z</w:t>
      </w:r>
      <w:r w:rsidRPr="000D68C2">
        <w:rPr>
          <w:b/>
          <w:bCs/>
          <w:sz w:val="22"/>
          <w:szCs w:val="22"/>
          <w:lang w:val="sk-SK"/>
        </w:rPr>
        <w:t> </w:t>
      </w:r>
      <w:r w:rsidRPr="008A71EE">
        <w:rPr>
          <w:b/>
          <w:bCs/>
          <w:sz w:val="22"/>
          <w:szCs w:val="22"/>
          <w:lang w:val="sk-SK"/>
        </w:rPr>
        <w:t>10</w:t>
      </w:r>
      <w:r w:rsidRPr="000D68C2">
        <w:rPr>
          <w:b/>
          <w:bCs/>
          <w:sz w:val="22"/>
          <w:szCs w:val="22"/>
          <w:lang w:val="sk-SK"/>
        </w:rPr>
        <w:t> </w:t>
      </w:r>
      <w:r w:rsidRPr="008A71EE">
        <w:rPr>
          <w:b/>
          <w:bCs/>
          <w:sz w:val="22"/>
          <w:szCs w:val="22"/>
          <w:lang w:val="sk-SK"/>
        </w:rPr>
        <w:t>000</w:t>
      </w:r>
      <w:r w:rsidRPr="000D68C2">
        <w:rPr>
          <w:b/>
          <w:bCs/>
          <w:sz w:val="22"/>
          <w:szCs w:val="22"/>
          <w:lang w:val="sk-SK"/>
        </w:rPr>
        <w:t> </w:t>
      </w:r>
      <w:r w:rsidR="004F13B4">
        <w:rPr>
          <w:b/>
          <w:bCs/>
          <w:sz w:val="22"/>
          <w:szCs w:val="22"/>
          <w:lang w:val="sk-SK"/>
        </w:rPr>
        <w:t>osôb</w:t>
      </w:r>
    </w:p>
    <w:p w14:paraId="183B0CB7" w14:textId="77777777" w:rsidR="00D45423" w:rsidRPr="000D68C2" w:rsidRDefault="00D45423" w:rsidP="00235331">
      <w:pPr>
        <w:numPr>
          <w:ilvl w:val="0"/>
          <w:numId w:val="21"/>
        </w:numPr>
        <w:autoSpaceDE w:val="0"/>
        <w:autoSpaceDN w:val="0"/>
        <w:ind w:left="567" w:hanging="567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spomalenie rastu u detí</w:t>
      </w:r>
    </w:p>
    <w:p w14:paraId="2C637836" w14:textId="77777777" w:rsidR="00D45423" w:rsidRPr="000D68C2" w:rsidRDefault="00D45423" w:rsidP="00235331">
      <w:pPr>
        <w:numPr>
          <w:ilvl w:val="0"/>
          <w:numId w:val="21"/>
        </w:numPr>
        <w:autoSpaceDE w:val="0"/>
        <w:autoSpaceDN w:val="0"/>
        <w:ind w:left="567" w:hanging="567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zápcha</w:t>
      </w:r>
    </w:p>
    <w:p w14:paraId="7F077E23" w14:textId="75D6D985" w:rsidR="00D45423" w:rsidRPr="000D68C2" w:rsidRDefault="00D45423" w:rsidP="00235331">
      <w:pPr>
        <w:numPr>
          <w:ilvl w:val="0"/>
          <w:numId w:val="21"/>
        </w:numPr>
        <w:autoSpaceDE w:val="0"/>
        <w:autoSpaceDN w:val="0"/>
        <w:ind w:left="567" w:hanging="567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zvýšený tlak v mozgu, prípadne so zvýšeným </w:t>
      </w:r>
      <w:proofErr w:type="spellStart"/>
      <w:r w:rsidRPr="000D68C2">
        <w:rPr>
          <w:sz w:val="22"/>
          <w:szCs w:val="22"/>
          <w:lang w:val="sk-SK"/>
        </w:rPr>
        <w:t>vnútroočným</w:t>
      </w:r>
      <w:proofErr w:type="spellEnd"/>
      <w:r w:rsidRPr="000D68C2">
        <w:rPr>
          <w:sz w:val="22"/>
          <w:szCs w:val="22"/>
          <w:lang w:val="sk-SK"/>
        </w:rPr>
        <w:t xml:space="preserve"> tlakom (opuch </w:t>
      </w:r>
      <w:r w:rsidR="004F13B4">
        <w:rPr>
          <w:sz w:val="22"/>
          <w:szCs w:val="22"/>
          <w:lang w:val="sk-SK"/>
        </w:rPr>
        <w:t>slepej škvrny</w:t>
      </w:r>
      <w:r w:rsidRPr="000D68C2">
        <w:rPr>
          <w:sz w:val="22"/>
          <w:szCs w:val="22"/>
          <w:lang w:val="sk-SK"/>
        </w:rPr>
        <w:t xml:space="preserve">) u </w:t>
      </w:r>
      <w:r w:rsidR="004F13B4">
        <w:rPr>
          <w:sz w:val="22"/>
          <w:szCs w:val="22"/>
          <w:lang w:val="sk-SK"/>
        </w:rPr>
        <w:t>dospievajúcich</w:t>
      </w:r>
    </w:p>
    <w:p w14:paraId="5D7F12B4" w14:textId="6664300D" w:rsidR="00D45423" w:rsidRPr="000D68C2" w:rsidRDefault="00D45423" w:rsidP="00235331">
      <w:pPr>
        <w:pStyle w:val="Absatznormal"/>
        <w:numPr>
          <w:ilvl w:val="0"/>
          <w:numId w:val="21"/>
        </w:numPr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567" w:hanging="567"/>
        <w:jc w:val="left"/>
        <w:rPr>
          <w:rFonts w:ascii="Times New Roman" w:hAnsi="Times New Roman" w:cs="Times New Roman"/>
          <w:i/>
          <w:iCs/>
          <w:sz w:val="22"/>
          <w:szCs w:val="22"/>
          <w:lang w:val="sk-SK"/>
        </w:rPr>
      </w:pPr>
      <w:r w:rsidRPr="000D68C2">
        <w:rPr>
          <w:rFonts w:ascii="Times New Roman" w:hAnsi="Times New Roman" w:cs="Times New Roman"/>
          <w:sz w:val="22"/>
          <w:szCs w:val="22"/>
          <w:lang w:val="sk-SK"/>
        </w:rPr>
        <w:t xml:space="preserve">zvýšené riziko tvorby krvných zrazenín, zápal </w:t>
      </w:r>
      <w:r w:rsidR="004F13B4">
        <w:rPr>
          <w:rFonts w:ascii="Times New Roman" w:hAnsi="Times New Roman" w:cs="Times New Roman"/>
          <w:sz w:val="22"/>
          <w:szCs w:val="22"/>
          <w:lang w:val="sk-SK"/>
        </w:rPr>
        <w:t xml:space="preserve">krvných </w:t>
      </w:r>
      <w:r w:rsidRPr="000D68C2">
        <w:rPr>
          <w:rFonts w:ascii="Times New Roman" w:hAnsi="Times New Roman" w:cs="Times New Roman"/>
          <w:sz w:val="22"/>
          <w:szCs w:val="22"/>
          <w:lang w:val="sk-SK"/>
        </w:rPr>
        <w:t xml:space="preserve">ciev (spojený s vysadením </w:t>
      </w:r>
      <w:proofErr w:type="spellStart"/>
      <w:r w:rsidRPr="000D68C2">
        <w:rPr>
          <w:rFonts w:ascii="Times New Roman" w:hAnsi="Times New Roman" w:cs="Times New Roman"/>
          <w:sz w:val="22"/>
          <w:szCs w:val="22"/>
          <w:lang w:val="sk-SK"/>
        </w:rPr>
        <w:t>kortizónov</w:t>
      </w:r>
      <w:proofErr w:type="spellEnd"/>
      <w:r w:rsidRPr="000D68C2">
        <w:rPr>
          <w:rFonts w:ascii="Times New Roman" w:hAnsi="Times New Roman" w:cs="Times New Roman"/>
          <w:sz w:val="22"/>
          <w:szCs w:val="22"/>
          <w:lang w:val="sk-SK"/>
        </w:rPr>
        <w:t xml:space="preserve"> po dlhodobej liečbe)</w:t>
      </w:r>
    </w:p>
    <w:p w14:paraId="6EFD6552" w14:textId="77777777" w:rsidR="00D45423" w:rsidRPr="000D68C2" w:rsidRDefault="00D45423" w:rsidP="00235331">
      <w:pPr>
        <w:numPr>
          <w:ilvl w:val="0"/>
          <w:numId w:val="21"/>
        </w:numPr>
        <w:autoSpaceDE w:val="0"/>
        <w:autoSpaceDN w:val="0"/>
        <w:ind w:left="567" w:hanging="567"/>
        <w:rPr>
          <w:i/>
          <w:iCs/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únava, celkový pocit choroby</w:t>
      </w:r>
    </w:p>
    <w:p w14:paraId="0A24E424" w14:textId="77777777" w:rsidR="00D45423" w:rsidRPr="000D68C2" w:rsidRDefault="00D45423" w:rsidP="00235331">
      <w:pPr>
        <w:pStyle w:val="Absatznormal"/>
        <w:tabs>
          <w:tab w:val="clear" w:pos="1134"/>
          <w:tab w:val="clear" w:pos="1701"/>
          <w:tab w:val="clear" w:pos="3969"/>
          <w:tab w:val="clear" w:pos="5670"/>
          <w:tab w:val="clear" w:pos="7056"/>
        </w:tabs>
        <w:spacing w:line="240" w:lineRule="auto"/>
        <w:ind w:left="0"/>
        <w:jc w:val="left"/>
        <w:rPr>
          <w:rFonts w:ascii="Times New Roman" w:hAnsi="Times New Roman" w:cs="Times New Roman"/>
          <w:i/>
          <w:iCs/>
          <w:sz w:val="22"/>
          <w:szCs w:val="22"/>
          <w:lang w:val="sk-SK"/>
        </w:rPr>
      </w:pPr>
    </w:p>
    <w:p w14:paraId="4450FB8A" w14:textId="77777777" w:rsidR="00D45423" w:rsidRPr="000D68C2" w:rsidRDefault="00D45423" w:rsidP="00235331">
      <w:pPr>
        <w:tabs>
          <w:tab w:val="left" w:pos="426"/>
        </w:tabs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Tieto vedľajšie účinky sú typické pre liečbu </w:t>
      </w:r>
      <w:proofErr w:type="spellStart"/>
      <w:r w:rsidRPr="000D68C2">
        <w:rPr>
          <w:sz w:val="22"/>
          <w:szCs w:val="22"/>
          <w:lang w:val="sk-SK"/>
        </w:rPr>
        <w:t>steroidmi</w:t>
      </w:r>
      <w:proofErr w:type="spellEnd"/>
      <w:r w:rsidRPr="000D68C2">
        <w:rPr>
          <w:sz w:val="22"/>
          <w:szCs w:val="22"/>
          <w:lang w:val="sk-SK"/>
        </w:rPr>
        <w:t xml:space="preserve"> a väčšinu z nich možno očakávať aj pri liečbach inými </w:t>
      </w:r>
      <w:proofErr w:type="spellStart"/>
      <w:r w:rsidRPr="000D68C2">
        <w:rPr>
          <w:sz w:val="22"/>
          <w:szCs w:val="22"/>
          <w:lang w:val="sk-SK"/>
        </w:rPr>
        <w:t>steroidmi</w:t>
      </w:r>
      <w:proofErr w:type="spellEnd"/>
      <w:r w:rsidRPr="000D68C2">
        <w:rPr>
          <w:sz w:val="22"/>
          <w:szCs w:val="22"/>
          <w:lang w:val="sk-SK"/>
        </w:rPr>
        <w:t xml:space="preserve">. Môžu sa vyskytnúť v závislosti od dávkovania, dĺžky liečby, súbežnej alebo predchádzajúcej liečby inými prípravkami s obsahom </w:t>
      </w:r>
      <w:proofErr w:type="spellStart"/>
      <w:r w:rsidRPr="000D68C2">
        <w:rPr>
          <w:sz w:val="22"/>
          <w:szCs w:val="22"/>
          <w:lang w:val="sk-SK"/>
        </w:rPr>
        <w:t>kortizónu</w:t>
      </w:r>
      <w:proofErr w:type="spellEnd"/>
      <w:r w:rsidRPr="000D68C2">
        <w:rPr>
          <w:sz w:val="22"/>
          <w:szCs w:val="22"/>
          <w:lang w:val="sk-SK"/>
        </w:rPr>
        <w:t xml:space="preserve"> a v závislosti od individuálnej citlivosti.</w:t>
      </w:r>
    </w:p>
    <w:p w14:paraId="71CEBB64" w14:textId="6295EAFA" w:rsidR="00D45423" w:rsidRPr="000D68C2" w:rsidRDefault="00D45423" w:rsidP="00235331">
      <w:pPr>
        <w:tabs>
          <w:tab w:val="left" w:pos="426"/>
        </w:tabs>
        <w:rPr>
          <w:i/>
          <w:iCs/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Ak ste boli liečen</w:t>
      </w:r>
      <w:r w:rsidR="004F13B4">
        <w:rPr>
          <w:sz w:val="22"/>
          <w:szCs w:val="22"/>
          <w:lang w:val="sk-SK"/>
        </w:rPr>
        <w:t>ý</w:t>
      </w:r>
      <w:r w:rsidRPr="000D68C2">
        <w:rPr>
          <w:sz w:val="22"/>
          <w:szCs w:val="22"/>
          <w:lang w:val="sk-SK"/>
        </w:rPr>
        <w:t xml:space="preserve"> silnejším </w:t>
      </w:r>
      <w:proofErr w:type="spellStart"/>
      <w:r w:rsidRPr="000D68C2">
        <w:rPr>
          <w:sz w:val="22"/>
          <w:szCs w:val="22"/>
          <w:lang w:val="sk-SK"/>
        </w:rPr>
        <w:t>kortizónovým</w:t>
      </w:r>
      <w:proofErr w:type="spellEnd"/>
      <w:r w:rsidRPr="000D68C2">
        <w:rPr>
          <w:sz w:val="22"/>
          <w:szCs w:val="22"/>
          <w:lang w:val="sk-SK"/>
        </w:rPr>
        <w:t xml:space="preserve"> prípravkom pred </w:t>
      </w:r>
      <w:r w:rsidR="004F13B4">
        <w:rPr>
          <w:sz w:val="22"/>
          <w:szCs w:val="22"/>
          <w:lang w:val="sk-SK"/>
        </w:rPr>
        <w:t xml:space="preserve">začatím </w:t>
      </w:r>
      <w:r w:rsidRPr="000D68C2">
        <w:rPr>
          <w:sz w:val="22"/>
          <w:szCs w:val="22"/>
          <w:lang w:val="sk-SK"/>
        </w:rPr>
        <w:t>liečb</w:t>
      </w:r>
      <w:r w:rsidR="004F13B4">
        <w:rPr>
          <w:sz w:val="22"/>
          <w:szCs w:val="22"/>
          <w:lang w:val="sk-SK"/>
        </w:rPr>
        <w:t>y</w:t>
      </w:r>
      <w:r w:rsidRPr="000D68C2">
        <w:rPr>
          <w:sz w:val="22"/>
          <w:szCs w:val="22"/>
          <w:lang w:val="sk-SK"/>
        </w:rPr>
        <w:t xml:space="preserve"> </w:t>
      </w:r>
      <w:proofErr w:type="spellStart"/>
      <w:r w:rsidRPr="000D68C2">
        <w:rPr>
          <w:sz w:val="22"/>
          <w:szCs w:val="22"/>
          <w:lang w:val="sk-SK"/>
        </w:rPr>
        <w:t>Budenofalkom</w:t>
      </w:r>
      <w:proofErr w:type="spellEnd"/>
      <w:r w:rsidRPr="000D68C2">
        <w:rPr>
          <w:sz w:val="22"/>
          <w:szCs w:val="22"/>
          <w:lang w:val="sk-SK"/>
        </w:rPr>
        <w:t xml:space="preserve"> 3 mg kapsuly, vaše príznaky sa môžu znovu objaviť, keď sa zmení liek.</w:t>
      </w:r>
    </w:p>
    <w:p w14:paraId="2820E047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1048D265" w14:textId="77777777" w:rsidR="00D45423" w:rsidRPr="000D68C2" w:rsidRDefault="00D45423" w:rsidP="00C84E57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  <w:lang w:val="sk-SK"/>
        </w:rPr>
      </w:pPr>
      <w:r w:rsidRPr="000D68C2">
        <w:rPr>
          <w:b/>
          <w:noProof/>
          <w:sz w:val="22"/>
          <w:szCs w:val="22"/>
          <w:lang w:val="sk-SK"/>
        </w:rPr>
        <w:t>Hlásenie vedľajších účinkov</w:t>
      </w:r>
    </w:p>
    <w:p w14:paraId="54BC34EC" w14:textId="77777777" w:rsidR="00D45423" w:rsidRPr="000D68C2" w:rsidRDefault="00D45423" w:rsidP="00C84E57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00DFE21C" w14:textId="2EB7FBA0" w:rsidR="00A40656" w:rsidRDefault="00D45423" w:rsidP="00C84E57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lastRenderedPageBreak/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</w:t>
      </w:r>
      <w:r w:rsidR="001833E9">
        <w:rPr>
          <w:noProof/>
          <w:sz w:val="22"/>
          <w:szCs w:val="22"/>
          <w:lang w:val="sk-SK"/>
        </w:rPr>
        <w:t>na</w:t>
      </w:r>
      <w:r w:rsidR="001833E9" w:rsidRPr="000D68C2">
        <w:rPr>
          <w:noProof/>
          <w:sz w:val="22"/>
          <w:szCs w:val="22"/>
          <w:lang w:val="sk-SK"/>
        </w:rPr>
        <w:t xml:space="preserve"> </w:t>
      </w:r>
      <w:r w:rsidR="001833E9" w:rsidRPr="000D68C2">
        <w:rPr>
          <w:noProof/>
          <w:sz w:val="22"/>
          <w:szCs w:val="22"/>
          <w:highlight w:val="lightGray"/>
          <w:lang w:val="sk-SK"/>
        </w:rPr>
        <w:t xml:space="preserve">národné </w:t>
      </w:r>
      <w:r w:rsidR="001833E9">
        <w:rPr>
          <w:noProof/>
          <w:sz w:val="22"/>
          <w:szCs w:val="22"/>
          <w:highlight w:val="lightGray"/>
          <w:lang w:val="sk-SK"/>
        </w:rPr>
        <w:t>centrum</w:t>
      </w:r>
      <w:r w:rsidR="001833E9" w:rsidRPr="000D68C2">
        <w:rPr>
          <w:noProof/>
          <w:sz w:val="22"/>
          <w:szCs w:val="22"/>
          <w:highlight w:val="lightGray"/>
          <w:lang w:val="sk-SK"/>
        </w:rPr>
        <w:t xml:space="preserve"> hlásenia uvedené v </w:t>
      </w:r>
      <w:hyperlink r:id="rId8" w:history="1">
        <w:r w:rsidR="001833E9" w:rsidRPr="000D68C2">
          <w:rPr>
            <w:rStyle w:val="Hypertextovprepojenie"/>
            <w:noProof/>
            <w:sz w:val="22"/>
            <w:szCs w:val="22"/>
            <w:highlight w:val="lightGray"/>
            <w:lang w:val="sk-SK"/>
          </w:rPr>
          <w:t>Prílohe V</w:t>
        </w:r>
      </w:hyperlink>
      <w:r w:rsidR="001833E9">
        <w:rPr>
          <w:rStyle w:val="Hypertextovprepojenie"/>
          <w:noProof/>
          <w:sz w:val="22"/>
          <w:szCs w:val="22"/>
          <w:lang w:val="sk-SK"/>
        </w:rPr>
        <w:t>.</w:t>
      </w:r>
    </w:p>
    <w:p w14:paraId="53471F78" w14:textId="2C06CBCF" w:rsidR="00D45423" w:rsidRPr="000D68C2" w:rsidRDefault="00D45423" w:rsidP="00C84E57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Hlásením vedľajších účinkov môžete prispieť k získaniu ďalších informácií o bezpečnosti tohto lieku</w:t>
      </w:r>
      <w:r w:rsidRPr="000D68C2">
        <w:rPr>
          <w:sz w:val="22"/>
          <w:szCs w:val="22"/>
          <w:lang w:val="sk-SK"/>
        </w:rPr>
        <w:t>.</w:t>
      </w:r>
    </w:p>
    <w:p w14:paraId="6A8F2159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0FFF3C9C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4DC4E804" w14:textId="00C054A1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>5.</w:t>
      </w:r>
      <w:r w:rsidRPr="000D68C2">
        <w:rPr>
          <w:b/>
          <w:sz w:val="22"/>
          <w:szCs w:val="22"/>
          <w:lang w:val="sk-SK"/>
        </w:rPr>
        <w:tab/>
        <w:t xml:space="preserve">Ako uchovávať </w:t>
      </w:r>
      <w:proofErr w:type="spellStart"/>
      <w:r w:rsidRPr="000D68C2">
        <w:rPr>
          <w:b/>
          <w:sz w:val="22"/>
          <w:szCs w:val="22"/>
          <w:lang w:val="sk-SK"/>
        </w:rPr>
        <w:t>Budenofalk</w:t>
      </w:r>
      <w:proofErr w:type="spellEnd"/>
      <w:r w:rsidRPr="000D68C2">
        <w:rPr>
          <w:b/>
          <w:sz w:val="22"/>
          <w:szCs w:val="22"/>
          <w:lang w:val="sk-SK"/>
        </w:rPr>
        <w:t xml:space="preserve"> 3 mg </w:t>
      </w:r>
      <w:proofErr w:type="spellStart"/>
      <w:r w:rsidR="00ED162C">
        <w:rPr>
          <w:sz w:val="22"/>
          <w:szCs w:val="22"/>
          <w:lang w:val="sk-SK"/>
        </w:rPr>
        <w:t>gastrorezistentné</w:t>
      </w:r>
      <w:proofErr w:type="spellEnd"/>
      <w:r w:rsidR="00ED162C" w:rsidRPr="000D68C2">
        <w:rPr>
          <w:b/>
          <w:sz w:val="22"/>
          <w:szCs w:val="22"/>
          <w:lang w:val="sk-SK"/>
        </w:rPr>
        <w:t xml:space="preserve"> </w:t>
      </w:r>
      <w:r w:rsidRPr="000D68C2">
        <w:rPr>
          <w:b/>
          <w:sz w:val="22"/>
          <w:szCs w:val="22"/>
          <w:lang w:val="sk-SK"/>
        </w:rPr>
        <w:t>kapsuly</w:t>
      </w:r>
    </w:p>
    <w:p w14:paraId="1605B5E6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7420073A" w14:textId="77777777" w:rsidR="00D45423" w:rsidRPr="000D68C2" w:rsidRDefault="00D45423" w:rsidP="00C84E57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Tento liek uchovávajte mimo dohľadu a dosahu detí.</w:t>
      </w:r>
    </w:p>
    <w:p w14:paraId="0BC231A3" w14:textId="6D7B6839" w:rsidR="00D45423" w:rsidRPr="000D68C2" w:rsidRDefault="00D45423" w:rsidP="00624C13">
      <w:pPr>
        <w:jc w:val="both"/>
        <w:rPr>
          <w:sz w:val="22"/>
          <w:szCs w:val="22"/>
          <w:lang w:val="sk-SK"/>
        </w:rPr>
      </w:pPr>
      <w:r w:rsidRPr="000D68C2">
        <w:rPr>
          <w:noProof/>
          <w:sz w:val="22"/>
          <w:lang w:val="sk-SK"/>
        </w:rPr>
        <w:t>Tento liek nevyžaduje žiadne zvláštne podmienky na uchovávanie</w:t>
      </w:r>
      <w:r w:rsidRPr="000D68C2">
        <w:rPr>
          <w:sz w:val="22"/>
          <w:szCs w:val="22"/>
          <w:lang w:val="sk-SK"/>
        </w:rPr>
        <w:t>.</w:t>
      </w:r>
    </w:p>
    <w:p w14:paraId="33F6ED8B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2303B13C" w14:textId="77777777" w:rsidR="00D45423" w:rsidRPr="000D68C2" w:rsidRDefault="00D45423" w:rsidP="00C84E57">
      <w:pPr>
        <w:numPr>
          <w:ilvl w:val="12"/>
          <w:numId w:val="0"/>
        </w:numPr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 xml:space="preserve">Nepoužívajte </w:t>
      </w:r>
      <w:r w:rsidRPr="000D68C2">
        <w:rPr>
          <w:sz w:val="22"/>
          <w:szCs w:val="22"/>
          <w:lang w:val="sk-SK"/>
        </w:rPr>
        <w:t>tento liek</w:t>
      </w:r>
      <w:r w:rsidRPr="000D68C2">
        <w:rPr>
          <w:noProof/>
          <w:sz w:val="22"/>
          <w:szCs w:val="22"/>
          <w:lang w:val="sk-SK"/>
        </w:rPr>
        <w:t xml:space="preserve"> po dátume exspirácie, ktorý je uvedený na škatuli po EXP. Dátum exspirácie sa vzťahuje na posledný deň v danom mesiaci.</w:t>
      </w:r>
    </w:p>
    <w:p w14:paraId="5FB30610" w14:textId="77777777" w:rsidR="00D45423" w:rsidRPr="000D68C2" w:rsidRDefault="00D45423" w:rsidP="00C84E57">
      <w:pPr>
        <w:numPr>
          <w:ilvl w:val="12"/>
          <w:numId w:val="0"/>
        </w:numPr>
        <w:rPr>
          <w:i/>
          <w:noProof/>
          <w:sz w:val="22"/>
          <w:szCs w:val="22"/>
          <w:lang w:val="sk-SK"/>
        </w:rPr>
      </w:pPr>
    </w:p>
    <w:p w14:paraId="71FC87A6" w14:textId="77777777" w:rsidR="00D45423" w:rsidRPr="000D68C2" w:rsidRDefault="00D45423" w:rsidP="00C84E57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0D68C2">
        <w:rPr>
          <w:noProof/>
          <w:sz w:val="22"/>
          <w:szCs w:val="22"/>
          <w:lang w:val="sk-SK"/>
        </w:rPr>
        <w:t>Nelikvidujte lieky odpadovou vodou alebo domovým odpadom. Nepoužitý liek vráťte do lekárne. Tieto opatrenia pomôžu chrániť životné prostredie.</w:t>
      </w:r>
    </w:p>
    <w:p w14:paraId="7FECE476" w14:textId="77777777" w:rsidR="00D45423" w:rsidRPr="000D68C2" w:rsidRDefault="00D45423" w:rsidP="00C84E57">
      <w:pPr>
        <w:numPr>
          <w:ilvl w:val="12"/>
          <w:numId w:val="0"/>
        </w:numPr>
        <w:rPr>
          <w:i/>
          <w:noProof/>
          <w:lang w:val="sk-SK"/>
        </w:rPr>
      </w:pPr>
    </w:p>
    <w:p w14:paraId="3E057821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72DE6E2A" w14:textId="4996C6B2" w:rsidR="00D45423" w:rsidRPr="000D68C2" w:rsidRDefault="00D45423" w:rsidP="00624C13">
      <w:pPr>
        <w:numPr>
          <w:ilvl w:val="0"/>
          <w:numId w:val="14"/>
        </w:numPr>
        <w:ind w:left="0" w:firstLine="0"/>
        <w:jc w:val="both"/>
        <w:rPr>
          <w:b/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 xml:space="preserve">Obsah </w:t>
      </w:r>
      <w:r w:rsidRPr="00D00BEC">
        <w:rPr>
          <w:b/>
          <w:sz w:val="22"/>
          <w:szCs w:val="22"/>
          <w:lang w:val="sk-SK"/>
        </w:rPr>
        <w:t>balenia a </w:t>
      </w:r>
      <w:r w:rsidR="00D00BEC" w:rsidRPr="008A71EE">
        <w:rPr>
          <w:b/>
          <w:noProof/>
          <w:sz w:val="22"/>
          <w:szCs w:val="22"/>
        </w:rPr>
        <w:t>ďalšie</w:t>
      </w:r>
      <w:r w:rsidRPr="00D00BEC">
        <w:rPr>
          <w:b/>
          <w:sz w:val="22"/>
          <w:szCs w:val="22"/>
          <w:lang w:val="sk-SK"/>
        </w:rPr>
        <w:t xml:space="preserve"> informácie</w:t>
      </w:r>
    </w:p>
    <w:p w14:paraId="5A353BD7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4745873D" w14:textId="77777777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 xml:space="preserve">Čo </w:t>
      </w:r>
      <w:proofErr w:type="spellStart"/>
      <w:r w:rsidRPr="000D68C2">
        <w:rPr>
          <w:b/>
          <w:sz w:val="22"/>
          <w:szCs w:val="22"/>
          <w:lang w:val="sk-SK"/>
        </w:rPr>
        <w:t>Budenofalk</w:t>
      </w:r>
      <w:proofErr w:type="spellEnd"/>
      <w:r w:rsidRPr="000D68C2">
        <w:rPr>
          <w:b/>
          <w:sz w:val="22"/>
          <w:szCs w:val="22"/>
          <w:lang w:val="sk-SK"/>
        </w:rPr>
        <w:t xml:space="preserve"> 3 mg </w:t>
      </w:r>
      <w:proofErr w:type="spellStart"/>
      <w:r w:rsidRPr="000D68C2">
        <w:rPr>
          <w:b/>
          <w:sz w:val="22"/>
          <w:szCs w:val="22"/>
          <w:lang w:val="sk-SK"/>
        </w:rPr>
        <w:t>gastrorezistentné</w:t>
      </w:r>
      <w:proofErr w:type="spellEnd"/>
      <w:r w:rsidRPr="000D68C2">
        <w:rPr>
          <w:b/>
          <w:sz w:val="22"/>
          <w:szCs w:val="22"/>
          <w:lang w:val="sk-SK"/>
        </w:rPr>
        <w:t xml:space="preserve"> kapsuly obsahuje:</w:t>
      </w:r>
    </w:p>
    <w:p w14:paraId="51620AB9" w14:textId="77777777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</w:p>
    <w:p w14:paraId="394233B3" w14:textId="38517361" w:rsidR="00D45423" w:rsidRPr="000D68C2" w:rsidRDefault="00D45423" w:rsidP="00C84E57">
      <w:pPr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Liečivo je: </w:t>
      </w:r>
      <w:proofErr w:type="spellStart"/>
      <w:r w:rsidRPr="000D68C2">
        <w:rPr>
          <w:sz w:val="22"/>
          <w:szCs w:val="22"/>
          <w:lang w:val="sk-SK"/>
        </w:rPr>
        <w:t>budezonid</w:t>
      </w:r>
      <w:proofErr w:type="spellEnd"/>
      <w:r w:rsidRPr="000D68C2">
        <w:rPr>
          <w:sz w:val="22"/>
          <w:szCs w:val="22"/>
          <w:lang w:val="sk-SK"/>
        </w:rPr>
        <w:t>. 1 kapsula s </w:t>
      </w:r>
      <w:proofErr w:type="spellStart"/>
      <w:r w:rsidRPr="000D68C2">
        <w:rPr>
          <w:sz w:val="22"/>
          <w:szCs w:val="22"/>
          <w:lang w:val="sk-SK"/>
        </w:rPr>
        <w:t>gastrorezistentnými</w:t>
      </w:r>
      <w:proofErr w:type="spellEnd"/>
      <w:r w:rsidRPr="000D68C2">
        <w:rPr>
          <w:sz w:val="22"/>
          <w:szCs w:val="22"/>
          <w:lang w:val="sk-SK"/>
        </w:rPr>
        <w:t xml:space="preserve"> </w:t>
      </w:r>
      <w:proofErr w:type="spellStart"/>
      <w:r w:rsidRPr="000D68C2">
        <w:rPr>
          <w:sz w:val="22"/>
          <w:szCs w:val="22"/>
          <w:lang w:val="sk-SK"/>
        </w:rPr>
        <w:t>peletami</w:t>
      </w:r>
      <w:proofErr w:type="spellEnd"/>
      <w:r w:rsidRPr="000D68C2">
        <w:rPr>
          <w:sz w:val="22"/>
          <w:szCs w:val="22"/>
          <w:lang w:val="sk-SK"/>
        </w:rPr>
        <w:t xml:space="preserve"> obsahuje 3 mg </w:t>
      </w:r>
      <w:proofErr w:type="spellStart"/>
      <w:r w:rsidRPr="000D68C2">
        <w:rPr>
          <w:sz w:val="22"/>
          <w:szCs w:val="22"/>
          <w:lang w:val="sk-SK"/>
        </w:rPr>
        <w:t>budezonidu</w:t>
      </w:r>
      <w:proofErr w:type="spellEnd"/>
      <w:r w:rsidRPr="000D68C2">
        <w:rPr>
          <w:sz w:val="22"/>
          <w:szCs w:val="22"/>
          <w:lang w:val="sk-SK"/>
        </w:rPr>
        <w:t>.</w:t>
      </w:r>
    </w:p>
    <w:p w14:paraId="3BC6215C" w14:textId="77777777" w:rsidR="00D45423" w:rsidRPr="000D68C2" w:rsidRDefault="00D45423" w:rsidP="00C84E57">
      <w:pPr>
        <w:jc w:val="both"/>
        <w:rPr>
          <w:sz w:val="22"/>
          <w:szCs w:val="22"/>
          <w:lang w:val="sk-SK"/>
        </w:rPr>
      </w:pPr>
    </w:p>
    <w:p w14:paraId="52EA4CDA" w14:textId="45F96AA9" w:rsidR="00D45423" w:rsidRPr="000D68C2" w:rsidRDefault="00D45423" w:rsidP="00AC7246">
      <w:pPr>
        <w:pStyle w:val="Zoznam2"/>
        <w:ind w:left="0" w:firstLine="0"/>
        <w:rPr>
          <w:lang w:val="sk-SK"/>
        </w:rPr>
      </w:pPr>
      <w:r w:rsidRPr="000D68C2">
        <w:rPr>
          <w:sz w:val="22"/>
          <w:szCs w:val="22"/>
          <w:lang w:val="sk-SK"/>
        </w:rPr>
        <w:t xml:space="preserve">Ďalšie zložky sú: </w:t>
      </w:r>
      <w:r w:rsidR="004D4975" w:rsidRPr="000D68C2">
        <w:rPr>
          <w:sz w:val="22"/>
          <w:szCs w:val="22"/>
          <w:lang w:val="sk-SK"/>
        </w:rPr>
        <w:t>sacharóza,</w:t>
      </w:r>
      <w:r w:rsidR="004D4975">
        <w:rPr>
          <w:sz w:val="22"/>
          <w:szCs w:val="22"/>
          <w:lang w:val="sk-SK"/>
        </w:rPr>
        <w:t xml:space="preserve"> </w:t>
      </w:r>
      <w:r w:rsidR="004D4975" w:rsidRPr="000D68C2">
        <w:rPr>
          <w:sz w:val="22"/>
          <w:szCs w:val="22"/>
          <w:lang w:val="sk-SK"/>
        </w:rPr>
        <w:t xml:space="preserve">kukuričný škrob, </w:t>
      </w:r>
      <w:proofErr w:type="spellStart"/>
      <w:r w:rsidR="004D4975" w:rsidRPr="000D68C2">
        <w:rPr>
          <w:sz w:val="22"/>
          <w:szCs w:val="22"/>
          <w:lang w:val="sk-SK"/>
        </w:rPr>
        <w:t>monohydrát</w:t>
      </w:r>
      <w:proofErr w:type="spellEnd"/>
      <w:r w:rsidR="004D4975" w:rsidRPr="000D68C2">
        <w:rPr>
          <w:sz w:val="22"/>
          <w:szCs w:val="22"/>
          <w:lang w:val="sk-SK"/>
        </w:rPr>
        <w:t xml:space="preserve"> laktózy, </w:t>
      </w:r>
      <w:proofErr w:type="spellStart"/>
      <w:r w:rsidRPr="000D68C2">
        <w:rPr>
          <w:sz w:val="22"/>
          <w:szCs w:val="22"/>
          <w:lang w:val="sk-SK"/>
        </w:rPr>
        <w:t>povidón</w:t>
      </w:r>
      <w:proofErr w:type="spellEnd"/>
      <w:r w:rsidRPr="000D68C2">
        <w:rPr>
          <w:sz w:val="22"/>
          <w:szCs w:val="22"/>
          <w:lang w:val="sk-SK"/>
        </w:rPr>
        <w:t xml:space="preserve"> K 25, </w:t>
      </w:r>
      <w:proofErr w:type="spellStart"/>
      <w:r w:rsidRPr="000D68C2">
        <w:rPr>
          <w:sz w:val="22"/>
          <w:szCs w:val="22"/>
          <w:lang w:val="sk-SK"/>
        </w:rPr>
        <w:t>kopolymér</w:t>
      </w:r>
      <w:proofErr w:type="spellEnd"/>
      <w:r w:rsidRPr="000D68C2">
        <w:rPr>
          <w:sz w:val="22"/>
          <w:szCs w:val="22"/>
          <w:lang w:val="sk-SK"/>
        </w:rPr>
        <w:t xml:space="preserve"> kyseliny </w:t>
      </w:r>
      <w:proofErr w:type="spellStart"/>
      <w:r w:rsidRPr="000D68C2">
        <w:rPr>
          <w:sz w:val="22"/>
          <w:szCs w:val="22"/>
          <w:lang w:val="sk-SK"/>
        </w:rPr>
        <w:t>metakrylovej</w:t>
      </w:r>
      <w:proofErr w:type="spellEnd"/>
      <w:r w:rsidRPr="000D68C2">
        <w:rPr>
          <w:sz w:val="22"/>
          <w:szCs w:val="22"/>
          <w:lang w:val="sk-SK"/>
        </w:rPr>
        <w:t xml:space="preserve"> a </w:t>
      </w:r>
      <w:proofErr w:type="spellStart"/>
      <w:r w:rsidRPr="000D68C2">
        <w:rPr>
          <w:sz w:val="22"/>
          <w:szCs w:val="22"/>
          <w:lang w:val="sk-SK"/>
        </w:rPr>
        <w:t>metylmetrakrylátu</w:t>
      </w:r>
      <w:proofErr w:type="spellEnd"/>
      <w:r w:rsidRPr="000D68C2">
        <w:rPr>
          <w:sz w:val="22"/>
          <w:szCs w:val="22"/>
          <w:lang w:val="sk-SK"/>
        </w:rPr>
        <w:t xml:space="preserve"> (1:1) (</w:t>
      </w:r>
      <w:proofErr w:type="spellStart"/>
      <w:r w:rsidRPr="000D68C2">
        <w:rPr>
          <w:sz w:val="22"/>
          <w:szCs w:val="22"/>
          <w:lang w:val="sk-SK"/>
        </w:rPr>
        <w:t>Eudragit</w:t>
      </w:r>
      <w:proofErr w:type="spellEnd"/>
      <w:r w:rsidRPr="000D68C2">
        <w:rPr>
          <w:sz w:val="22"/>
          <w:szCs w:val="22"/>
          <w:lang w:val="sk-SK"/>
        </w:rPr>
        <w:t xml:space="preserve"> L 100),</w:t>
      </w:r>
      <w:r w:rsidR="004D4975">
        <w:rPr>
          <w:sz w:val="22"/>
          <w:szCs w:val="22"/>
          <w:lang w:val="sk-SK"/>
        </w:rPr>
        <w:t xml:space="preserve"> </w:t>
      </w:r>
      <w:proofErr w:type="spellStart"/>
      <w:r w:rsidRPr="000D68C2">
        <w:rPr>
          <w:sz w:val="22"/>
          <w:szCs w:val="22"/>
          <w:lang w:val="sk-SK"/>
        </w:rPr>
        <w:t>kopolymér</w:t>
      </w:r>
      <w:proofErr w:type="spellEnd"/>
      <w:r w:rsidRPr="000D68C2">
        <w:rPr>
          <w:sz w:val="22"/>
          <w:szCs w:val="22"/>
          <w:lang w:val="sk-SK"/>
        </w:rPr>
        <w:t xml:space="preserve"> kyseliny </w:t>
      </w:r>
      <w:proofErr w:type="spellStart"/>
      <w:r w:rsidRPr="000D68C2">
        <w:rPr>
          <w:sz w:val="22"/>
          <w:szCs w:val="22"/>
          <w:lang w:val="sk-SK"/>
        </w:rPr>
        <w:t>metakrylovej</w:t>
      </w:r>
      <w:proofErr w:type="spellEnd"/>
      <w:r w:rsidRPr="000D68C2">
        <w:rPr>
          <w:sz w:val="22"/>
          <w:szCs w:val="22"/>
          <w:lang w:val="sk-SK"/>
        </w:rPr>
        <w:t xml:space="preserve"> a </w:t>
      </w:r>
      <w:proofErr w:type="spellStart"/>
      <w:r w:rsidRPr="000D68C2">
        <w:rPr>
          <w:sz w:val="22"/>
          <w:szCs w:val="22"/>
          <w:lang w:val="sk-SK"/>
        </w:rPr>
        <w:t>metylmetrakrylátu</w:t>
      </w:r>
      <w:proofErr w:type="spellEnd"/>
      <w:r w:rsidRPr="000D68C2">
        <w:rPr>
          <w:sz w:val="22"/>
          <w:szCs w:val="22"/>
          <w:lang w:val="sk-SK"/>
        </w:rPr>
        <w:t xml:space="preserve"> (1:2) (</w:t>
      </w:r>
      <w:proofErr w:type="spellStart"/>
      <w:r w:rsidRPr="000D68C2">
        <w:rPr>
          <w:sz w:val="22"/>
          <w:szCs w:val="22"/>
          <w:lang w:val="sk-SK"/>
        </w:rPr>
        <w:t>Eudragit</w:t>
      </w:r>
      <w:proofErr w:type="spellEnd"/>
      <w:r w:rsidRPr="000D68C2">
        <w:rPr>
          <w:sz w:val="22"/>
          <w:szCs w:val="22"/>
          <w:lang w:val="sk-SK"/>
        </w:rPr>
        <w:t xml:space="preserve"> S 100), </w:t>
      </w:r>
      <w:proofErr w:type="spellStart"/>
      <w:r w:rsidRPr="000D68C2">
        <w:rPr>
          <w:sz w:val="22"/>
          <w:szCs w:val="22"/>
          <w:lang w:val="sk-SK"/>
        </w:rPr>
        <w:t>amónium-metakrylátový</w:t>
      </w:r>
      <w:proofErr w:type="spellEnd"/>
      <w:r w:rsidRPr="000D68C2">
        <w:rPr>
          <w:sz w:val="22"/>
          <w:szCs w:val="22"/>
          <w:lang w:val="sk-SK"/>
        </w:rPr>
        <w:t xml:space="preserve"> </w:t>
      </w:r>
      <w:proofErr w:type="spellStart"/>
      <w:r w:rsidRPr="000D68C2">
        <w:rPr>
          <w:sz w:val="22"/>
          <w:szCs w:val="22"/>
          <w:lang w:val="sk-SK"/>
        </w:rPr>
        <w:t>kopolymér</w:t>
      </w:r>
      <w:proofErr w:type="spellEnd"/>
      <w:r w:rsidRPr="000D68C2">
        <w:rPr>
          <w:sz w:val="22"/>
          <w:szCs w:val="22"/>
          <w:lang w:val="sk-SK"/>
        </w:rPr>
        <w:t xml:space="preserve"> (typ B) (</w:t>
      </w:r>
      <w:proofErr w:type="spellStart"/>
      <w:r w:rsidRPr="000D68C2">
        <w:rPr>
          <w:sz w:val="22"/>
          <w:szCs w:val="22"/>
          <w:lang w:val="sk-SK"/>
        </w:rPr>
        <w:t>Eudragit</w:t>
      </w:r>
      <w:proofErr w:type="spellEnd"/>
      <w:r w:rsidRPr="000D68C2">
        <w:rPr>
          <w:sz w:val="22"/>
          <w:szCs w:val="22"/>
          <w:lang w:val="sk-SK"/>
        </w:rPr>
        <w:t xml:space="preserve"> RS), </w:t>
      </w:r>
      <w:proofErr w:type="spellStart"/>
      <w:r w:rsidRPr="000D68C2">
        <w:rPr>
          <w:sz w:val="22"/>
          <w:szCs w:val="22"/>
          <w:lang w:val="sk-SK"/>
        </w:rPr>
        <w:t>amónium-metakrylátový</w:t>
      </w:r>
      <w:proofErr w:type="spellEnd"/>
      <w:r w:rsidRPr="000D68C2">
        <w:rPr>
          <w:sz w:val="22"/>
          <w:szCs w:val="22"/>
          <w:lang w:val="sk-SK"/>
        </w:rPr>
        <w:t xml:space="preserve"> </w:t>
      </w:r>
      <w:proofErr w:type="spellStart"/>
      <w:r w:rsidRPr="000D68C2">
        <w:rPr>
          <w:sz w:val="22"/>
          <w:szCs w:val="22"/>
          <w:lang w:val="sk-SK"/>
        </w:rPr>
        <w:t>kopolymér</w:t>
      </w:r>
      <w:proofErr w:type="spellEnd"/>
      <w:r w:rsidRPr="000D68C2">
        <w:rPr>
          <w:sz w:val="22"/>
          <w:szCs w:val="22"/>
          <w:lang w:val="sk-SK"/>
        </w:rPr>
        <w:t xml:space="preserve"> (typ A) (</w:t>
      </w:r>
      <w:proofErr w:type="spellStart"/>
      <w:r w:rsidRPr="000D68C2">
        <w:rPr>
          <w:sz w:val="22"/>
          <w:szCs w:val="22"/>
          <w:lang w:val="sk-SK"/>
        </w:rPr>
        <w:t>Eudragit</w:t>
      </w:r>
      <w:proofErr w:type="spellEnd"/>
      <w:r w:rsidRPr="000D68C2">
        <w:rPr>
          <w:sz w:val="22"/>
          <w:szCs w:val="22"/>
          <w:lang w:val="sk-SK"/>
        </w:rPr>
        <w:t xml:space="preserve"> RL), </w:t>
      </w:r>
      <w:proofErr w:type="spellStart"/>
      <w:r w:rsidRPr="000D68C2">
        <w:rPr>
          <w:sz w:val="22"/>
          <w:szCs w:val="22"/>
          <w:lang w:val="sk-SK"/>
        </w:rPr>
        <w:t>trietylcitrát</w:t>
      </w:r>
      <w:proofErr w:type="spellEnd"/>
      <w:r w:rsidRPr="000D68C2">
        <w:rPr>
          <w:sz w:val="22"/>
          <w:szCs w:val="22"/>
          <w:lang w:val="sk-SK"/>
        </w:rPr>
        <w:t xml:space="preserve">, </w:t>
      </w:r>
      <w:r w:rsidR="004D4975" w:rsidRPr="000D68C2">
        <w:rPr>
          <w:sz w:val="22"/>
          <w:szCs w:val="22"/>
          <w:lang w:val="sk-SK"/>
        </w:rPr>
        <w:t xml:space="preserve">mastenec, želatína, čistená voda, </w:t>
      </w:r>
      <w:r w:rsidRPr="000D68C2">
        <w:rPr>
          <w:sz w:val="22"/>
          <w:szCs w:val="22"/>
          <w:lang w:val="sk-SK"/>
        </w:rPr>
        <w:t xml:space="preserve">oxid </w:t>
      </w:r>
      <w:proofErr w:type="spellStart"/>
      <w:r w:rsidRPr="000D68C2">
        <w:rPr>
          <w:sz w:val="22"/>
          <w:szCs w:val="22"/>
          <w:lang w:val="sk-SK"/>
        </w:rPr>
        <w:t>titaničitý</w:t>
      </w:r>
      <w:proofErr w:type="spellEnd"/>
      <w:r w:rsidRPr="000D68C2">
        <w:rPr>
          <w:sz w:val="22"/>
          <w:szCs w:val="22"/>
          <w:lang w:val="sk-SK"/>
        </w:rPr>
        <w:t xml:space="preserve"> E 171, </w:t>
      </w:r>
      <w:proofErr w:type="spellStart"/>
      <w:r w:rsidRPr="000D68C2">
        <w:rPr>
          <w:sz w:val="22"/>
          <w:szCs w:val="22"/>
          <w:lang w:val="sk-SK"/>
        </w:rPr>
        <w:t>erythrozín</w:t>
      </w:r>
      <w:proofErr w:type="spellEnd"/>
      <w:r w:rsidRPr="000D68C2">
        <w:rPr>
          <w:sz w:val="22"/>
          <w:szCs w:val="22"/>
          <w:lang w:val="sk-SK"/>
        </w:rPr>
        <w:t xml:space="preserve"> E 127, červený oxid železitý E 172, čierny oxid železitý, </w:t>
      </w:r>
      <w:proofErr w:type="spellStart"/>
      <w:r w:rsidRPr="000D68C2">
        <w:rPr>
          <w:sz w:val="22"/>
          <w:szCs w:val="22"/>
          <w:lang w:val="sk-SK"/>
        </w:rPr>
        <w:t>nátriumlaurylsulfát</w:t>
      </w:r>
      <w:proofErr w:type="spellEnd"/>
      <w:r w:rsidRPr="000D68C2">
        <w:rPr>
          <w:sz w:val="22"/>
          <w:szCs w:val="22"/>
          <w:lang w:val="sk-SK"/>
        </w:rPr>
        <w:t>.</w:t>
      </w:r>
    </w:p>
    <w:p w14:paraId="01932CCD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062A73A4" w14:textId="77777777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 xml:space="preserve">Ako vyzerá </w:t>
      </w:r>
      <w:proofErr w:type="spellStart"/>
      <w:r w:rsidRPr="000D68C2">
        <w:rPr>
          <w:b/>
          <w:sz w:val="22"/>
          <w:szCs w:val="22"/>
          <w:lang w:val="sk-SK"/>
        </w:rPr>
        <w:t>Budenofalk</w:t>
      </w:r>
      <w:proofErr w:type="spellEnd"/>
      <w:r w:rsidRPr="000D68C2">
        <w:rPr>
          <w:b/>
          <w:sz w:val="22"/>
          <w:szCs w:val="22"/>
          <w:lang w:val="sk-SK"/>
        </w:rPr>
        <w:t xml:space="preserve"> 3 mg </w:t>
      </w:r>
      <w:proofErr w:type="spellStart"/>
      <w:r w:rsidRPr="000D68C2">
        <w:rPr>
          <w:b/>
          <w:sz w:val="22"/>
          <w:szCs w:val="22"/>
          <w:lang w:val="sk-SK"/>
        </w:rPr>
        <w:t>gastrorezistentné</w:t>
      </w:r>
      <w:proofErr w:type="spellEnd"/>
      <w:r w:rsidRPr="000D68C2">
        <w:rPr>
          <w:b/>
          <w:sz w:val="22"/>
          <w:szCs w:val="22"/>
          <w:lang w:val="sk-SK"/>
        </w:rPr>
        <w:t xml:space="preserve"> kapsuly a obsah balenia</w:t>
      </w:r>
    </w:p>
    <w:p w14:paraId="25A312C7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7C14241B" w14:textId="7DC0E75A" w:rsidR="00D45423" w:rsidRPr="000D68C2" w:rsidRDefault="00D45423" w:rsidP="00624C13">
      <w:pPr>
        <w:jc w:val="both"/>
        <w:rPr>
          <w:sz w:val="22"/>
          <w:szCs w:val="22"/>
          <w:lang w:val="sk-SK"/>
        </w:rPr>
      </w:pPr>
      <w:proofErr w:type="spellStart"/>
      <w:r w:rsidRPr="000D68C2">
        <w:rPr>
          <w:sz w:val="22"/>
          <w:szCs w:val="22"/>
          <w:lang w:val="sk-SK"/>
        </w:rPr>
        <w:t>Budenofalk</w:t>
      </w:r>
      <w:proofErr w:type="spellEnd"/>
      <w:r w:rsidRPr="000D68C2">
        <w:rPr>
          <w:sz w:val="22"/>
          <w:szCs w:val="22"/>
          <w:lang w:val="sk-SK"/>
        </w:rPr>
        <w:t xml:space="preserve"> 3 mg </w:t>
      </w:r>
      <w:proofErr w:type="spellStart"/>
      <w:r w:rsidRPr="000D68C2">
        <w:rPr>
          <w:sz w:val="22"/>
          <w:szCs w:val="22"/>
          <w:lang w:val="sk-SK"/>
        </w:rPr>
        <w:t>gastrorezistentné</w:t>
      </w:r>
      <w:proofErr w:type="spellEnd"/>
      <w:r w:rsidRPr="000D68C2">
        <w:rPr>
          <w:sz w:val="22"/>
          <w:szCs w:val="22"/>
          <w:lang w:val="sk-SK"/>
        </w:rPr>
        <w:t xml:space="preserve"> kapsuly majú ružovú farbu</w:t>
      </w:r>
      <w:r w:rsidR="006408DF">
        <w:rPr>
          <w:sz w:val="22"/>
          <w:szCs w:val="22"/>
          <w:lang w:val="sk-SK"/>
        </w:rPr>
        <w:t>.</w:t>
      </w:r>
      <w:r w:rsidRPr="000D68C2">
        <w:rPr>
          <w:sz w:val="22"/>
          <w:szCs w:val="22"/>
          <w:lang w:val="sk-SK"/>
        </w:rPr>
        <w:t xml:space="preserve"> </w:t>
      </w:r>
    </w:p>
    <w:p w14:paraId="2BBA091F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1AFCBC50" w14:textId="0C7DB468" w:rsidR="00D45423" w:rsidRPr="000D68C2" w:rsidRDefault="00D45423" w:rsidP="00624C13">
      <w:pPr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Veľkosť balenia: 50 a 100 </w:t>
      </w:r>
      <w:proofErr w:type="spellStart"/>
      <w:r w:rsidRPr="000D68C2">
        <w:rPr>
          <w:sz w:val="22"/>
          <w:szCs w:val="22"/>
          <w:lang w:val="sk-SK"/>
        </w:rPr>
        <w:t>gastrorezistentných</w:t>
      </w:r>
      <w:proofErr w:type="spellEnd"/>
      <w:r w:rsidRPr="000D68C2">
        <w:rPr>
          <w:sz w:val="22"/>
          <w:szCs w:val="22"/>
          <w:lang w:val="sk-SK"/>
        </w:rPr>
        <w:t xml:space="preserve"> kapsúl.</w:t>
      </w:r>
    </w:p>
    <w:p w14:paraId="6CD0F891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Na trh nemusia byť uvedené</w:t>
      </w:r>
      <w:r w:rsidRPr="000D68C2">
        <w:rPr>
          <w:noProof/>
          <w:sz w:val="22"/>
          <w:szCs w:val="22"/>
          <w:lang w:val="sk-SK"/>
        </w:rPr>
        <w:t xml:space="preserve"> </w:t>
      </w:r>
      <w:r w:rsidRPr="000D68C2">
        <w:rPr>
          <w:sz w:val="22"/>
          <w:szCs w:val="22"/>
          <w:lang w:val="sk-SK"/>
        </w:rPr>
        <w:t>všetky veľkosti balenia.</w:t>
      </w:r>
    </w:p>
    <w:p w14:paraId="70BD55E8" w14:textId="77777777" w:rsidR="007A6BEC" w:rsidRPr="000D68C2" w:rsidRDefault="007A6BEC" w:rsidP="00624C13">
      <w:pPr>
        <w:jc w:val="both"/>
        <w:rPr>
          <w:b/>
          <w:sz w:val="22"/>
          <w:szCs w:val="22"/>
          <w:lang w:val="sk-SK"/>
        </w:rPr>
      </w:pPr>
    </w:p>
    <w:p w14:paraId="2A95A7F5" w14:textId="39580689" w:rsidR="00D45423" w:rsidRPr="000D68C2" w:rsidRDefault="00D45423" w:rsidP="00624C13">
      <w:pPr>
        <w:jc w:val="both"/>
        <w:rPr>
          <w:b/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>Držiteľ rozhodnutia o registrácii a výrobca</w:t>
      </w:r>
    </w:p>
    <w:p w14:paraId="7AC8DDE6" w14:textId="627A6135" w:rsidR="001833E9" w:rsidRDefault="005414F1" w:rsidP="00624C13">
      <w:pPr>
        <w:jc w:val="both"/>
        <w:rPr>
          <w:sz w:val="22"/>
          <w:szCs w:val="22"/>
          <w:lang w:val="sk-SK"/>
        </w:rPr>
      </w:pPr>
      <w:r w:rsidRPr="00707CF0">
        <w:rPr>
          <w:szCs w:val="24"/>
        </w:rPr>
        <w:t>D</w:t>
      </w:r>
      <w:r w:rsidR="001833E9">
        <w:rPr>
          <w:szCs w:val="24"/>
        </w:rPr>
        <w:t xml:space="preserve">r. </w:t>
      </w:r>
      <w:proofErr w:type="spellStart"/>
      <w:r w:rsidR="001833E9">
        <w:rPr>
          <w:szCs w:val="24"/>
        </w:rPr>
        <w:t>Falk</w:t>
      </w:r>
      <w:proofErr w:type="spellEnd"/>
      <w:r w:rsidR="001833E9">
        <w:rPr>
          <w:szCs w:val="24"/>
        </w:rPr>
        <w:t xml:space="preserve"> </w:t>
      </w:r>
      <w:proofErr w:type="spellStart"/>
      <w:r w:rsidR="001833E9">
        <w:rPr>
          <w:szCs w:val="24"/>
        </w:rPr>
        <w:t>Pharma</w:t>
      </w:r>
      <w:proofErr w:type="spellEnd"/>
      <w:r w:rsidR="001833E9">
        <w:rPr>
          <w:szCs w:val="24"/>
        </w:rPr>
        <w:t xml:space="preserve"> </w:t>
      </w:r>
      <w:proofErr w:type="spellStart"/>
      <w:r w:rsidR="001833E9">
        <w:rPr>
          <w:szCs w:val="24"/>
        </w:rPr>
        <w:t>GmbH</w:t>
      </w:r>
      <w:proofErr w:type="spellEnd"/>
      <w:r w:rsidR="004D4975">
        <w:rPr>
          <w:sz w:val="22"/>
          <w:szCs w:val="22"/>
          <w:lang w:val="sk-SK"/>
        </w:rPr>
        <w:t xml:space="preserve">, </w:t>
      </w:r>
    </w:p>
    <w:p w14:paraId="1C94A85D" w14:textId="0BF00F24" w:rsidR="001833E9" w:rsidRDefault="00D45423" w:rsidP="00624C13">
      <w:pPr>
        <w:jc w:val="both"/>
        <w:rPr>
          <w:sz w:val="22"/>
          <w:szCs w:val="22"/>
          <w:lang w:val="sk-SK"/>
        </w:rPr>
      </w:pPr>
      <w:proofErr w:type="spellStart"/>
      <w:r w:rsidRPr="000D68C2">
        <w:rPr>
          <w:sz w:val="22"/>
          <w:szCs w:val="22"/>
          <w:lang w:val="sk-SK"/>
        </w:rPr>
        <w:t>Leinenweberstr</w:t>
      </w:r>
      <w:proofErr w:type="spellEnd"/>
      <w:r w:rsidRPr="000D68C2">
        <w:rPr>
          <w:sz w:val="22"/>
          <w:szCs w:val="22"/>
          <w:lang w:val="sk-SK"/>
        </w:rPr>
        <w:t>. 5</w:t>
      </w:r>
      <w:r w:rsidR="004D4975">
        <w:rPr>
          <w:sz w:val="22"/>
          <w:szCs w:val="22"/>
          <w:lang w:val="sk-SK"/>
        </w:rPr>
        <w:t xml:space="preserve"> </w:t>
      </w:r>
    </w:p>
    <w:p w14:paraId="7433F2CA" w14:textId="1381863D" w:rsidR="001833E9" w:rsidRDefault="00D45423" w:rsidP="00624C13">
      <w:pPr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 xml:space="preserve">79108 </w:t>
      </w:r>
      <w:proofErr w:type="spellStart"/>
      <w:r w:rsidRPr="000D68C2">
        <w:rPr>
          <w:sz w:val="22"/>
          <w:szCs w:val="22"/>
          <w:lang w:val="sk-SK"/>
        </w:rPr>
        <w:t>Freiburg</w:t>
      </w:r>
      <w:proofErr w:type="spellEnd"/>
    </w:p>
    <w:p w14:paraId="0251101D" w14:textId="0E0BC291" w:rsidR="00D45423" w:rsidRDefault="00D45423" w:rsidP="00624C13">
      <w:pPr>
        <w:jc w:val="both"/>
        <w:rPr>
          <w:sz w:val="22"/>
          <w:szCs w:val="22"/>
          <w:lang w:val="sk-SK"/>
        </w:rPr>
      </w:pPr>
      <w:r w:rsidRPr="000D68C2">
        <w:rPr>
          <w:sz w:val="22"/>
          <w:szCs w:val="22"/>
          <w:lang w:val="sk-SK"/>
        </w:rPr>
        <w:t>Nemecko</w:t>
      </w:r>
    </w:p>
    <w:p w14:paraId="6ADA078C" w14:textId="77777777" w:rsidR="00D84626" w:rsidRPr="000D68C2" w:rsidRDefault="00D84626" w:rsidP="00624C13">
      <w:pPr>
        <w:jc w:val="both"/>
        <w:rPr>
          <w:sz w:val="22"/>
          <w:szCs w:val="22"/>
          <w:lang w:val="sk-SK"/>
        </w:rPr>
      </w:pPr>
    </w:p>
    <w:p w14:paraId="26B22311" w14:textId="77777777" w:rsidR="00D84626" w:rsidRPr="00947CCF" w:rsidRDefault="00D84626" w:rsidP="00D84626">
      <w:pPr>
        <w:jc w:val="both"/>
        <w:rPr>
          <w:sz w:val="22"/>
          <w:szCs w:val="22"/>
          <w:lang w:val="sk-SK"/>
        </w:rPr>
      </w:pPr>
      <w:r w:rsidRPr="00947CCF">
        <w:rPr>
          <w:sz w:val="22"/>
          <w:szCs w:val="22"/>
          <w:lang w:val="sk-SK"/>
        </w:rPr>
        <w:t>Ak potrebujete akúkoľvek informáciu o tomto lieku, kontaktujte miestneho zástupcu držiteľa rozhodnutia o registrácii:</w:t>
      </w:r>
    </w:p>
    <w:p w14:paraId="1AF7FA67" w14:textId="14BF4819" w:rsidR="00D84626" w:rsidRPr="00947CCF" w:rsidRDefault="00D84626" w:rsidP="00D84626">
      <w:pPr>
        <w:jc w:val="both"/>
        <w:rPr>
          <w:sz w:val="22"/>
          <w:szCs w:val="22"/>
          <w:lang w:val="sk-SK"/>
        </w:rPr>
      </w:pPr>
      <w:proofErr w:type="spellStart"/>
      <w:r w:rsidRPr="00947CCF">
        <w:rPr>
          <w:sz w:val="22"/>
          <w:szCs w:val="22"/>
          <w:lang w:val="sk-SK"/>
        </w:rPr>
        <w:t>Ewopharma</w:t>
      </w:r>
      <w:proofErr w:type="spellEnd"/>
      <w:r w:rsidRPr="00947CCF">
        <w:rPr>
          <w:sz w:val="22"/>
          <w:szCs w:val="22"/>
          <w:lang w:val="sk-SK"/>
        </w:rPr>
        <w:t xml:space="preserve"> </w:t>
      </w:r>
      <w:r w:rsidR="0061617C">
        <w:rPr>
          <w:sz w:val="22"/>
          <w:szCs w:val="22"/>
          <w:lang w:val="sk-SK"/>
        </w:rPr>
        <w:t>spol. s r.o.</w:t>
      </w:r>
    </w:p>
    <w:p w14:paraId="364E06E1" w14:textId="4FAC3512" w:rsidR="00D84626" w:rsidRPr="00947CCF" w:rsidRDefault="00E478C4" w:rsidP="00D84626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Prokopa Veľkého </w:t>
      </w:r>
      <w:r w:rsidR="00A40656">
        <w:rPr>
          <w:sz w:val="22"/>
          <w:szCs w:val="22"/>
          <w:lang w:val="sk-SK"/>
        </w:rPr>
        <w:t>52</w:t>
      </w:r>
    </w:p>
    <w:p w14:paraId="6A6AA7D3" w14:textId="35A3EB19" w:rsidR="00D84626" w:rsidRPr="00947CCF" w:rsidRDefault="00E478C4" w:rsidP="00D84626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811 04</w:t>
      </w:r>
      <w:r w:rsidR="00D84626" w:rsidRPr="00165F7B">
        <w:rPr>
          <w:sz w:val="22"/>
          <w:szCs w:val="22"/>
          <w:lang w:val="sk-SK"/>
        </w:rPr>
        <w:t xml:space="preserve"> Bratislava 3</w:t>
      </w:r>
    </w:p>
    <w:p w14:paraId="18B52B70" w14:textId="1E8CAD06" w:rsidR="00D84626" w:rsidRPr="00947CCF" w:rsidRDefault="00D84626" w:rsidP="00D84626">
      <w:pPr>
        <w:jc w:val="both"/>
        <w:rPr>
          <w:sz w:val="22"/>
          <w:szCs w:val="22"/>
          <w:lang w:val="sk-SK"/>
        </w:rPr>
      </w:pPr>
      <w:r w:rsidRPr="00165F7B">
        <w:rPr>
          <w:sz w:val="22"/>
          <w:szCs w:val="22"/>
          <w:lang w:val="sk-SK"/>
        </w:rPr>
        <w:t>Slov</w:t>
      </w:r>
      <w:r w:rsidR="0061617C">
        <w:rPr>
          <w:sz w:val="22"/>
          <w:szCs w:val="22"/>
          <w:lang w:val="sk-SK"/>
        </w:rPr>
        <w:t>enská republika</w:t>
      </w:r>
      <w:r w:rsidRPr="00165F7B">
        <w:rPr>
          <w:sz w:val="22"/>
          <w:szCs w:val="22"/>
          <w:lang w:val="sk-SK"/>
        </w:rPr>
        <w:t xml:space="preserve"> </w:t>
      </w:r>
    </w:p>
    <w:p w14:paraId="79501CBC" w14:textId="625AA1C6" w:rsidR="00D84626" w:rsidRPr="00947CCF" w:rsidRDefault="0061617C" w:rsidP="00D84626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Tel.:</w:t>
      </w:r>
      <w:r w:rsidR="00D84626" w:rsidRPr="00165F7B">
        <w:rPr>
          <w:sz w:val="22"/>
          <w:szCs w:val="22"/>
          <w:lang w:val="sk-SK"/>
        </w:rPr>
        <w:t xml:space="preserve"> ++421 2 5479 3508</w:t>
      </w:r>
    </w:p>
    <w:p w14:paraId="116B4938" w14:textId="49FD1BDF" w:rsidR="00D84626" w:rsidRPr="00947CCF" w:rsidRDefault="0061617C" w:rsidP="00D84626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F</w:t>
      </w:r>
      <w:r w:rsidR="00D84626" w:rsidRPr="00165F7B">
        <w:rPr>
          <w:sz w:val="22"/>
          <w:szCs w:val="22"/>
          <w:lang w:val="sk-SK"/>
        </w:rPr>
        <w:t>ax: ++421 2 5479 3085</w:t>
      </w:r>
    </w:p>
    <w:p w14:paraId="5BE492A1" w14:textId="77777777" w:rsidR="00D84626" w:rsidRPr="00947CCF" w:rsidRDefault="00D84626" w:rsidP="00D84626">
      <w:pPr>
        <w:jc w:val="both"/>
        <w:rPr>
          <w:sz w:val="22"/>
          <w:szCs w:val="22"/>
          <w:lang w:val="sk-SK"/>
        </w:rPr>
      </w:pPr>
      <w:r w:rsidRPr="00165F7B">
        <w:rPr>
          <w:sz w:val="22"/>
          <w:szCs w:val="22"/>
          <w:lang w:val="sk-SK"/>
        </w:rPr>
        <w:t xml:space="preserve">e-mail: </w:t>
      </w:r>
      <w:hyperlink r:id="rId9" w:history="1">
        <w:r w:rsidRPr="00EF4438">
          <w:rPr>
            <w:rStyle w:val="Hypertextovprepojenie"/>
            <w:sz w:val="22"/>
            <w:szCs w:val="22"/>
            <w:lang w:val="sk-SK"/>
          </w:rPr>
          <w:t>info@ewopharma.sk</w:t>
        </w:r>
      </w:hyperlink>
    </w:p>
    <w:p w14:paraId="7AE3D8B6" w14:textId="77777777" w:rsidR="00D45423" w:rsidRPr="000D68C2" w:rsidRDefault="00D45423" w:rsidP="00624C13">
      <w:pPr>
        <w:jc w:val="both"/>
        <w:rPr>
          <w:sz w:val="22"/>
          <w:szCs w:val="22"/>
          <w:lang w:val="sk-SK"/>
        </w:rPr>
      </w:pPr>
    </w:p>
    <w:p w14:paraId="11FDB675" w14:textId="5E67642B" w:rsidR="00D45423" w:rsidRPr="000D68C2" w:rsidRDefault="00D45423" w:rsidP="00624C13">
      <w:pPr>
        <w:jc w:val="both"/>
        <w:rPr>
          <w:sz w:val="22"/>
          <w:szCs w:val="22"/>
          <w:lang w:val="sk-SK"/>
        </w:rPr>
      </w:pPr>
      <w:r w:rsidRPr="000D68C2">
        <w:rPr>
          <w:b/>
          <w:sz w:val="22"/>
          <w:szCs w:val="22"/>
          <w:lang w:val="sk-SK"/>
        </w:rPr>
        <w:t>Táto písomná informácia bola naposledy aktualizovaná v</w:t>
      </w:r>
      <w:r w:rsidR="00917582">
        <w:rPr>
          <w:b/>
          <w:sz w:val="22"/>
          <w:szCs w:val="22"/>
          <w:lang w:val="sk-SK"/>
        </w:rPr>
        <w:t xml:space="preserve"> </w:t>
      </w:r>
      <w:r w:rsidR="001833E9">
        <w:rPr>
          <w:b/>
          <w:sz w:val="22"/>
          <w:szCs w:val="22"/>
          <w:lang w:val="sk-SK"/>
        </w:rPr>
        <w:t>januári</w:t>
      </w:r>
      <w:r w:rsidR="006408DF">
        <w:rPr>
          <w:b/>
          <w:sz w:val="22"/>
          <w:szCs w:val="22"/>
          <w:lang w:val="sk-SK"/>
        </w:rPr>
        <w:t xml:space="preserve"> </w:t>
      </w:r>
      <w:r w:rsidR="00917582">
        <w:rPr>
          <w:b/>
          <w:sz w:val="22"/>
          <w:szCs w:val="22"/>
          <w:lang w:val="sk-SK"/>
        </w:rPr>
        <w:t>20</w:t>
      </w:r>
      <w:r w:rsidR="001833E9">
        <w:rPr>
          <w:b/>
          <w:sz w:val="22"/>
          <w:szCs w:val="22"/>
          <w:lang w:val="sk-SK"/>
        </w:rPr>
        <w:t>20</w:t>
      </w:r>
      <w:r w:rsidRPr="000D68C2">
        <w:rPr>
          <w:b/>
          <w:sz w:val="22"/>
          <w:szCs w:val="22"/>
          <w:lang w:val="sk-SK"/>
        </w:rPr>
        <w:t>.</w:t>
      </w:r>
    </w:p>
    <w:sectPr w:rsidR="00D45423" w:rsidRPr="000D68C2" w:rsidSect="0074588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4583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4583F4" w16cid:durableId="2194F6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48DFF" w14:textId="77777777" w:rsidR="004A5D06" w:rsidRDefault="004A5D06">
      <w:r>
        <w:separator/>
      </w:r>
    </w:p>
  </w:endnote>
  <w:endnote w:type="continuationSeparator" w:id="0">
    <w:p w14:paraId="55CF0FEF" w14:textId="77777777" w:rsidR="004A5D06" w:rsidRDefault="004A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060190"/>
      <w:docPartObj>
        <w:docPartGallery w:val="Page Numbers (Bottom of Page)"/>
        <w:docPartUnique/>
      </w:docPartObj>
    </w:sdtPr>
    <w:sdtEndPr/>
    <w:sdtContent>
      <w:p w14:paraId="3EE92C75" w14:textId="55FA2ABE" w:rsidR="004A5F5E" w:rsidRDefault="004A5F5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F0A" w:rsidRPr="00496F0A">
          <w:rPr>
            <w:noProof/>
            <w:lang w:val="sk-SK"/>
          </w:rPr>
          <w:t>2</w:t>
        </w:r>
        <w:r>
          <w:fldChar w:fldCharType="end"/>
        </w:r>
      </w:p>
    </w:sdtContent>
  </w:sdt>
  <w:p w14:paraId="426DCDE4" w14:textId="08F87690" w:rsidR="00735409" w:rsidRPr="004A5F5E" w:rsidRDefault="0073540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4094E" w14:textId="5F66B54C" w:rsidR="00735409" w:rsidRPr="009D3467" w:rsidRDefault="00735409">
    <w:pPr>
      <w:pStyle w:val="Pta"/>
      <w:jc w:val="center"/>
      <w:rPr>
        <w:sz w:val="18"/>
      </w:rPr>
    </w:pPr>
    <w:r w:rsidRPr="009D3467">
      <w:rPr>
        <w:sz w:val="18"/>
      </w:rPr>
      <w:fldChar w:fldCharType="begin"/>
    </w:r>
    <w:r w:rsidRPr="009D3467">
      <w:rPr>
        <w:sz w:val="18"/>
      </w:rPr>
      <w:instrText>PAGE   \* MERGEFORMAT</w:instrText>
    </w:r>
    <w:r w:rsidRPr="009D3467">
      <w:rPr>
        <w:sz w:val="18"/>
      </w:rPr>
      <w:fldChar w:fldCharType="separate"/>
    </w:r>
    <w:r w:rsidR="002A27FA" w:rsidRPr="002A27FA">
      <w:rPr>
        <w:noProof/>
        <w:sz w:val="18"/>
        <w:lang w:val="sk-SK"/>
      </w:rPr>
      <w:t>1</w:t>
    </w:r>
    <w:r w:rsidRPr="009D3467">
      <w:rPr>
        <w:sz w:val="18"/>
      </w:rPr>
      <w:fldChar w:fldCharType="end"/>
    </w:r>
  </w:p>
  <w:p w14:paraId="1945EC2D" w14:textId="77777777" w:rsidR="00735409" w:rsidRDefault="0073540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2831D" w14:textId="77777777" w:rsidR="004A5D06" w:rsidRDefault="004A5D06">
      <w:r>
        <w:separator/>
      </w:r>
    </w:p>
  </w:footnote>
  <w:footnote w:type="continuationSeparator" w:id="0">
    <w:p w14:paraId="1FC45EBD" w14:textId="77777777" w:rsidR="004A5D06" w:rsidRDefault="004A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802F3" w14:textId="3B72ABCE" w:rsidR="00917582" w:rsidRDefault="00917582" w:rsidP="00917582">
    <w:pPr>
      <w:pStyle w:val="Hlavika"/>
      <w:rPr>
        <w:sz w:val="18"/>
        <w:lang w:val="sk-SK"/>
      </w:rPr>
    </w:pPr>
  </w:p>
  <w:p w14:paraId="2D4F36A2" w14:textId="06AC2367" w:rsidR="000021E5" w:rsidRDefault="000021E5" w:rsidP="000021E5">
    <w:pPr>
      <w:pStyle w:val="Hlavika"/>
    </w:pPr>
    <w:bookmarkStart w:id="3" w:name="_Hlk1381762"/>
    <w:bookmarkStart w:id="4" w:name="_Hlk1381761"/>
    <w:r>
      <w:rPr>
        <w:sz w:val="18"/>
        <w:szCs w:val="18"/>
      </w:rPr>
      <w:t xml:space="preserve">Schválený text k </w:t>
    </w:r>
    <w:proofErr w:type="spellStart"/>
    <w:r>
      <w:rPr>
        <w:sz w:val="18"/>
        <w:szCs w:val="18"/>
      </w:rPr>
      <w:t>rozhodnutiu</w:t>
    </w:r>
    <w:proofErr w:type="spellEnd"/>
    <w:r>
      <w:rPr>
        <w:sz w:val="18"/>
        <w:szCs w:val="18"/>
      </w:rPr>
      <w:t xml:space="preserve"> o </w:t>
    </w:r>
    <w:proofErr w:type="spellStart"/>
    <w:r>
      <w:rPr>
        <w:sz w:val="18"/>
        <w:szCs w:val="18"/>
      </w:rPr>
      <w:t>zmene</w:t>
    </w:r>
    <w:proofErr w:type="spellEnd"/>
    <w:r>
      <w:rPr>
        <w:sz w:val="18"/>
        <w:szCs w:val="18"/>
      </w:rPr>
      <w:t>, ev. č.: 201</w:t>
    </w:r>
    <w:bookmarkEnd w:id="3"/>
    <w:bookmarkEnd w:id="4"/>
    <w:r>
      <w:rPr>
        <w:sz w:val="18"/>
        <w:szCs w:val="18"/>
      </w:rPr>
      <w:t>9/0003</w:t>
    </w:r>
    <w:r w:rsidR="00496F0A">
      <w:rPr>
        <w:sz w:val="18"/>
        <w:szCs w:val="18"/>
      </w:rPr>
      <w:t>-ZME</w:t>
    </w:r>
  </w:p>
  <w:p w14:paraId="2B4EE659" w14:textId="77777777" w:rsidR="00917582" w:rsidRPr="00627061" w:rsidRDefault="00917582" w:rsidP="002A27FA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065A9" w14:textId="77777777" w:rsidR="00735409" w:rsidRPr="009D3467" w:rsidRDefault="00735409">
    <w:pPr>
      <w:pStyle w:val="Hlavika"/>
      <w:rPr>
        <w:sz w:val="18"/>
        <w:lang w:val="sk-SK"/>
      </w:rPr>
    </w:pPr>
    <w:r w:rsidRPr="009D3467">
      <w:rPr>
        <w:sz w:val="18"/>
        <w:lang w:val="sk-SK"/>
      </w:rPr>
      <w:t>Príloha č. 3 k notifikácii o zmene, ev. č.: 2015/00285-Z1B</w:t>
    </w:r>
  </w:p>
  <w:p w14:paraId="12F8B853" w14:textId="77777777" w:rsidR="00735409" w:rsidRPr="009D3467" w:rsidRDefault="00735409">
    <w:pPr>
      <w:pStyle w:val="Hlavika"/>
      <w:rPr>
        <w:sz w:val="18"/>
        <w:lang w:val="sk-SK"/>
      </w:rPr>
    </w:pPr>
    <w:r w:rsidRPr="009D3467">
      <w:rPr>
        <w:sz w:val="18"/>
        <w:lang w:val="sk-SK"/>
      </w:rPr>
      <w:t>Schválený text k rozhodnutiu o zmene, ev. č.: 2015/00505-ZME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E4645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74236E"/>
    <w:multiLevelType w:val="hybridMultilevel"/>
    <w:tmpl w:val="D55CDA84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1443"/>
    <w:multiLevelType w:val="hybridMultilevel"/>
    <w:tmpl w:val="C732768E"/>
    <w:lvl w:ilvl="0" w:tplc="3DC8980C">
      <w:start w:val="1"/>
      <w:numFmt w:val="bullet"/>
      <w:lvlText w:val="-"/>
      <w:lvlJc w:val="left"/>
      <w:pPr>
        <w:ind w:left="1495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8A130DD"/>
    <w:multiLevelType w:val="hybridMultilevel"/>
    <w:tmpl w:val="B71C41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E2238"/>
    <w:multiLevelType w:val="hybridMultilevel"/>
    <w:tmpl w:val="247AE1B6"/>
    <w:lvl w:ilvl="0" w:tplc="3DC898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A28A8"/>
    <w:multiLevelType w:val="hybridMultilevel"/>
    <w:tmpl w:val="C5C6EF5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E4736B"/>
    <w:multiLevelType w:val="hybridMultilevel"/>
    <w:tmpl w:val="FF08650A"/>
    <w:lvl w:ilvl="0" w:tplc="B81CB0A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A06F03"/>
    <w:multiLevelType w:val="hybridMultilevel"/>
    <w:tmpl w:val="17DEE7A8"/>
    <w:lvl w:ilvl="0" w:tplc="DC08C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752C7"/>
    <w:multiLevelType w:val="hybridMultilevel"/>
    <w:tmpl w:val="2CCCE33C"/>
    <w:lvl w:ilvl="0" w:tplc="FBAEEADC">
      <w:start w:val="1"/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20A80049"/>
    <w:multiLevelType w:val="hybridMultilevel"/>
    <w:tmpl w:val="F0A47864"/>
    <w:lvl w:ilvl="0" w:tplc="041B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CA4754"/>
    <w:multiLevelType w:val="hybridMultilevel"/>
    <w:tmpl w:val="4E44FCA8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C561C"/>
    <w:multiLevelType w:val="hybridMultilevel"/>
    <w:tmpl w:val="753045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1D7999"/>
    <w:multiLevelType w:val="hybridMultilevel"/>
    <w:tmpl w:val="1FE274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9262D5"/>
    <w:multiLevelType w:val="hybridMultilevel"/>
    <w:tmpl w:val="8A0422DE"/>
    <w:lvl w:ilvl="0" w:tplc="29668F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9959A4"/>
    <w:multiLevelType w:val="hybridMultilevel"/>
    <w:tmpl w:val="424A66D8"/>
    <w:lvl w:ilvl="0" w:tplc="3DC898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F31D8"/>
    <w:multiLevelType w:val="hybridMultilevel"/>
    <w:tmpl w:val="95E2AE4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0046F9"/>
    <w:multiLevelType w:val="hybridMultilevel"/>
    <w:tmpl w:val="1FEAD84E"/>
    <w:lvl w:ilvl="0" w:tplc="DC0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5F75E1"/>
    <w:multiLevelType w:val="hybridMultilevel"/>
    <w:tmpl w:val="8528C1F4"/>
    <w:lvl w:ilvl="0" w:tplc="FD30E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9D3C54"/>
    <w:multiLevelType w:val="hybridMultilevel"/>
    <w:tmpl w:val="253E2B1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003CCE"/>
    <w:multiLevelType w:val="hybridMultilevel"/>
    <w:tmpl w:val="B4C0D910"/>
    <w:lvl w:ilvl="0" w:tplc="DC0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03297"/>
    <w:multiLevelType w:val="hybridMultilevel"/>
    <w:tmpl w:val="ED48670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5"/>
  </w:num>
  <w:num w:numId="5">
    <w:abstractNumId w:val="16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8">
    <w:abstractNumId w:val="4"/>
  </w:num>
  <w:num w:numId="9">
    <w:abstractNumId w:val="11"/>
  </w:num>
  <w:num w:numId="10">
    <w:abstractNumId w:val="18"/>
  </w:num>
  <w:num w:numId="11">
    <w:abstractNumId w:val="20"/>
  </w:num>
  <w:num w:numId="12">
    <w:abstractNumId w:val="12"/>
  </w:num>
  <w:num w:numId="13">
    <w:abstractNumId w:val="10"/>
  </w:num>
  <w:num w:numId="14">
    <w:abstractNumId w:val="9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7"/>
  </w:num>
  <w:num w:numId="18">
    <w:abstractNumId w:val="13"/>
  </w:num>
  <w:num w:numId="19">
    <w:abstractNumId w:val="8"/>
  </w:num>
  <w:num w:numId="20">
    <w:abstractNumId w:val="14"/>
  </w:num>
  <w:num w:numId="21">
    <w:abstractNumId w:val="2"/>
  </w:num>
  <w:num w:numId="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anslator">
    <w15:presenceInfo w15:providerId="None" w15:userId="translator"/>
  </w15:person>
  <w15:person w15:author="Alla Benčová">
    <w15:presenceInfo w15:providerId="AD" w15:userId="S::a.bencova@ewopharmask.onmicrosoft.com::cb798e11-04ff-403f-a0ee-38d3fbb4c8d6"/>
  </w15:person>
  <w15:person w15:author="Volker von Gernler">
    <w15:presenceInfo w15:providerId="AD" w15:userId="S-1-5-21-980160256-2623369028-214705085-3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94"/>
    <w:rsid w:val="000021E5"/>
    <w:rsid w:val="00002ACD"/>
    <w:rsid w:val="00024A7B"/>
    <w:rsid w:val="00025E1D"/>
    <w:rsid w:val="00034C51"/>
    <w:rsid w:val="00040251"/>
    <w:rsid w:val="00042E23"/>
    <w:rsid w:val="00047BA8"/>
    <w:rsid w:val="00057EA7"/>
    <w:rsid w:val="00060ABA"/>
    <w:rsid w:val="000642D8"/>
    <w:rsid w:val="000715BE"/>
    <w:rsid w:val="00083975"/>
    <w:rsid w:val="000862D7"/>
    <w:rsid w:val="00086454"/>
    <w:rsid w:val="00095C40"/>
    <w:rsid w:val="000B38EF"/>
    <w:rsid w:val="000C44CE"/>
    <w:rsid w:val="000D68C2"/>
    <w:rsid w:val="000E709C"/>
    <w:rsid w:val="000E76C5"/>
    <w:rsid w:val="000F4B74"/>
    <w:rsid w:val="00103200"/>
    <w:rsid w:val="00104B36"/>
    <w:rsid w:val="001068EE"/>
    <w:rsid w:val="00112DAF"/>
    <w:rsid w:val="001144E7"/>
    <w:rsid w:val="001170ED"/>
    <w:rsid w:val="00120B2D"/>
    <w:rsid w:val="0012501A"/>
    <w:rsid w:val="00132F9E"/>
    <w:rsid w:val="001361A4"/>
    <w:rsid w:val="001833E9"/>
    <w:rsid w:val="0019259C"/>
    <w:rsid w:val="00194ED4"/>
    <w:rsid w:val="001976DB"/>
    <w:rsid w:val="001A5A19"/>
    <w:rsid w:val="001B7A3E"/>
    <w:rsid w:val="001C2930"/>
    <w:rsid w:val="001C3391"/>
    <w:rsid w:val="002045F0"/>
    <w:rsid w:val="002249AF"/>
    <w:rsid w:val="00230FB5"/>
    <w:rsid w:val="00231488"/>
    <w:rsid w:val="00235331"/>
    <w:rsid w:val="00265368"/>
    <w:rsid w:val="002A27FA"/>
    <w:rsid w:val="002A6C0F"/>
    <w:rsid w:val="002C1863"/>
    <w:rsid w:val="002D3879"/>
    <w:rsid w:val="002E3049"/>
    <w:rsid w:val="002E6B7E"/>
    <w:rsid w:val="002F12A8"/>
    <w:rsid w:val="003021DE"/>
    <w:rsid w:val="003150D7"/>
    <w:rsid w:val="00321095"/>
    <w:rsid w:val="00347DB6"/>
    <w:rsid w:val="00366169"/>
    <w:rsid w:val="00375407"/>
    <w:rsid w:val="003929EA"/>
    <w:rsid w:val="003E2026"/>
    <w:rsid w:val="003E7C91"/>
    <w:rsid w:val="003F01EB"/>
    <w:rsid w:val="00404082"/>
    <w:rsid w:val="00413057"/>
    <w:rsid w:val="00413578"/>
    <w:rsid w:val="0042616B"/>
    <w:rsid w:val="0043440C"/>
    <w:rsid w:val="00434D9C"/>
    <w:rsid w:val="004353EC"/>
    <w:rsid w:val="004430BC"/>
    <w:rsid w:val="00455A62"/>
    <w:rsid w:val="00456FB8"/>
    <w:rsid w:val="00462659"/>
    <w:rsid w:val="004749DF"/>
    <w:rsid w:val="00483B6B"/>
    <w:rsid w:val="00486276"/>
    <w:rsid w:val="00493897"/>
    <w:rsid w:val="00496F0A"/>
    <w:rsid w:val="004A2438"/>
    <w:rsid w:val="004A5D06"/>
    <w:rsid w:val="004A5F5E"/>
    <w:rsid w:val="004B6A72"/>
    <w:rsid w:val="004B7D08"/>
    <w:rsid w:val="004C0CF8"/>
    <w:rsid w:val="004C223C"/>
    <w:rsid w:val="004D4975"/>
    <w:rsid w:val="004E1FFA"/>
    <w:rsid w:val="004F13B4"/>
    <w:rsid w:val="0050359A"/>
    <w:rsid w:val="005063F4"/>
    <w:rsid w:val="00510C54"/>
    <w:rsid w:val="00512D4D"/>
    <w:rsid w:val="005303A1"/>
    <w:rsid w:val="00533B00"/>
    <w:rsid w:val="00534B41"/>
    <w:rsid w:val="005414F1"/>
    <w:rsid w:val="00545236"/>
    <w:rsid w:val="00554C95"/>
    <w:rsid w:val="0055782E"/>
    <w:rsid w:val="00561932"/>
    <w:rsid w:val="005759D3"/>
    <w:rsid w:val="00587DB3"/>
    <w:rsid w:val="0059116F"/>
    <w:rsid w:val="005A1ACE"/>
    <w:rsid w:val="005A4CC8"/>
    <w:rsid w:val="005B2569"/>
    <w:rsid w:val="005C24A1"/>
    <w:rsid w:val="005C441F"/>
    <w:rsid w:val="005D684A"/>
    <w:rsid w:val="005E1935"/>
    <w:rsid w:val="00605F3C"/>
    <w:rsid w:val="00613871"/>
    <w:rsid w:val="0061617C"/>
    <w:rsid w:val="00624C13"/>
    <w:rsid w:val="00627061"/>
    <w:rsid w:val="00634F57"/>
    <w:rsid w:val="006408DF"/>
    <w:rsid w:val="00643BC2"/>
    <w:rsid w:val="00655410"/>
    <w:rsid w:val="00672367"/>
    <w:rsid w:val="00676262"/>
    <w:rsid w:val="006838CD"/>
    <w:rsid w:val="006908AE"/>
    <w:rsid w:val="00693C1E"/>
    <w:rsid w:val="006A0228"/>
    <w:rsid w:val="006A3DCF"/>
    <w:rsid w:val="006B3ABD"/>
    <w:rsid w:val="006B4015"/>
    <w:rsid w:val="006B53A5"/>
    <w:rsid w:val="006F2E73"/>
    <w:rsid w:val="00711EB6"/>
    <w:rsid w:val="00735409"/>
    <w:rsid w:val="00744229"/>
    <w:rsid w:val="00745882"/>
    <w:rsid w:val="00746065"/>
    <w:rsid w:val="00760723"/>
    <w:rsid w:val="00765B2C"/>
    <w:rsid w:val="00767522"/>
    <w:rsid w:val="00781CC3"/>
    <w:rsid w:val="0078371D"/>
    <w:rsid w:val="00785F4E"/>
    <w:rsid w:val="00792454"/>
    <w:rsid w:val="00795166"/>
    <w:rsid w:val="007A4DFB"/>
    <w:rsid w:val="007A6BEC"/>
    <w:rsid w:val="007B0C3D"/>
    <w:rsid w:val="007B74E2"/>
    <w:rsid w:val="007C3F35"/>
    <w:rsid w:val="007D0784"/>
    <w:rsid w:val="007D3D3C"/>
    <w:rsid w:val="007D49EC"/>
    <w:rsid w:val="007E3861"/>
    <w:rsid w:val="007E773B"/>
    <w:rsid w:val="007F11D9"/>
    <w:rsid w:val="007F4E47"/>
    <w:rsid w:val="0080768C"/>
    <w:rsid w:val="008109AD"/>
    <w:rsid w:val="00812D53"/>
    <w:rsid w:val="00815AA1"/>
    <w:rsid w:val="00833A5B"/>
    <w:rsid w:val="008461ED"/>
    <w:rsid w:val="00860C07"/>
    <w:rsid w:val="008617FC"/>
    <w:rsid w:val="00864637"/>
    <w:rsid w:val="00871667"/>
    <w:rsid w:val="00873A62"/>
    <w:rsid w:val="00877BCA"/>
    <w:rsid w:val="00882464"/>
    <w:rsid w:val="008A71EE"/>
    <w:rsid w:val="008E7D6C"/>
    <w:rsid w:val="008F3C6D"/>
    <w:rsid w:val="008F5091"/>
    <w:rsid w:val="0090440C"/>
    <w:rsid w:val="009138B8"/>
    <w:rsid w:val="00917582"/>
    <w:rsid w:val="009331F8"/>
    <w:rsid w:val="00935FC7"/>
    <w:rsid w:val="00942B11"/>
    <w:rsid w:val="00943FA0"/>
    <w:rsid w:val="00947CCF"/>
    <w:rsid w:val="00950FAA"/>
    <w:rsid w:val="009511A2"/>
    <w:rsid w:val="009517CD"/>
    <w:rsid w:val="009C2046"/>
    <w:rsid w:val="009C4D60"/>
    <w:rsid w:val="009C5823"/>
    <w:rsid w:val="009D3467"/>
    <w:rsid w:val="009E2328"/>
    <w:rsid w:val="009E6D5C"/>
    <w:rsid w:val="009F321C"/>
    <w:rsid w:val="009F6A17"/>
    <w:rsid w:val="00A0578D"/>
    <w:rsid w:val="00A21B31"/>
    <w:rsid w:val="00A40656"/>
    <w:rsid w:val="00A4550C"/>
    <w:rsid w:val="00A54714"/>
    <w:rsid w:val="00A647AE"/>
    <w:rsid w:val="00A6753B"/>
    <w:rsid w:val="00A7354C"/>
    <w:rsid w:val="00A8676D"/>
    <w:rsid w:val="00A87A8F"/>
    <w:rsid w:val="00A949AC"/>
    <w:rsid w:val="00AB111E"/>
    <w:rsid w:val="00AB3849"/>
    <w:rsid w:val="00AC7246"/>
    <w:rsid w:val="00AD589A"/>
    <w:rsid w:val="00AE652D"/>
    <w:rsid w:val="00AE6FBC"/>
    <w:rsid w:val="00AF6EAC"/>
    <w:rsid w:val="00AF7B9E"/>
    <w:rsid w:val="00B04213"/>
    <w:rsid w:val="00B1278D"/>
    <w:rsid w:val="00B13F68"/>
    <w:rsid w:val="00B25562"/>
    <w:rsid w:val="00B44A2B"/>
    <w:rsid w:val="00B5281D"/>
    <w:rsid w:val="00B70176"/>
    <w:rsid w:val="00B74CCC"/>
    <w:rsid w:val="00B941C5"/>
    <w:rsid w:val="00B95499"/>
    <w:rsid w:val="00BE7AB5"/>
    <w:rsid w:val="00BF45E6"/>
    <w:rsid w:val="00C01D06"/>
    <w:rsid w:val="00C237B2"/>
    <w:rsid w:val="00C3319E"/>
    <w:rsid w:val="00C5363D"/>
    <w:rsid w:val="00C70F93"/>
    <w:rsid w:val="00C72A80"/>
    <w:rsid w:val="00C734CE"/>
    <w:rsid w:val="00C848A1"/>
    <w:rsid w:val="00C84E57"/>
    <w:rsid w:val="00CC0694"/>
    <w:rsid w:val="00CC4227"/>
    <w:rsid w:val="00CC74AF"/>
    <w:rsid w:val="00CD3F24"/>
    <w:rsid w:val="00CE4AA1"/>
    <w:rsid w:val="00CE7BB2"/>
    <w:rsid w:val="00D00BEC"/>
    <w:rsid w:val="00D07C97"/>
    <w:rsid w:val="00D20B2C"/>
    <w:rsid w:val="00D25FC7"/>
    <w:rsid w:val="00D40588"/>
    <w:rsid w:val="00D45423"/>
    <w:rsid w:val="00D46419"/>
    <w:rsid w:val="00D47A7A"/>
    <w:rsid w:val="00D50520"/>
    <w:rsid w:val="00D51AA0"/>
    <w:rsid w:val="00D52DF2"/>
    <w:rsid w:val="00D56F2E"/>
    <w:rsid w:val="00D65E40"/>
    <w:rsid w:val="00D7185D"/>
    <w:rsid w:val="00D7694D"/>
    <w:rsid w:val="00D811AA"/>
    <w:rsid w:val="00D81B1F"/>
    <w:rsid w:val="00D8297C"/>
    <w:rsid w:val="00D84626"/>
    <w:rsid w:val="00D866E4"/>
    <w:rsid w:val="00D87B76"/>
    <w:rsid w:val="00DB09E3"/>
    <w:rsid w:val="00DE73BD"/>
    <w:rsid w:val="00DF0A07"/>
    <w:rsid w:val="00DF294B"/>
    <w:rsid w:val="00DF32B1"/>
    <w:rsid w:val="00E03B9F"/>
    <w:rsid w:val="00E14814"/>
    <w:rsid w:val="00E23D8F"/>
    <w:rsid w:val="00E478C4"/>
    <w:rsid w:val="00E603F3"/>
    <w:rsid w:val="00E70347"/>
    <w:rsid w:val="00E80CD2"/>
    <w:rsid w:val="00E8255D"/>
    <w:rsid w:val="00E82598"/>
    <w:rsid w:val="00E91F33"/>
    <w:rsid w:val="00E95AD9"/>
    <w:rsid w:val="00ED162C"/>
    <w:rsid w:val="00F05284"/>
    <w:rsid w:val="00F108C5"/>
    <w:rsid w:val="00F12B0F"/>
    <w:rsid w:val="00F35332"/>
    <w:rsid w:val="00F64482"/>
    <w:rsid w:val="00F644A3"/>
    <w:rsid w:val="00F67B28"/>
    <w:rsid w:val="00F67F90"/>
    <w:rsid w:val="00F720F9"/>
    <w:rsid w:val="00F72734"/>
    <w:rsid w:val="00F74DC3"/>
    <w:rsid w:val="00F778C5"/>
    <w:rsid w:val="00F82352"/>
    <w:rsid w:val="00F92456"/>
    <w:rsid w:val="00FA5DF0"/>
    <w:rsid w:val="00FB1016"/>
    <w:rsid w:val="00FB4591"/>
    <w:rsid w:val="00FC018D"/>
    <w:rsid w:val="00FC158F"/>
    <w:rsid w:val="00FD15F9"/>
    <w:rsid w:val="00FD4A7D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42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uiPriority="0" w:qFormat="1"/>
    <w:lsdException w:name="annotation reference" w:locked="1"/>
    <w:lsdException w:name="List Number" w:locked="1" w:semiHidden="0" w:uiPriority="0" w:unhideWhenUsed="0"/>
    <w:lsdException w:name="List 2" w:locked="1" w:uiPriority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975"/>
    <w:rPr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83975"/>
    <w:pPr>
      <w:ind w:right="-851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083975"/>
    <w:pPr>
      <w:jc w:val="both"/>
    </w:pPr>
    <w:rPr>
      <w:rFonts w:ascii="Arial" w:hAnsi="Arial" w:cs="Arial"/>
      <w:bCs/>
      <w:sz w:val="20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rsid w:val="00083975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941C5"/>
    <w:rPr>
      <w:rFonts w:cs="Times New Roman"/>
      <w:sz w:val="24"/>
      <w:lang w:val="cs-CZ"/>
    </w:rPr>
  </w:style>
  <w:style w:type="paragraph" w:styleId="Pta">
    <w:name w:val="footer"/>
    <w:basedOn w:val="Normlny"/>
    <w:link w:val="PtaChar"/>
    <w:uiPriority w:val="99"/>
    <w:rsid w:val="00083975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950FAA"/>
    <w:rPr>
      <w:rFonts w:cs="Times New Roman"/>
      <w:sz w:val="24"/>
      <w:lang w:val="cs-CZ"/>
    </w:rPr>
  </w:style>
  <w:style w:type="character" w:styleId="slostrany">
    <w:name w:val="page number"/>
    <w:basedOn w:val="Predvolenpsmoodseku"/>
    <w:uiPriority w:val="99"/>
    <w:rsid w:val="0008397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C4D60"/>
    <w:rPr>
      <w:rFonts w:ascii="Tahoma" w:hAnsi="Tahoma"/>
      <w:sz w:val="16"/>
      <w:szCs w:val="16"/>
      <w:lang w:eastAsia="zh-CN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C4D60"/>
    <w:rPr>
      <w:rFonts w:ascii="Tahoma" w:hAnsi="Tahoma" w:cs="Times New Roman"/>
      <w:sz w:val="16"/>
      <w:lang w:val="cs-CZ"/>
    </w:rPr>
  </w:style>
  <w:style w:type="paragraph" w:styleId="Zoznam2">
    <w:name w:val="List 2"/>
    <w:basedOn w:val="Normlny"/>
    <w:uiPriority w:val="99"/>
    <w:rsid w:val="00F35332"/>
    <w:pPr>
      <w:ind w:left="566" w:hanging="283"/>
    </w:pPr>
    <w:rPr>
      <w:sz w:val="20"/>
      <w:lang w:val="en-GB" w:eastAsia="de-DE"/>
    </w:rPr>
  </w:style>
  <w:style w:type="paragraph" w:styleId="Odsekzoznamu">
    <w:name w:val="List Paragraph"/>
    <w:basedOn w:val="Normlny"/>
    <w:uiPriority w:val="99"/>
    <w:qFormat/>
    <w:rsid w:val="009517CD"/>
    <w:pPr>
      <w:ind w:left="720" w:hanging="567"/>
      <w:contextualSpacing/>
    </w:pPr>
    <w:rPr>
      <w:sz w:val="22"/>
      <w:szCs w:val="24"/>
      <w:lang w:val="sk-SK"/>
    </w:rPr>
  </w:style>
  <w:style w:type="character" w:styleId="Hypertextovprepojenie">
    <w:name w:val="Hyperlink"/>
    <w:basedOn w:val="Predvolenpsmoodseku"/>
    <w:uiPriority w:val="99"/>
    <w:rsid w:val="00C84E57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46265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62659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62659"/>
    <w:rPr>
      <w:rFonts w:cs="Times New Roman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626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62659"/>
    <w:rPr>
      <w:rFonts w:cs="Times New Roman"/>
      <w:b/>
      <w:bCs/>
      <w:lang w:val="cs-CZ"/>
    </w:rPr>
  </w:style>
  <w:style w:type="character" w:customStyle="1" w:styleId="hvr">
    <w:name w:val="hvr"/>
    <w:basedOn w:val="Predvolenpsmoodseku"/>
    <w:uiPriority w:val="99"/>
    <w:rsid w:val="00462659"/>
    <w:rPr>
      <w:rFonts w:cs="Times New Roman"/>
    </w:rPr>
  </w:style>
  <w:style w:type="character" w:customStyle="1" w:styleId="apple-converted-space">
    <w:name w:val="apple-converted-space"/>
    <w:basedOn w:val="Predvolenpsmoodseku"/>
    <w:uiPriority w:val="99"/>
    <w:rsid w:val="00462659"/>
    <w:rPr>
      <w:rFonts w:cs="Times New Roman"/>
    </w:rPr>
  </w:style>
  <w:style w:type="paragraph" w:customStyle="1" w:styleId="Absatznormal">
    <w:name w:val="Absatz normal"/>
    <w:uiPriority w:val="99"/>
    <w:rsid w:val="00235331"/>
    <w:pPr>
      <w:tabs>
        <w:tab w:val="left" w:pos="1134"/>
        <w:tab w:val="left" w:pos="1701"/>
        <w:tab w:val="right" w:pos="3969"/>
        <w:tab w:val="right" w:pos="5670"/>
        <w:tab w:val="right" w:pos="7056"/>
      </w:tabs>
      <w:autoSpaceDE w:val="0"/>
      <w:autoSpaceDN w:val="0"/>
      <w:spacing w:line="260" w:lineRule="exact"/>
      <w:ind w:left="567"/>
      <w:jc w:val="both"/>
    </w:pPr>
    <w:rPr>
      <w:rFonts w:ascii="Arial" w:hAnsi="Arial" w:cs="Arial"/>
      <w:sz w:val="20"/>
      <w:szCs w:val="20"/>
      <w:lang w:val="de-DE" w:eastAsia="de-DE"/>
    </w:rPr>
  </w:style>
  <w:style w:type="paragraph" w:customStyle="1" w:styleId="T-10">
    <w:name w:val="T-1.0"/>
    <w:basedOn w:val="Normlny"/>
    <w:uiPriority w:val="99"/>
    <w:rsid w:val="00235331"/>
    <w:pPr>
      <w:keepLines/>
      <w:tabs>
        <w:tab w:val="left" w:pos="567"/>
        <w:tab w:val="left" w:pos="851"/>
        <w:tab w:val="left" w:pos="3686"/>
      </w:tabs>
      <w:autoSpaceDE w:val="0"/>
      <w:autoSpaceDN w:val="0"/>
      <w:ind w:left="567" w:right="141" w:hanging="567"/>
      <w:jc w:val="both"/>
    </w:pPr>
    <w:rPr>
      <w:rFonts w:ascii="Arial" w:hAnsi="Arial" w:cs="Arial"/>
      <w:sz w:val="22"/>
      <w:szCs w:val="22"/>
      <w:lang w:val="en-GB" w:eastAsia="de-DE"/>
    </w:rPr>
  </w:style>
  <w:style w:type="paragraph" w:customStyle="1" w:styleId="knZulassung02">
    <w:name w:val="knZulassung02"/>
    <w:basedOn w:val="Normlny"/>
    <w:uiPriority w:val="99"/>
    <w:rsid w:val="00235331"/>
    <w:pPr>
      <w:widowControl w:val="0"/>
      <w:autoSpaceDE w:val="0"/>
      <w:autoSpaceDN w:val="0"/>
      <w:ind w:left="1843" w:right="284"/>
    </w:pPr>
    <w:rPr>
      <w:rFonts w:ascii="Courier" w:hAnsi="Courier" w:cs="Courier"/>
      <w:szCs w:val="24"/>
      <w:lang w:val="en-AU" w:eastAsia="de-DE"/>
    </w:rPr>
  </w:style>
  <w:style w:type="paragraph" w:styleId="Revzia">
    <w:name w:val="Revision"/>
    <w:hidden/>
    <w:uiPriority w:val="99"/>
    <w:semiHidden/>
    <w:rsid w:val="00493897"/>
    <w:rPr>
      <w:sz w:val="24"/>
      <w:szCs w:val="20"/>
      <w:lang w:val="cs-CZ" w:eastAsia="sk-SK"/>
    </w:rPr>
  </w:style>
  <w:style w:type="paragraph" w:customStyle="1" w:styleId="AJ">
    <w:name w:val="AJ"/>
    <w:rsid w:val="00943FA0"/>
    <w:pPr>
      <w:tabs>
        <w:tab w:val="left" w:pos="1134"/>
        <w:tab w:val="left" w:pos="1701"/>
        <w:tab w:val="right" w:pos="3969"/>
        <w:tab w:val="right" w:pos="5670"/>
        <w:tab w:val="right" w:pos="7056"/>
      </w:tabs>
      <w:autoSpaceDE w:val="0"/>
      <w:autoSpaceDN w:val="0"/>
      <w:spacing w:line="360" w:lineRule="exact"/>
      <w:ind w:left="567"/>
      <w:jc w:val="both"/>
    </w:pPr>
    <w:rPr>
      <w:rFonts w:ascii="Arial" w:hAnsi="Arial" w:cs="Arial"/>
      <w:sz w:val="20"/>
      <w:szCs w:val="20"/>
      <w:lang w:val="de-DE" w:eastAsia="de-DE"/>
    </w:rPr>
  </w:style>
  <w:style w:type="character" w:customStyle="1" w:styleId="shorttext">
    <w:name w:val="short_text"/>
    <w:basedOn w:val="Predvolenpsmoodseku"/>
    <w:rsid w:val="00132F9E"/>
  </w:style>
  <w:style w:type="paragraph" w:customStyle="1" w:styleId="AbsatzfrHalbabstand">
    <w:name w:val="Absatz für Halbabstand"/>
    <w:rsid w:val="003E2026"/>
    <w:pPr>
      <w:tabs>
        <w:tab w:val="left" w:pos="1134"/>
      </w:tabs>
      <w:autoSpaceDE w:val="0"/>
      <w:autoSpaceDN w:val="0"/>
      <w:spacing w:line="40" w:lineRule="exact"/>
      <w:ind w:left="567"/>
      <w:jc w:val="both"/>
    </w:pPr>
    <w:rPr>
      <w:rFonts w:ascii="Arial" w:hAnsi="Arial" w:cs="Arial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uiPriority="0" w:qFormat="1"/>
    <w:lsdException w:name="annotation reference" w:locked="1"/>
    <w:lsdException w:name="List Number" w:locked="1" w:semiHidden="0" w:uiPriority="0" w:unhideWhenUsed="0"/>
    <w:lsdException w:name="List 2" w:locked="1" w:uiPriority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975"/>
    <w:rPr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83975"/>
    <w:pPr>
      <w:ind w:right="-851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083975"/>
    <w:pPr>
      <w:jc w:val="both"/>
    </w:pPr>
    <w:rPr>
      <w:rFonts w:ascii="Arial" w:hAnsi="Arial" w:cs="Arial"/>
      <w:bCs/>
      <w:sz w:val="20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rsid w:val="00083975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941C5"/>
    <w:rPr>
      <w:rFonts w:cs="Times New Roman"/>
      <w:sz w:val="24"/>
      <w:lang w:val="cs-CZ"/>
    </w:rPr>
  </w:style>
  <w:style w:type="paragraph" w:styleId="Pta">
    <w:name w:val="footer"/>
    <w:basedOn w:val="Normlny"/>
    <w:link w:val="PtaChar"/>
    <w:uiPriority w:val="99"/>
    <w:rsid w:val="00083975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950FAA"/>
    <w:rPr>
      <w:rFonts w:cs="Times New Roman"/>
      <w:sz w:val="24"/>
      <w:lang w:val="cs-CZ"/>
    </w:rPr>
  </w:style>
  <w:style w:type="character" w:styleId="slostrany">
    <w:name w:val="page number"/>
    <w:basedOn w:val="Predvolenpsmoodseku"/>
    <w:uiPriority w:val="99"/>
    <w:rsid w:val="0008397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C4D60"/>
    <w:rPr>
      <w:rFonts w:ascii="Tahoma" w:hAnsi="Tahoma"/>
      <w:sz w:val="16"/>
      <w:szCs w:val="16"/>
      <w:lang w:eastAsia="zh-CN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C4D60"/>
    <w:rPr>
      <w:rFonts w:ascii="Tahoma" w:hAnsi="Tahoma" w:cs="Times New Roman"/>
      <w:sz w:val="16"/>
      <w:lang w:val="cs-CZ"/>
    </w:rPr>
  </w:style>
  <w:style w:type="paragraph" w:styleId="Zoznam2">
    <w:name w:val="List 2"/>
    <w:basedOn w:val="Normlny"/>
    <w:uiPriority w:val="99"/>
    <w:rsid w:val="00F35332"/>
    <w:pPr>
      <w:ind w:left="566" w:hanging="283"/>
    </w:pPr>
    <w:rPr>
      <w:sz w:val="20"/>
      <w:lang w:val="en-GB" w:eastAsia="de-DE"/>
    </w:rPr>
  </w:style>
  <w:style w:type="paragraph" w:styleId="Odsekzoznamu">
    <w:name w:val="List Paragraph"/>
    <w:basedOn w:val="Normlny"/>
    <w:uiPriority w:val="99"/>
    <w:qFormat/>
    <w:rsid w:val="009517CD"/>
    <w:pPr>
      <w:ind w:left="720" w:hanging="567"/>
      <w:contextualSpacing/>
    </w:pPr>
    <w:rPr>
      <w:sz w:val="22"/>
      <w:szCs w:val="24"/>
      <w:lang w:val="sk-SK"/>
    </w:rPr>
  </w:style>
  <w:style w:type="character" w:styleId="Hypertextovprepojenie">
    <w:name w:val="Hyperlink"/>
    <w:basedOn w:val="Predvolenpsmoodseku"/>
    <w:uiPriority w:val="99"/>
    <w:rsid w:val="00C84E57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46265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62659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62659"/>
    <w:rPr>
      <w:rFonts w:cs="Times New Roman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626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62659"/>
    <w:rPr>
      <w:rFonts w:cs="Times New Roman"/>
      <w:b/>
      <w:bCs/>
      <w:lang w:val="cs-CZ"/>
    </w:rPr>
  </w:style>
  <w:style w:type="character" w:customStyle="1" w:styleId="hvr">
    <w:name w:val="hvr"/>
    <w:basedOn w:val="Predvolenpsmoodseku"/>
    <w:uiPriority w:val="99"/>
    <w:rsid w:val="00462659"/>
    <w:rPr>
      <w:rFonts w:cs="Times New Roman"/>
    </w:rPr>
  </w:style>
  <w:style w:type="character" w:customStyle="1" w:styleId="apple-converted-space">
    <w:name w:val="apple-converted-space"/>
    <w:basedOn w:val="Predvolenpsmoodseku"/>
    <w:uiPriority w:val="99"/>
    <w:rsid w:val="00462659"/>
    <w:rPr>
      <w:rFonts w:cs="Times New Roman"/>
    </w:rPr>
  </w:style>
  <w:style w:type="paragraph" w:customStyle="1" w:styleId="Absatznormal">
    <w:name w:val="Absatz normal"/>
    <w:uiPriority w:val="99"/>
    <w:rsid w:val="00235331"/>
    <w:pPr>
      <w:tabs>
        <w:tab w:val="left" w:pos="1134"/>
        <w:tab w:val="left" w:pos="1701"/>
        <w:tab w:val="right" w:pos="3969"/>
        <w:tab w:val="right" w:pos="5670"/>
        <w:tab w:val="right" w:pos="7056"/>
      </w:tabs>
      <w:autoSpaceDE w:val="0"/>
      <w:autoSpaceDN w:val="0"/>
      <w:spacing w:line="260" w:lineRule="exact"/>
      <w:ind w:left="567"/>
      <w:jc w:val="both"/>
    </w:pPr>
    <w:rPr>
      <w:rFonts w:ascii="Arial" w:hAnsi="Arial" w:cs="Arial"/>
      <w:sz w:val="20"/>
      <w:szCs w:val="20"/>
      <w:lang w:val="de-DE" w:eastAsia="de-DE"/>
    </w:rPr>
  </w:style>
  <w:style w:type="paragraph" w:customStyle="1" w:styleId="T-10">
    <w:name w:val="T-1.0"/>
    <w:basedOn w:val="Normlny"/>
    <w:uiPriority w:val="99"/>
    <w:rsid w:val="00235331"/>
    <w:pPr>
      <w:keepLines/>
      <w:tabs>
        <w:tab w:val="left" w:pos="567"/>
        <w:tab w:val="left" w:pos="851"/>
        <w:tab w:val="left" w:pos="3686"/>
      </w:tabs>
      <w:autoSpaceDE w:val="0"/>
      <w:autoSpaceDN w:val="0"/>
      <w:ind w:left="567" w:right="141" w:hanging="567"/>
      <w:jc w:val="both"/>
    </w:pPr>
    <w:rPr>
      <w:rFonts w:ascii="Arial" w:hAnsi="Arial" w:cs="Arial"/>
      <w:sz w:val="22"/>
      <w:szCs w:val="22"/>
      <w:lang w:val="en-GB" w:eastAsia="de-DE"/>
    </w:rPr>
  </w:style>
  <w:style w:type="paragraph" w:customStyle="1" w:styleId="knZulassung02">
    <w:name w:val="knZulassung02"/>
    <w:basedOn w:val="Normlny"/>
    <w:uiPriority w:val="99"/>
    <w:rsid w:val="00235331"/>
    <w:pPr>
      <w:widowControl w:val="0"/>
      <w:autoSpaceDE w:val="0"/>
      <w:autoSpaceDN w:val="0"/>
      <w:ind w:left="1843" w:right="284"/>
    </w:pPr>
    <w:rPr>
      <w:rFonts w:ascii="Courier" w:hAnsi="Courier" w:cs="Courier"/>
      <w:szCs w:val="24"/>
      <w:lang w:val="en-AU" w:eastAsia="de-DE"/>
    </w:rPr>
  </w:style>
  <w:style w:type="paragraph" w:styleId="Revzia">
    <w:name w:val="Revision"/>
    <w:hidden/>
    <w:uiPriority w:val="99"/>
    <w:semiHidden/>
    <w:rsid w:val="00493897"/>
    <w:rPr>
      <w:sz w:val="24"/>
      <w:szCs w:val="20"/>
      <w:lang w:val="cs-CZ" w:eastAsia="sk-SK"/>
    </w:rPr>
  </w:style>
  <w:style w:type="paragraph" w:customStyle="1" w:styleId="AJ">
    <w:name w:val="AJ"/>
    <w:rsid w:val="00943FA0"/>
    <w:pPr>
      <w:tabs>
        <w:tab w:val="left" w:pos="1134"/>
        <w:tab w:val="left" w:pos="1701"/>
        <w:tab w:val="right" w:pos="3969"/>
        <w:tab w:val="right" w:pos="5670"/>
        <w:tab w:val="right" w:pos="7056"/>
      </w:tabs>
      <w:autoSpaceDE w:val="0"/>
      <w:autoSpaceDN w:val="0"/>
      <w:spacing w:line="360" w:lineRule="exact"/>
      <w:ind w:left="567"/>
      <w:jc w:val="both"/>
    </w:pPr>
    <w:rPr>
      <w:rFonts w:ascii="Arial" w:hAnsi="Arial" w:cs="Arial"/>
      <w:sz w:val="20"/>
      <w:szCs w:val="20"/>
      <w:lang w:val="de-DE" w:eastAsia="de-DE"/>
    </w:rPr>
  </w:style>
  <w:style w:type="character" w:customStyle="1" w:styleId="shorttext">
    <w:name w:val="short_text"/>
    <w:basedOn w:val="Predvolenpsmoodseku"/>
    <w:rsid w:val="00132F9E"/>
  </w:style>
  <w:style w:type="paragraph" w:customStyle="1" w:styleId="AbsatzfrHalbabstand">
    <w:name w:val="Absatz für Halbabstand"/>
    <w:rsid w:val="003E2026"/>
    <w:pPr>
      <w:tabs>
        <w:tab w:val="left" w:pos="1134"/>
      </w:tabs>
      <w:autoSpaceDE w:val="0"/>
      <w:autoSpaceDN w:val="0"/>
      <w:spacing w:line="40" w:lineRule="exact"/>
      <w:ind w:left="567"/>
      <w:jc w:val="both"/>
    </w:pPr>
    <w:rPr>
      <w:rFonts w:ascii="Arial" w:hAnsi="Arial" w:cs="Arial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info@ewopharm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2238</Words>
  <Characters>12760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Príbalová informácia pre používateľa</vt:lpstr>
      <vt:lpstr>Príbalová informácia pre používateľa</vt:lpstr>
    </vt:vector>
  </TitlesOfParts>
  <Company>Pre-installed Company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Príbalová informácia pre používateľa</dc:title>
  <dc:creator>MUDr. Kováliková</dc:creator>
  <cp:lastModifiedBy>Valovičová, Monika</cp:lastModifiedBy>
  <cp:revision>6</cp:revision>
  <cp:lastPrinted>2020-01-20T08:51:00Z</cp:lastPrinted>
  <dcterms:created xsi:type="dcterms:W3CDTF">2020-01-17T16:46:00Z</dcterms:created>
  <dcterms:modified xsi:type="dcterms:W3CDTF">2020-02-05T11:05:00Z</dcterms:modified>
</cp:coreProperties>
</file>