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AB2DA" w14:textId="77777777" w:rsidR="006B7CB3" w:rsidRPr="00BD3D4C" w:rsidRDefault="006B7CB3" w:rsidP="0097600B">
      <w:pPr>
        <w:pStyle w:val="Nzov"/>
        <w:rPr>
          <w:b w:val="0"/>
          <w:sz w:val="22"/>
          <w:szCs w:val="22"/>
        </w:rPr>
      </w:pPr>
      <w:bookmarkStart w:id="0" w:name="_GoBack"/>
      <w:bookmarkEnd w:id="0"/>
    </w:p>
    <w:p w14:paraId="0A5AD854" w14:textId="13881DDA" w:rsidR="006B7CB3" w:rsidRPr="00BD3D4C" w:rsidRDefault="009C5781" w:rsidP="0097600B">
      <w:pPr>
        <w:jc w:val="center"/>
        <w:rPr>
          <w:b/>
          <w:sz w:val="22"/>
          <w:szCs w:val="22"/>
        </w:rPr>
      </w:pPr>
      <w:r w:rsidRPr="0097600B">
        <w:rPr>
          <w:b/>
          <w:bCs/>
          <w:sz w:val="22"/>
          <w:szCs w:val="22"/>
        </w:rPr>
        <w:t>Písomná informácia pre používateľa</w:t>
      </w:r>
    </w:p>
    <w:p w14:paraId="5A29BE3E" w14:textId="77777777" w:rsidR="006B7CB3" w:rsidRPr="00BD3D4C" w:rsidRDefault="006B7CB3" w:rsidP="00BA3DBF">
      <w:pPr>
        <w:rPr>
          <w:sz w:val="22"/>
          <w:szCs w:val="22"/>
        </w:rPr>
      </w:pPr>
    </w:p>
    <w:p w14:paraId="0E74456A" w14:textId="77777777" w:rsidR="006B7CB3" w:rsidRPr="00BD3D4C" w:rsidRDefault="006B7CB3" w:rsidP="00BA3DBF">
      <w:pPr>
        <w:jc w:val="center"/>
        <w:rPr>
          <w:b/>
          <w:sz w:val="22"/>
          <w:szCs w:val="22"/>
        </w:rPr>
      </w:pPr>
      <w:proofErr w:type="spellStart"/>
      <w:r w:rsidRPr="00BD3D4C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efzil</w:t>
      </w:r>
      <w:proofErr w:type="spellEnd"/>
      <w:r w:rsidRPr="00BD3D4C">
        <w:rPr>
          <w:b/>
          <w:sz w:val="22"/>
          <w:szCs w:val="22"/>
        </w:rPr>
        <w:t xml:space="preserve"> 250 mg</w:t>
      </w:r>
    </w:p>
    <w:p w14:paraId="1D97B4C6" w14:textId="77777777" w:rsidR="006B7CB3" w:rsidRPr="00BD3D4C" w:rsidRDefault="006B7CB3" w:rsidP="00BA3DBF">
      <w:pPr>
        <w:jc w:val="center"/>
        <w:rPr>
          <w:b/>
          <w:sz w:val="22"/>
          <w:szCs w:val="22"/>
        </w:rPr>
      </w:pPr>
      <w:proofErr w:type="spellStart"/>
      <w:r w:rsidRPr="00BD3D4C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efzil</w:t>
      </w:r>
      <w:proofErr w:type="spellEnd"/>
      <w:r w:rsidRPr="00BD3D4C">
        <w:rPr>
          <w:b/>
          <w:sz w:val="22"/>
          <w:szCs w:val="22"/>
        </w:rPr>
        <w:t xml:space="preserve"> 500 mg</w:t>
      </w:r>
    </w:p>
    <w:p w14:paraId="5FFECB6C" w14:textId="77777777" w:rsidR="006B7CB3" w:rsidRPr="00BD3D4C" w:rsidRDefault="006B7CB3" w:rsidP="00BA3DBF">
      <w:pPr>
        <w:jc w:val="center"/>
        <w:rPr>
          <w:sz w:val="22"/>
          <w:szCs w:val="22"/>
        </w:rPr>
      </w:pPr>
      <w:r>
        <w:rPr>
          <w:sz w:val="22"/>
          <w:szCs w:val="22"/>
        </w:rPr>
        <w:t>f</w:t>
      </w:r>
      <w:r w:rsidRPr="00BD3D4C">
        <w:rPr>
          <w:sz w:val="22"/>
          <w:szCs w:val="22"/>
        </w:rPr>
        <w:t>ilmom obalené tablety</w:t>
      </w:r>
    </w:p>
    <w:p w14:paraId="4CCED09D" w14:textId="77777777" w:rsidR="006B7CB3" w:rsidRPr="00BD3D4C" w:rsidRDefault="006B7CB3" w:rsidP="00BA3DBF">
      <w:pPr>
        <w:jc w:val="center"/>
        <w:rPr>
          <w:sz w:val="22"/>
          <w:szCs w:val="22"/>
        </w:rPr>
      </w:pPr>
    </w:p>
    <w:p w14:paraId="352603D5" w14:textId="77777777" w:rsidR="006B7CB3" w:rsidRPr="00BD3D4C" w:rsidRDefault="006B7CB3" w:rsidP="00BA3DBF">
      <w:pPr>
        <w:jc w:val="center"/>
        <w:rPr>
          <w:position w:val="6"/>
          <w:sz w:val="22"/>
          <w:szCs w:val="22"/>
        </w:rPr>
      </w:pPr>
      <w:proofErr w:type="spellStart"/>
      <w:r w:rsidRPr="00BD3D4C">
        <w:rPr>
          <w:position w:val="6"/>
          <w:sz w:val="22"/>
          <w:szCs w:val="22"/>
        </w:rPr>
        <w:t>monohydrát</w:t>
      </w:r>
      <w:proofErr w:type="spellEnd"/>
      <w:r w:rsidRPr="00BD3D4C">
        <w:rPr>
          <w:position w:val="6"/>
          <w:sz w:val="22"/>
          <w:szCs w:val="22"/>
        </w:rPr>
        <w:t xml:space="preserve"> </w:t>
      </w:r>
      <w:proofErr w:type="spellStart"/>
      <w:r w:rsidRPr="00BD3D4C">
        <w:rPr>
          <w:position w:val="6"/>
          <w:sz w:val="22"/>
          <w:szCs w:val="22"/>
        </w:rPr>
        <w:t>cefprozilu</w:t>
      </w:r>
      <w:proofErr w:type="spellEnd"/>
    </w:p>
    <w:p w14:paraId="0E6DD255" w14:textId="77777777" w:rsidR="006B7CB3" w:rsidRPr="00BD3D4C" w:rsidRDefault="006B7CB3" w:rsidP="00BA3DBF">
      <w:pPr>
        <w:jc w:val="center"/>
        <w:rPr>
          <w:position w:val="6"/>
          <w:sz w:val="22"/>
          <w:szCs w:val="22"/>
        </w:rPr>
      </w:pPr>
    </w:p>
    <w:p w14:paraId="262AB317" w14:textId="77777777" w:rsidR="006B7CB3" w:rsidRPr="00BD3D4C" w:rsidRDefault="006B7CB3" w:rsidP="00BA3DBF">
      <w:pPr>
        <w:ind w:right="-2"/>
        <w:rPr>
          <w:rFonts w:cs="Arial"/>
          <w:noProof/>
          <w:sz w:val="22"/>
          <w:szCs w:val="22"/>
        </w:rPr>
      </w:pPr>
      <w:r w:rsidRPr="00BD3D4C">
        <w:rPr>
          <w:rFonts w:cs="Arial"/>
          <w:b/>
          <w:noProof/>
          <w:sz w:val="22"/>
          <w:szCs w:val="22"/>
        </w:rPr>
        <w:t>Pozorne si prečítajte celú písomnú informáciu skôr, ako začnete užívať</w:t>
      </w:r>
      <w:r w:rsidRPr="00BD3D4C">
        <w:rPr>
          <w:rFonts w:cs="Arial"/>
          <w:noProof/>
          <w:sz w:val="22"/>
          <w:szCs w:val="22"/>
        </w:rPr>
        <w:t xml:space="preserve"> </w:t>
      </w:r>
      <w:r>
        <w:rPr>
          <w:rFonts w:cs="Arial"/>
          <w:b/>
          <w:noProof/>
          <w:sz w:val="22"/>
          <w:szCs w:val="22"/>
        </w:rPr>
        <w:t>v</w:t>
      </w:r>
      <w:r w:rsidRPr="00BD3D4C">
        <w:rPr>
          <w:rFonts w:cs="Arial"/>
          <w:b/>
          <w:noProof/>
          <w:sz w:val="22"/>
          <w:szCs w:val="22"/>
        </w:rPr>
        <w:t>áš liek.</w:t>
      </w:r>
    </w:p>
    <w:p w14:paraId="4F253346" w14:textId="77777777" w:rsidR="006B7CB3" w:rsidRPr="00BD3D4C" w:rsidRDefault="006B7CB3" w:rsidP="005E78C0">
      <w:pPr>
        <w:ind w:left="567" w:right="-2" w:hanging="567"/>
        <w:rPr>
          <w:rFonts w:cs="Arial"/>
          <w:noProof/>
          <w:sz w:val="22"/>
          <w:szCs w:val="22"/>
        </w:rPr>
      </w:pPr>
      <w:r w:rsidRPr="00BD3D4C">
        <w:rPr>
          <w:rFonts w:cs="Arial"/>
          <w:noProof/>
          <w:sz w:val="22"/>
          <w:szCs w:val="22"/>
        </w:rPr>
        <w:t>-</w:t>
      </w:r>
      <w:r w:rsidRPr="00BD3D4C">
        <w:rPr>
          <w:rFonts w:cs="Arial"/>
          <w:noProof/>
          <w:sz w:val="22"/>
          <w:szCs w:val="22"/>
        </w:rPr>
        <w:tab/>
        <w:t>Túto písomnú informáciu si uschovajte. Možno bude potrebné, aby ste si ju znovu prečítali.</w:t>
      </w:r>
    </w:p>
    <w:p w14:paraId="612CEDED" w14:textId="77777777" w:rsidR="006B7CB3" w:rsidRPr="00BD3D4C" w:rsidRDefault="006B7CB3" w:rsidP="005E78C0">
      <w:pPr>
        <w:ind w:left="567" w:right="-2"/>
        <w:rPr>
          <w:rFonts w:cs="Arial"/>
          <w:noProof/>
          <w:sz w:val="22"/>
          <w:szCs w:val="22"/>
        </w:rPr>
      </w:pPr>
      <w:r w:rsidRPr="00BD3D4C">
        <w:rPr>
          <w:rFonts w:cs="Arial"/>
          <w:noProof/>
          <w:sz w:val="22"/>
          <w:szCs w:val="22"/>
        </w:rPr>
        <w:t>Ak máte akékoľvek ďalšie otázky, obráťte sa na svojho lekára alebo lekárnika.</w:t>
      </w:r>
    </w:p>
    <w:p w14:paraId="76918178" w14:textId="2D929B03" w:rsidR="00ED0ACB" w:rsidRPr="0097600B" w:rsidRDefault="006B7CB3" w:rsidP="00ED0ACB">
      <w:pPr>
        <w:ind w:left="567" w:right="-2" w:hanging="567"/>
        <w:rPr>
          <w:rFonts w:cs="Arial"/>
          <w:noProof/>
          <w:sz w:val="22"/>
          <w:szCs w:val="22"/>
        </w:rPr>
      </w:pPr>
      <w:r w:rsidRPr="00BD3D4C">
        <w:rPr>
          <w:rFonts w:cs="Arial"/>
          <w:noProof/>
          <w:sz w:val="22"/>
          <w:szCs w:val="22"/>
        </w:rPr>
        <w:t>-</w:t>
      </w:r>
      <w:r w:rsidRPr="00BD3D4C">
        <w:rPr>
          <w:rFonts w:cs="Arial"/>
          <w:noProof/>
          <w:sz w:val="22"/>
          <w:szCs w:val="22"/>
        </w:rPr>
        <w:tab/>
        <w:t xml:space="preserve">Tento liek bol predpísaný </w:t>
      </w:r>
      <w:r>
        <w:rPr>
          <w:rFonts w:cs="Arial"/>
          <w:noProof/>
          <w:sz w:val="22"/>
          <w:szCs w:val="22"/>
        </w:rPr>
        <w:t>v</w:t>
      </w:r>
      <w:r w:rsidRPr="00BD3D4C">
        <w:rPr>
          <w:rFonts w:cs="Arial"/>
          <w:noProof/>
          <w:sz w:val="22"/>
          <w:szCs w:val="22"/>
        </w:rPr>
        <w:t xml:space="preserve">ám. Nedávajte ho nikomu inému. Môže mu uškodiť, dokonca aj vtedy, ak má rovnaké </w:t>
      </w:r>
      <w:r w:rsidR="00771BBC">
        <w:rPr>
          <w:rFonts w:cs="Arial"/>
          <w:noProof/>
          <w:sz w:val="22"/>
          <w:szCs w:val="22"/>
        </w:rPr>
        <w:t>prejavy</w:t>
      </w:r>
      <w:r w:rsidR="00771BBC" w:rsidRPr="00BD3D4C">
        <w:rPr>
          <w:rFonts w:cs="Arial"/>
          <w:noProof/>
          <w:sz w:val="22"/>
          <w:szCs w:val="22"/>
        </w:rPr>
        <w:t xml:space="preserve"> </w:t>
      </w:r>
      <w:r w:rsidRPr="00BD3D4C">
        <w:rPr>
          <w:rFonts w:cs="Arial"/>
          <w:noProof/>
          <w:sz w:val="22"/>
          <w:szCs w:val="22"/>
        </w:rPr>
        <w:t xml:space="preserve">ako </w:t>
      </w:r>
      <w:r>
        <w:rPr>
          <w:rFonts w:cs="Arial"/>
          <w:noProof/>
          <w:sz w:val="22"/>
          <w:szCs w:val="22"/>
        </w:rPr>
        <w:t>v</w:t>
      </w:r>
      <w:r w:rsidRPr="00BD3D4C">
        <w:rPr>
          <w:rFonts w:cs="Arial"/>
          <w:noProof/>
          <w:sz w:val="22"/>
          <w:szCs w:val="22"/>
        </w:rPr>
        <w:t>y.</w:t>
      </w:r>
    </w:p>
    <w:p w14:paraId="7BE12D86" w14:textId="6C517E08" w:rsidR="00ED0ACB" w:rsidRPr="0097600B" w:rsidRDefault="00ED0ACB" w:rsidP="0097600B">
      <w:pPr>
        <w:tabs>
          <w:tab w:val="left" w:pos="567"/>
        </w:tabs>
        <w:spacing w:line="260" w:lineRule="exact"/>
        <w:ind w:left="567" w:hanging="567"/>
        <w:rPr>
          <w:sz w:val="22"/>
          <w:szCs w:val="22"/>
        </w:rPr>
      </w:pPr>
      <w:r>
        <w:rPr>
          <w:rFonts w:cs="Arial"/>
          <w:noProof/>
          <w:sz w:val="22"/>
          <w:szCs w:val="22"/>
        </w:rPr>
        <w:t>-</w:t>
      </w:r>
      <w:r>
        <w:rPr>
          <w:rFonts w:cs="Arial"/>
          <w:noProof/>
          <w:sz w:val="22"/>
          <w:szCs w:val="22"/>
        </w:rPr>
        <w:tab/>
      </w:r>
      <w:r w:rsidRPr="0097600B">
        <w:rPr>
          <w:sz w:val="22"/>
          <w:szCs w:val="22"/>
        </w:rPr>
        <w:t>Ak sa u vás vyskytne akýkoľvek vedľajší účinok, obráťte sa na svojho &lt;lekára&gt; &lt;,&gt; &lt;alebo&gt; &lt;lekárnika&gt; &lt;alebo zdravotnú sestru&gt;.</w:t>
      </w:r>
      <w:r w:rsidRPr="0097600B">
        <w:rPr>
          <w:color w:val="FF0000"/>
          <w:sz w:val="22"/>
          <w:szCs w:val="22"/>
        </w:rPr>
        <w:t xml:space="preserve"> </w:t>
      </w:r>
      <w:r w:rsidRPr="0097600B">
        <w:rPr>
          <w:sz w:val="22"/>
          <w:szCs w:val="22"/>
        </w:rPr>
        <w:t>To sa týka aj akýchkoľvek vedľajších účinkov, ktoré nie sú uvedené v tejto písomnej informácii. Pozri časť 4.&gt;</w:t>
      </w:r>
    </w:p>
    <w:p w14:paraId="781F7532" w14:textId="291A20E0" w:rsidR="006B7CB3" w:rsidRPr="00BD3D4C" w:rsidRDefault="006B7CB3" w:rsidP="005E78C0">
      <w:pPr>
        <w:ind w:left="567" w:hanging="567"/>
        <w:rPr>
          <w:rFonts w:cs="Arial"/>
          <w:noProof/>
          <w:sz w:val="22"/>
          <w:szCs w:val="22"/>
        </w:rPr>
      </w:pPr>
    </w:p>
    <w:p w14:paraId="69DFF553" w14:textId="77777777" w:rsidR="006B7CB3" w:rsidRPr="00BD3D4C" w:rsidRDefault="006B7CB3" w:rsidP="00BA3DBF">
      <w:pPr>
        <w:rPr>
          <w:rFonts w:cs="Arial"/>
          <w:noProof/>
          <w:sz w:val="22"/>
          <w:szCs w:val="22"/>
        </w:rPr>
      </w:pPr>
    </w:p>
    <w:p w14:paraId="4FD35C39" w14:textId="77777777" w:rsidR="006B7CB3" w:rsidRPr="00BD3D4C" w:rsidRDefault="006B7CB3" w:rsidP="00BA3DBF">
      <w:pPr>
        <w:rPr>
          <w:rFonts w:cs="Arial"/>
          <w:b/>
          <w:noProof/>
          <w:sz w:val="22"/>
          <w:szCs w:val="22"/>
        </w:rPr>
      </w:pPr>
      <w:r w:rsidRPr="00BD3D4C">
        <w:rPr>
          <w:rFonts w:cs="Arial"/>
          <w:b/>
          <w:noProof/>
          <w:sz w:val="22"/>
          <w:szCs w:val="22"/>
        </w:rPr>
        <w:t>V tejto písomnej informácii pre používateľ</w:t>
      </w:r>
      <w:r>
        <w:rPr>
          <w:rFonts w:cs="Arial"/>
          <w:b/>
          <w:noProof/>
          <w:sz w:val="22"/>
          <w:szCs w:val="22"/>
        </w:rPr>
        <w:t>ov sa dozviete:</w:t>
      </w:r>
    </w:p>
    <w:p w14:paraId="7A85E632" w14:textId="77777777" w:rsidR="006B7CB3" w:rsidRPr="00BD3D4C" w:rsidRDefault="006B7CB3" w:rsidP="005E78C0">
      <w:pPr>
        <w:ind w:left="567" w:hanging="567"/>
        <w:rPr>
          <w:rFonts w:cs="Arial"/>
          <w:noProof/>
          <w:sz w:val="22"/>
          <w:szCs w:val="22"/>
        </w:rPr>
      </w:pPr>
      <w:r w:rsidRPr="00BD3D4C">
        <w:rPr>
          <w:rFonts w:cs="Arial"/>
          <w:noProof/>
          <w:sz w:val="22"/>
          <w:szCs w:val="22"/>
        </w:rPr>
        <w:t>1.</w:t>
      </w:r>
      <w:r w:rsidRPr="00BD3D4C">
        <w:rPr>
          <w:rFonts w:cs="Arial"/>
          <w:noProof/>
          <w:sz w:val="22"/>
          <w:szCs w:val="22"/>
        </w:rPr>
        <w:tab/>
        <w:t>Čo je C</w:t>
      </w:r>
      <w:r>
        <w:rPr>
          <w:rFonts w:cs="Arial"/>
          <w:noProof/>
          <w:sz w:val="22"/>
          <w:szCs w:val="22"/>
        </w:rPr>
        <w:t>efzil</w:t>
      </w:r>
      <w:r w:rsidRPr="00BD3D4C">
        <w:rPr>
          <w:rFonts w:cs="Arial"/>
          <w:noProof/>
          <w:sz w:val="22"/>
          <w:szCs w:val="22"/>
        </w:rPr>
        <w:t xml:space="preserve"> a na čo sa používa</w:t>
      </w:r>
    </w:p>
    <w:p w14:paraId="7DDD1727" w14:textId="4BB82884" w:rsidR="006B7CB3" w:rsidRPr="00BD3D4C" w:rsidRDefault="006B7CB3" w:rsidP="005E78C0">
      <w:pPr>
        <w:ind w:left="567" w:hanging="567"/>
        <w:rPr>
          <w:rFonts w:cs="Arial"/>
          <w:noProof/>
          <w:sz w:val="22"/>
          <w:szCs w:val="22"/>
        </w:rPr>
      </w:pPr>
      <w:r w:rsidRPr="00BD3D4C">
        <w:rPr>
          <w:rFonts w:cs="Arial"/>
          <w:noProof/>
          <w:sz w:val="22"/>
          <w:szCs w:val="22"/>
        </w:rPr>
        <w:t>2.</w:t>
      </w:r>
      <w:r w:rsidRPr="00BD3D4C">
        <w:rPr>
          <w:rFonts w:cs="Arial"/>
          <w:noProof/>
          <w:sz w:val="22"/>
          <w:szCs w:val="22"/>
        </w:rPr>
        <w:tab/>
      </w:r>
      <w:r w:rsidR="00EF026E">
        <w:rPr>
          <w:rFonts w:cs="Arial"/>
          <w:noProof/>
          <w:sz w:val="22"/>
          <w:szCs w:val="22"/>
        </w:rPr>
        <w:t>Čo potrebujete vedieť predtým, ako užijete Cefzil</w:t>
      </w:r>
    </w:p>
    <w:p w14:paraId="25CE3146" w14:textId="72F73BEC" w:rsidR="006B7CB3" w:rsidRPr="00BD3D4C" w:rsidRDefault="006B7CB3" w:rsidP="005E78C0">
      <w:pPr>
        <w:ind w:left="567" w:hanging="567"/>
        <w:rPr>
          <w:rFonts w:cs="Arial"/>
          <w:noProof/>
          <w:sz w:val="22"/>
          <w:szCs w:val="22"/>
        </w:rPr>
      </w:pPr>
      <w:r w:rsidRPr="00BD3D4C">
        <w:rPr>
          <w:rFonts w:cs="Arial"/>
          <w:noProof/>
          <w:sz w:val="22"/>
          <w:szCs w:val="22"/>
        </w:rPr>
        <w:t>3.</w:t>
      </w:r>
      <w:r w:rsidRPr="00BD3D4C">
        <w:rPr>
          <w:rFonts w:cs="Arial"/>
          <w:noProof/>
          <w:sz w:val="22"/>
          <w:szCs w:val="22"/>
        </w:rPr>
        <w:tab/>
        <w:t>Ako užívať C</w:t>
      </w:r>
      <w:r>
        <w:rPr>
          <w:rFonts w:cs="Arial"/>
          <w:noProof/>
          <w:sz w:val="22"/>
          <w:szCs w:val="22"/>
        </w:rPr>
        <w:t>efzil</w:t>
      </w:r>
    </w:p>
    <w:p w14:paraId="724518E0" w14:textId="77777777" w:rsidR="006B7CB3" w:rsidRPr="00BD3D4C" w:rsidRDefault="006B7CB3" w:rsidP="005E78C0">
      <w:pPr>
        <w:ind w:left="567" w:hanging="567"/>
        <w:rPr>
          <w:rFonts w:cs="Arial"/>
          <w:noProof/>
          <w:sz w:val="22"/>
          <w:szCs w:val="22"/>
        </w:rPr>
      </w:pPr>
      <w:r w:rsidRPr="00BD3D4C">
        <w:rPr>
          <w:rFonts w:cs="Arial"/>
          <w:noProof/>
          <w:sz w:val="22"/>
          <w:szCs w:val="22"/>
        </w:rPr>
        <w:t>4.</w:t>
      </w:r>
      <w:r w:rsidRPr="00BD3D4C">
        <w:rPr>
          <w:rFonts w:cs="Arial"/>
          <w:noProof/>
          <w:sz w:val="22"/>
          <w:szCs w:val="22"/>
        </w:rPr>
        <w:tab/>
        <w:t>Možné vedľajšie účinky</w:t>
      </w:r>
    </w:p>
    <w:p w14:paraId="5FD85065" w14:textId="77777777" w:rsidR="006B7CB3" w:rsidRPr="00BD3D4C" w:rsidRDefault="006B7CB3" w:rsidP="005E78C0">
      <w:pPr>
        <w:ind w:left="567" w:hanging="567"/>
        <w:rPr>
          <w:rFonts w:cs="Arial"/>
          <w:noProof/>
          <w:sz w:val="22"/>
          <w:szCs w:val="22"/>
        </w:rPr>
      </w:pPr>
      <w:r w:rsidRPr="00BD3D4C">
        <w:rPr>
          <w:rFonts w:cs="Arial"/>
          <w:noProof/>
          <w:sz w:val="22"/>
          <w:szCs w:val="22"/>
        </w:rPr>
        <w:t xml:space="preserve">5. </w:t>
      </w:r>
      <w:r w:rsidRPr="00BD3D4C">
        <w:rPr>
          <w:rFonts w:cs="Arial"/>
          <w:noProof/>
          <w:sz w:val="22"/>
          <w:szCs w:val="22"/>
        </w:rPr>
        <w:tab/>
        <w:t>Ako uchovávať C</w:t>
      </w:r>
      <w:r>
        <w:rPr>
          <w:rFonts w:cs="Arial"/>
          <w:noProof/>
          <w:sz w:val="22"/>
          <w:szCs w:val="22"/>
        </w:rPr>
        <w:t>efzil</w:t>
      </w:r>
    </w:p>
    <w:p w14:paraId="089118D3" w14:textId="11C2C320" w:rsidR="006B7CB3" w:rsidRPr="00BD3D4C" w:rsidRDefault="006B7CB3" w:rsidP="005E78C0">
      <w:pPr>
        <w:ind w:left="567" w:hanging="567"/>
        <w:rPr>
          <w:rFonts w:cs="Arial"/>
          <w:noProof/>
          <w:sz w:val="22"/>
          <w:szCs w:val="22"/>
        </w:rPr>
      </w:pPr>
      <w:r w:rsidRPr="00BD3D4C">
        <w:rPr>
          <w:rFonts w:cs="Arial"/>
          <w:noProof/>
          <w:sz w:val="22"/>
          <w:szCs w:val="22"/>
        </w:rPr>
        <w:t>6.</w:t>
      </w:r>
      <w:r w:rsidRPr="00BD3D4C">
        <w:rPr>
          <w:rFonts w:cs="Arial"/>
          <w:noProof/>
          <w:sz w:val="22"/>
          <w:szCs w:val="22"/>
        </w:rPr>
        <w:tab/>
      </w:r>
      <w:r w:rsidR="00EF026E">
        <w:rPr>
          <w:rFonts w:cs="Arial"/>
          <w:noProof/>
          <w:sz w:val="22"/>
          <w:szCs w:val="22"/>
        </w:rPr>
        <w:t>Obsah balenia a ďalšie informácie</w:t>
      </w:r>
    </w:p>
    <w:p w14:paraId="4171F9DE" w14:textId="77777777" w:rsidR="006B7CB3" w:rsidRPr="00BD3D4C" w:rsidRDefault="006B7CB3" w:rsidP="00BA3DBF">
      <w:pPr>
        <w:rPr>
          <w:rFonts w:cs="Arial"/>
          <w:noProof/>
          <w:sz w:val="22"/>
          <w:szCs w:val="22"/>
        </w:rPr>
      </w:pPr>
    </w:p>
    <w:p w14:paraId="4C8BA1B9" w14:textId="77777777" w:rsidR="006B7CB3" w:rsidRPr="00BD3D4C" w:rsidRDefault="006B7CB3" w:rsidP="00BA3DBF">
      <w:pPr>
        <w:rPr>
          <w:rFonts w:cs="Arial"/>
          <w:noProof/>
          <w:sz w:val="22"/>
          <w:szCs w:val="22"/>
        </w:rPr>
      </w:pPr>
    </w:p>
    <w:p w14:paraId="23C81B83" w14:textId="77C455CC" w:rsidR="006B7CB3" w:rsidRPr="00BD3D4C" w:rsidRDefault="006B7CB3" w:rsidP="005E78C0">
      <w:pPr>
        <w:ind w:left="567" w:hanging="567"/>
        <w:rPr>
          <w:rFonts w:cs="Arial"/>
          <w:b/>
          <w:noProof/>
          <w:sz w:val="22"/>
          <w:szCs w:val="22"/>
        </w:rPr>
      </w:pPr>
      <w:r w:rsidRPr="00BD3D4C">
        <w:rPr>
          <w:rFonts w:cs="Arial"/>
          <w:b/>
          <w:noProof/>
          <w:sz w:val="22"/>
          <w:szCs w:val="22"/>
        </w:rPr>
        <w:t>1.</w:t>
      </w:r>
      <w:r w:rsidRPr="00BD3D4C">
        <w:rPr>
          <w:rFonts w:cs="Arial"/>
          <w:b/>
          <w:noProof/>
          <w:sz w:val="22"/>
          <w:szCs w:val="22"/>
        </w:rPr>
        <w:tab/>
        <w:t>Č</w:t>
      </w:r>
      <w:r w:rsidR="00EF026E">
        <w:rPr>
          <w:rFonts w:cs="Arial"/>
          <w:b/>
          <w:noProof/>
          <w:sz w:val="22"/>
          <w:szCs w:val="22"/>
        </w:rPr>
        <w:t>o je Cefzil a na čo sa používa</w:t>
      </w:r>
    </w:p>
    <w:p w14:paraId="4ED43A3E" w14:textId="77777777" w:rsidR="006B7CB3" w:rsidRPr="00BD3D4C" w:rsidRDefault="006B7CB3" w:rsidP="00BA3DBF">
      <w:pPr>
        <w:rPr>
          <w:rFonts w:cs="Arial"/>
          <w:noProof/>
          <w:sz w:val="22"/>
          <w:szCs w:val="22"/>
        </w:rPr>
      </w:pPr>
    </w:p>
    <w:p w14:paraId="3ECB4B91" w14:textId="77777777" w:rsidR="006B7CB3" w:rsidRPr="00BD3D4C" w:rsidRDefault="006B7CB3" w:rsidP="00BA3DBF">
      <w:pPr>
        <w:rPr>
          <w:rFonts w:cs="Arial"/>
          <w:sz w:val="22"/>
          <w:szCs w:val="22"/>
        </w:rPr>
      </w:pPr>
      <w:proofErr w:type="spellStart"/>
      <w:r w:rsidRPr="00BD3D4C">
        <w:rPr>
          <w:rFonts w:cs="Arial"/>
          <w:sz w:val="22"/>
          <w:szCs w:val="22"/>
        </w:rPr>
        <w:t>C</w:t>
      </w:r>
      <w:r>
        <w:rPr>
          <w:rFonts w:cs="Arial"/>
          <w:sz w:val="22"/>
          <w:szCs w:val="22"/>
        </w:rPr>
        <w:t>efzil</w:t>
      </w:r>
      <w:proofErr w:type="spellEnd"/>
      <w:r w:rsidRPr="00BD3D4C">
        <w:rPr>
          <w:rFonts w:cs="Arial"/>
          <w:sz w:val="22"/>
          <w:szCs w:val="22"/>
        </w:rPr>
        <w:t xml:space="preserve"> je </w:t>
      </w:r>
      <w:proofErr w:type="spellStart"/>
      <w:r w:rsidRPr="00BD3D4C">
        <w:rPr>
          <w:rFonts w:cs="Arial"/>
          <w:sz w:val="22"/>
          <w:szCs w:val="22"/>
        </w:rPr>
        <w:t>cefalosporínové</w:t>
      </w:r>
      <w:proofErr w:type="spellEnd"/>
      <w:r w:rsidRPr="00BD3D4C">
        <w:rPr>
          <w:rFonts w:cs="Arial"/>
          <w:sz w:val="22"/>
          <w:szCs w:val="22"/>
        </w:rPr>
        <w:t xml:space="preserve"> antibiotikum. </w:t>
      </w:r>
      <w:r>
        <w:rPr>
          <w:rFonts w:cs="Arial"/>
          <w:sz w:val="22"/>
          <w:szCs w:val="22"/>
        </w:rPr>
        <w:t>P</w:t>
      </w:r>
      <w:r w:rsidRPr="00BD3D4C">
        <w:rPr>
          <w:rFonts w:cs="Arial"/>
          <w:sz w:val="22"/>
          <w:szCs w:val="22"/>
        </w:rPr>
        <w:t xml:space="preserve">ôsobí na široké spektrum </w:t>
      </w:r>
      <w:proofErr w:type="spellStart"/>
      <w:r w:rsidRPr="00BD3D4C">
        <w:rPr>
          <w:rFonts w:cs="Arial"/>
          <w:sz w:val="22"/>
          <w:szCs w:val="22"/>
        </w:rPr>
        <w:t>grampozitívnych</w:t>
      </w:r>
      <w:proofErr w:type="spellEnd"/>
      <w:r w:rsidRPr="00BD3D4C">
        <w:rPr>
          <w:rFonts w:cs="Arial"/>
          <w:sz w:val="22"/>
          <w:szCs w:val="22"/>
        </w:rPr>
        <w:t xml:space="preserve"> a </w:t>
      </w:r>
      <w:proofErr w:type="spellStart"/>
      <w:r w:rsidRPr="00BD3D4C">
        <w:rPr>
          <w:rFonts w:cs="Arial"/>
          <w:sz w:val="22"/>
          <w:szCs w:val="22"/>
        </w:rPr>
        <w:t>gramnegatívnych</w:t>
      </w:r>
      <w:proofErr w:type="spellEnd"/>
      <w:r w:rsidRPr="00BD3D4C">
        <w:rPr>
          <w:rFonts w:cs="Arial"/>
          <w:sz w:val="22"/>
          <w:szCs w:val="22"/>
        </w:rPr>
        <w:t xml:space="preserve"> baktérií. Jeho antibakteriálna účinnosť je daná tým, že zabraňuje tvorbe bunkovej steny </w:t>
      </w:r>
      <w:r>
        <w:rPr>
          <w:rFonts w:cs="Arial"/>
          <w:sz w:val="22"/>
          <w:szCs w:val="22"/>
        </w:rPr>
        <w:t>citli</w:t>
      </w:r>
      <w:r w:rsidRPr="00BD3D4C">
        <w:rPr>
          <w:rFonts w:cs="Arial"/>
          <w:sz w:val="22"/>
          <w:szCs w:val="22"/>
        </w:rPr>
        <w:t>vých baktérií.</w:t>
      </w:r>
    </w:p>
    <w:p w14:paraId="181EDADC" w14:textId="77777777" w:rsidR="006B7CB3" w:rsidRDefault="006B7CB3" w:rsidP="00BA3DBF">
      <w:pPr>
        <w:rPr>
          <w:sz w:val="22"/>
          <w:szCs w:val="22"/>
        </w:rPr>
      </w:pPr>
      <w:r>
        <w:rPr>
          <w:sz w:val="22"/>
          <w:szCs w:val="22"/>
        </w:rPr>
        <w:t xml:space="preserve">U dospelých sa </w:t>
      </w:r>
      <w:proofErr w:type="spellStart"/>
      <w:r w:rsidRPr="00BD3D4C">
        <w:rPr>
          <w:sz w:val="22"/>
          <w:szCs w:val="22"/>
        </w:rPr>
        <w:t>C</w:t>
      </w:r>
      <w:r>
        <w:rPr>
          <w:sz w:val="22"/>
          <w:szCs w:val="22"/>
        </w:rPr>
        <w:t>efzil</w:t>
      </w:r>
      <w:proofErr w:type="spellEnd"/>
      <w:r w:rsidRPr="00BD3D4C">
        <w:rPr>
          <w:sz w:val="22"/>
          <w:szCs w:val="22"/>
        </w:rPr>
        <w:t xml:space="preserve"> používa na liečbu </w:t>
      </w:r>
      <w:r>
        <w:rPr>
          <w:sz w:val="22"/>
          <w:szCs w:val="22"/>
        </w:rPr>
        <w:t xml:space="preserve">nasledovných </w:t>
      </w:r>
      <w:r w:rsidRPr="00BD3D4C">
        <w:rPr>
          <w:sz w:val="22"/>
          <w:szCs w:val="22"/>
        </w:rPr>
        <w:t xml:space="preserve">infekcií vyvolaných </w:t>
      </w:r>
      <w:r>
        <w:rPr>
          <w:sz w:val="22"/>
          <w:szCs w:val="22"/>
        </w:rPr>
        <w:t>citli</w:t>
      </w:r>
      <w:r w:rsidRPr="00BD3D4C">
        <w:rPr>
          <w:sz w:val="22"/>
          <w:szCs w:val="22"/>
        </w:rPr>
        <w:t>vými baktériami:</w:t>
      </w:r>
    </w:p>
    <w:p w14:paraId="72BEF3F3" w14:textId="77777777" w:rsidR="006B7CB3" w:rsidRPr="00BD3D4C" w:rsidRDefault="006B7CB3" w:rsidP="00BA3DBF">
      <w:pPr>
        <w:numPr>
          <w:ilvl w:val="0"/>
          <w:numId w:val="1"/>
        </w:numPr>
        <w:ind w:left="567" w:hanging="567"/>
        <w:rPr>
          <w:sz w:val="22"/>
          <w:szCs w:val="22"/>
        </w:rPr>
      </w:pPr>
      <w:r w:rsidRPr="00BD3D4C">
        <w:rPr>
          <w:sz w:val="22"/>
          <w:szCs w:val="22"/>
        </w:rPr>
        <w:t>infekčné zápaly horných dýchacích ciest, hltana, mandlí, prínosových dutín;</w:t>
      </w:r>
    </w:p>
    <w:p w14:paraId="22A19CCD" w14:textId="77777777" w:rsidR="006B7CB3" w:rsidRPr="00BD3D4C" w:rsidRDefault="006B7CB3" w:rsidP="00BA3DBF">
      <w:pPr>
        <w:numPr>
          <w:ilvl w:val="0"/>
          <w:numId w:val="1"/>
        </w:numPr>
        <w:ind w:left="567" w:hanging="567"/>
        <w:rPr>
          <w:sz w:val="22"/>
          <w:szCs w:val="22"/>
        </w:rPr>
      </w:pPr>
      <w:r w:rsidRPr="00BD3D4C">
        <w:rPr>
          <w:sz w:val="22"/>
          <w:szCs w:val="22"/>
        </w:rPr>
        <w:t>infekcie dolných dýchacích ciest, akútny a chronický zápal priedušiek a zápal pľúc;</w:t>
      </w:r>
    </w:p>
    <w:p w14:paraId="2D093120" w14:textId="77777777" w:rsidR="006B7CB3" w:rsidRPr="00BD3D4C" w:rsidRDefault="006B7CB3" w:rsidP="00BA3DBF">
      <w:pPr>
        <w:numPr>
          <w:ilvl w:val="0"/>
          <w:numId w:val="1"/>
        </w:numPr>
        <w:ind w:left="567" w:hanging="567"/>
        <w:rPr>
          <w:sz w:val="22"/>
          <w:szCs w:val="22"/>
        </w:rPr>
      </w:pPr>
      <w:r w:rsidRPr="00BD3D4C">
        <w:rPr>
          <w:sz w:val="22"/>
          <w:szCs w:val="22"/>
        </w:rPr>
        <w:t>infekcie kože, infekcie v oblasti nechtov a vlasov;</w:t>
      </w:r>
    </w:p>
    <w:p w14:paraId="54AE6B7F" w14:textId="77777777" w:rsidR="006B7CB3" w:rsidRPr="00D25B1C" w:rsidRDefault="006B7CB3" w:rsidP="00BA3DBF">
      <w:pPr>
        <w:numPr>
          <w:ilvl w:val="0"/>
          <w:numId w:val="1"/>
        </w:numPr>
        <w:ind w:left="567" w:hanging="567"/>
        <w:rPr>
          <w:sz w:val="22"/>
          <w:szCs w:val="22"/>
        </w:rPr>
      </w:pPr>
      <w:r w:rsidRPr="00BD3D4C">
        <w:rPr>
          <w:sz w:val="22"/>
          <w:szCs w:val="22"/>
        </w:rPr>
        <w:t xml:space="preserve">nekomplikované infekcie močových ciest vrátane akútneho zápalu močového mechúra u </w:t>
      </w:r>
      <w:r w:rsidRPr="00D25B1C">
        <w:rPr>
          <w:sz w:val="22"/>
          <w:szCs w:val="22"/>
        </w:rPr>
        <w:t>dospelých a detí starších ako 12 rokov.</w:t>
      </w:r>
    </w:p>
    <w:p w14:paraId="425EBCEE" w14:textId="77777777" w:rsidR="006B7CB3" w:rsidRDefault="006B7CB3" w:rsidP="005E78C0">
      <w:pPr>
        <w:rPr>
          <w:sz w:val="22"/>
          <w:szCs w:val="22"/>
        </w:rPr>
      </w:pPr>
    </w:p>
    <w:p w14:paraId="4782CF7A" w14:textId="77777777" w:rsidR="006B7CB3" w:rsidRPr="00BD3D4C" w:rsidRDefault="006B7CB3" w:rsidP="005E78C0">
      <w:pPr>
        <w:rPr>
          <w:sz w:val="22"/>
          <w:szCs w:val="22"/>
        </w:rPr>
      </w:pPr>
      <w:r>
        <w:rPr>
          <w:sz w:val="22"/>
          <w:szCs w:val="22"/>
        </w:rPr>
        <w:t xml:space="preserve">U detí sa </w:t>
      </w:r>
      <w:proofErr w:type="spellStart"/>
      <w:r w:rsidRPr="00BD3D4C">
        <w:rPr>
          <w:sz w:val="22"/>
          <w:szCs w:val="22"/>
        </w:rPr>
        <w:t>C</w:t>
      </w:r>
      <w:r>
        <w:rPr>
          <w:sz w:val="22"/>
          <w:szCs w:val="22"/>
        </w:rPr>
        <w:t>efzil</w:t>
      </w:r>
      <w:proofErr w:type="spellEnd"/>
      <w:r>
        <w:rPr>
          <w:sz w:val="22"/>
          <w:szCs w:val="22"/>
        </w:rPr>
        <w:t xml:space="preserve"> </w:t>
      </w:r>
      <w:r w:rsidRPr="00BD3D4C">
        <w:rPr>
          <w:sz w:val="22"/>
          <w:szCs w:val="22"/>
        </w:rPr>
        <w:t xml:space="preserve">používa na liečbu </w:t>
      </w:r>
      <w:r>
        <w:rPr>
          <w:sz w:val="22"/>
          <w:szCs w:val="22"/>
        </w:rPr>
        <w:t xml:space="preserve">nasledovných </w:t>
      </w:r>
      <w:r w:rsidRPr="00BD3D4C">
        <w:rPr>
          <w:sz w:val="22"/>
          <w:szCs w:val="22"/>
        </w:rPr>
        <w:t xml:space="preserve">infekcií vyvolaných </w:t>
      </w:r>
      <w:r>
        <w:rPr>
          <w:sz w:val="22"/>
          <w:szCs w:val="22"/>
        </w:rPr>
        <w:t>citli</w:t>
      </w:r>
      <w:r w:rsidRPr="00BD3D4C">
        <w:rPr>
          <w:sz w:val="22"/>
          <w:szCs w:val="22"/>
        </w:rPr>
        <w:t>vými baktériami:</w:t>
      </w:r>
    </w:p>
    <w:p w14:paraId="005E4D12" w14:textId="77777777" w:rsidR="006B7CB3" w:rsidRPr="00BD3D4C" w:rsidRDefault="006B7CB3" w:rsidP="00BA3DBF">
      <w:pPr>
        <w:numPr>
          <w:ilvl w:val="0"/>
          <w:numId w:val="1"/>
        </w:numPr>
        <w:ind w:left="567" w:hanging="567"/>
        <w:rPr>
          <w:sz w:val="22"/>
          <w:szCs w:val="22"/>
        </w:rPr>
      </w:pPr>
      <w:r w:rsidRPr="00BD3D4C">
        <w:rPr>
          <w:sz w:val="22"/>
          <w:szCs w:val="22"/>
        </w:rPr>
        <w:t>infekčné zápaly horných dýchacích ciest, hltana, mandlí, prínosových dutín, stredného ucha;</w:t>
      </w:r>
    </w:p>
    <w:p w14:paraId="3CBF6589" w14:textId="77777777" w:rsidR="006B7CB3" w:rsidRDefault="006B7CB3" w:rsidP="00BA3DBF">
      <w:pPr>
        <w:numPr>
          <w:ilvl w:val="0"/>
          <w:numId w:val="1"/>
        </w:numPr>
        <w:ind w:left="567" w:hanging="567"/>
        <w:rPr>
          <w:sz w:val="22"/>
          <w:szCs w:val="22"/>
        </w:rPr>
      </w:pPr>
      <w:r w:rsidRPr="00BD3D4C">
        <w:rPr>
          <w:sz w:val="22"/>
          <w:szCs w:val="22"/>
        </w:rPr>
        <w:t>nekomplikované infekcie kože, infekcie v oblasti nechtov a vlasov.</w:t>
      </w:r>
    </w:p>
    <w:p w14:paraId="15A702E1" w14:textId="77777777" w:rsidR="006B7CB3" w:rsidRPr="00BD3D4C" w:rsidRDefault="006B7CB3" w:rsidP="00BA3DBF">
      <w:pPr>
        <w:rPr>
          <w:sz w:val="22"/>
          <w:szCs w:val="22"/>
        </w:rPr>
      </w:pPr>
    </w:p>
    <w:p w14:paraId="432625E3" w14:textId="77777777" w:rsidR="006B7CB3" w:rsidRPr="00BD3D4C" w:rsidRDefault="006B7CB3" w:rsidP="00BA3DBF">
      <w:pPr>
        <w:rPr>
          <w:sz w:val="22"/>
          <w:szCs w:val="22"/>
        </w:rPr>
      </w:pPr>
    </w:p>
    <w:p w14:paraId="29885F7D" w14:textId="720657DA" w:rsidR="006B7CB3" w:rsidRPr="00BD3D4C" w:rsidRDefault="006B7CB3" w:rsidP="005E78C0">
      <w:pPr>
        <w:ind w:left="567" w:hanging="567"/>
        <w:rPr>
          <w:b/>
          <w:sz w:val="22"/>
          <w:szCs w:val="22"/>
        </w:rPr>
      </w:pPr>
      <w:r w:rsidRPr="00BD3D4C">
        <w:rPr>
          <w:b/>
          <w:sz w:val="22"/>
          <w:szCs w:val="22"/>
        </w:rPr>
        <w:t>2.</w:t>
      </w:r>
      <w:r w:rsidRPr="00BD3D4C">
        <w:rPr>
          <w:b/>
          <w:sz w:val="22"/>
          <w:szCs w:val="22"/>
        </w:rPr>
        <w:tab/>
      </w:r>
      <w:r w:rsidR="00EF026E">
        <w:rPr>
          <w:b/>
          <w:sz w:val="22"/>
          <w:szCs w:val="22"/>
        </w:rPr>
        <w:t xml:space="preserve">Čo potrebujete vedieť predtým, ako užijete </w:t>
      </w:r>
      <w:proofErr w:type="spellStart"/>
      <w:r w:rsidR="00EF026E">
        <w:rPr>
          <w:b/>
          <w:sz w:val="22"/>
          <w:szCs w:val="22"/>
        </w:rPr>
        <w:t>Cefzil</w:t>
      </w:r>
      <w:proofErr w:type="spellEnd"/>
    </w:p>
    <w:p w14:paraId="6FC41912" w14:textId="77777777" w:rsidR="006B7CB3" w:rsidRPr="00BD3D4C" w:rsidRDefault="006B7CB3" w:rsidP="00BA3DBF">
      <w:pPr>
        <w:rPr>
          <w:sz w:val="22"/>
          <w:szCs w:val="22"/>
        </w:rPr>
      </w:pPr>
    </w:p>
    <w:p w14:paraId="5102BF80" w14:textId="78653EE7" w:rsidR="006B7CB3" w:rsidRPr="00BD3D4C" w:rsidRDefault="006B7CB3" w:rsidP="00BA3DBF">
      <w:pPr>
        <w:rPr>
          <w:b/>
          <w:sz w:val="22"/>
          <w:szCs w:val="22"/>
        </w:rPr>
      </w:pPr>
      <w:r w:rsidRPr="00BD3D4C">
        <w:rPr>
          <w:b/>
          <w:sz w:val="22"/>
          <w:szCs w:val="22"/>
        </w:rPr>
        <w:t xml:space="preserve">Neužívajte </w:t>
      </w:r>
      <w:proofErr w:type="spellStart"/>
      <w:r w:rsidRPr="00BD3D4C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efzil</w:t>
      </w:r>
      <w:proofErr w:type="spellEnd"/>
    </w:p>
    <w:p w14:paraId="717963FE" w14:textId="41B34114" w:rsidR="006B7CB3" w:rsidRPr="00BD3D4C" w:rsidRDefault="00BE30B1" w:rsidP="005E78C0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t>ak</w:t>
      </w:r>
      <w:r w:rsidR="006B7CB3" w:rsidRPr="00BD3D4C">
        <w:rPr>
          <w:rFonts w:cs="Arial"/>
          <w:noProof/>
          <w:sz w:val="22"/>
          <w:szCs w:val="22"/>
        </w:rPr>
        <w:t xml:space="preserve"> </w:t>
      </w:r>
      <w:r w:rsidR="006B7CB3" w:rsidRPr="00BD3D4C">
        <w:rPr>
          <w:sz w:val="22"/>
          <w:szCs w:val="22"/>
        </w:rPr>
        <w:t xml:space="preserve">ste alergický (precitlivený) na </w:t>
      </w:r>
      <w:proofErr w:type="spellStart"/>
      <w:r w:rsidR="006B7CB3" w:rsidRPr="00BD3D4C">
        <w:rPr>
          <w:sz w:val="22"/>
          <w:szCs w:val="22"/>
        </w:rPr>
        <w:t>cefprozil</w:t>
      </w:r>
      <w:proofErr w:type="spellEnd"/>
      <w:r w:rsidR="006B7CB3" w:rsidRPr="00BD3D4C">
        <w:rPr>
          <w:sz w:val="22"/>
          <w:szCs w:val="22"/>
        </w:rPr>
        <w:t xml:space="preserve"> alebo na </w:t>
      </w:r>
      <w:r w:rsidR="006B7CB3">
        <w:rPr>
          <w:sz w:val="22"/>
          <w:szCs w:val="22"/>
        </w:rPr>
        <w:t xml:space="preserve">ktorúkoľvek </w:t>
      </w:r>
      <w:r w:rsidR="006B7CB3" w:rsidRPr="00BD3D4C">
        <w:rPr>
          <w:sz w:val="22"/>
          <w:szCs w:val="22"/>
        </w:rPr>
        <w:t xml:space="preserve"> z ďalších zložiek </w:t>
      </w:r>
      <w:r w:rsidR="006B7CB3">
        <w:rPr>
          <w:sz w:val="22"/>
          <w:szCs w:val="22"/>
        </w:rPr>
        <w:t>tohto lieku</w:t>
      </w:r>
      <w:r w:rsidR="00773614">
        <w:rPr>
          <w:sz w:val="22"/>
          <w:szCs w:val="22"/>
        </w:rPr>
        <w:t xml:space="preserve"> </w:t>
      </w:r>
      <w:r w:rsidR="00773614" w:rsidRPr="0097600B">
        <w:rPr>
          <w:sz w:val="22"/>
          <w:szCs w:val="22"/>
        </w:rPr>
        <w:t>(uvedených v časti 6).</w:t>
      </w:r>
      <w:r w:rsidR="006B7CB3" w:rsidRPr="00BD3D4C">
        <w:rPr>
          <w:sz w:val="22"/>
          <w:szCs w:val="22"/>
        </w:rPr>
        <w:t xml:space="preserve"> </w:t>
      </w:r>
    </w:p>
    <w:p w14:paraId="58FE06F3" w14:textId="77777777" w:rsidR="006B7CB3" w:rsidRPr="00BD3D4C" w:rsidRDefault="006B7CB3" w:rsidP="00BA3DBF">
      <w:pPr>
        <w:rPr>
          <w:rFonts w:cs="Arial"/>
          <w:noProof/>
          <w:sz w:val="22"/>
          <w:szCs w:val="22"/>
        </w:rPr>
      </w:pPr>
    </w:p>
    <w:p w14:paraId="245D85E6" w14:textId="4CD3D309" w:rsidR="006B7CB3" w:rsidRDefault="00EF026E" w:rsidP="00BA3DBF">
      <w:pPr>
        <w:rPr>
          <w:rFonts w:cs="Arial"/>
          <w:b/>
          <w:noProof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w:t>Upozornenia a</w:t>
      </w:r>
      <w:r w:rsidR="000D27AC">
        <w:rPr>
          <w:rFonts w:cs="Arial"/>
          <w:b/>
          <w:noProof/>
          <w:sz w:val="22"/>
          <w:szCs w:val="22"/>
        </w:rPr>
        <w:t> </w:t>
      </w:r>
      <w:r>
        <w:rPr>
          <w:rFonts w:cs="Arial"/>
          <w:b/>
          <w:noProof/>
          <w:sz w:val="22"/>
          <w:szCs w:val="22"/>
        </w:rPr>
        <w:t>opatrenia</w:t>
      </w:r>
    </w:p>
    <w:p w14:paraId="167C6D9A" w14:textId="77777777" w:rsidR="000D27AC" w:rsidRDefault="000D27AC" w:rsidP="00BA3DBF">
      <w:pPr>
        <w:rPr>
          <w:rFonts w:cs="Arial"/>
          <w:b/>
          <w:noProof/>
          <w:sz w:val="22"/>
          <w:szCs w:val="22"/>
        </w:rPr>
      </w:pPr>
    </w:p>
    <w:p w14:paraId="32E6986E" w14:textId="7553E485" w:rsidR="00EF026E" w:rsidRPr="0097600B" w:rsidRDefault="00EF026E" w:rsidP="00BA3DBF">
      <w:pPr>
        <w:rPr>
          <w:rFonts w:cs="Arial"/>
          <w:bCs/>
          <w:noProof/>
          <w:sz w:val="22"/>
          <w:szCs w:val="22"/>
          <w:u w:val="single"/>
        </w:rPr>
      </w:pPr>
      <w:r w:rsidRPr="0097600B">
        <w:rPr>
          <w:rFonts w:cs="Arial"/>
          <w:bCs/>
          <w:noProof/>
          <w:sz w:val="22"/>
          <w:szCs w:val="22"/>
          <w:u w:val="single"/>
        </w:rPr>
        <w:t>Predtým, ako začnete užívať Cefzil, obráťte sa na svojho lekára alebo lekárnika</w:t>
      </w:r>
      <w:r w:rsidR="000D27AC" w:rsidRPr="0097600B">
        <w:rPr>
          <w:rFonts w:cs="Arial"/>
          <w:bCs/>
          <w:noProof/>
          <w:sz w:val="22"/>
          <w:szCs w:val="22"/>
          <w:u w:val="single"/>
        </w:rPr>
        <w:t xml:space="preserve"> :</w:t>
      </w:r>
    </w:p>
    <w:p w14:paraId="53727F90" w14:textId="77777777" w:rsidR="006B7CB3" w:rsidRPr="00BD3D4C" w:rsidRDefault="006B7CB3" w:rsidP="00BA3DBF">
      <w:pPr>
        <w:rPr>
          <w:rFonts w:cs="Arial"/>
          <w:b/>
          <w:noProof/>
          <w:sz w:val="22"/>
          <w:szCs w:val="22"/>
        </w:rPr>
      </w:pPr>
    </w:p>
    <w:p w14:paraId="6A949BB7" w14:textId="2E72C3DE" w:rsidR="006B7CB3" w:rsidRDefault="000D27AC" w:rsidP="00BA3DBF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ak </w:t>
      </w:r>
      <w:r w:rsidR="006B7CB3">
        <w:rPr>
          <w:sz w:val="22"/>
          <w:szCs w:val="22"/>
        </w:rPr>
        <w:t xml:space="preserve">ste alergický na iné </w:t>
      </w:r>
      <w:proofErr w:type="spellStart"/>
      <w:r w:rsidR="006B7CB3">
        <w:rPr>
          <w:sz w:val="22"/>
          <w:szCs w:val="22"/>
        </w:rPr>
        <w:t>cefalosporínové</w:t>
      </w:r>
      <w:proofErr w:type="spellEnd"/>
      <w:r w:rsidR="006B7CB3">
        <w:rPr>
          <w:sz w:val="22"/>
          <w:szCs w:val="22"/>
        </w:rPr>
        <w:t xml:space="preserve"> </w:t>
      </w:r>
      <w:r w:rsidR="00BE30B1">
        <w:rPr>
          <w:sz w:val="22"/>
          <w:szCs w:val="22"/>
        </w:rPr>
        <w:t xml:space="preserve">alebo penicilínové </w:t>
      </w:r>
      <w:r w:rsidR="006B7CB3">
        <w:rPr>
          <w:sz w:val="22"/>
          <w:szCs w:val="22"/>
        </w:rPr>
        <w:t>antibiotiká,</w:t>
      </w:r>
    </w:p>
    <w:p w14:paraId="6226A49A" w14:textId="1FA5FDBE" w:rsidR="006B7CB3" w:rsidRPr="00BD3D4C" w:rsidRDefault="000D27AC" w:rsidP="00BA3DBF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ak</w:t>
      </w:r>
      <w:r w:rsidRPr="00BD3D4C">
        <w:rPr>
          <w:sz w:val="22"/>
          <w:szCs w:val="22"/>
        </w:rPr>
        <w:t xml:space="preserve"> </w:t>
      </w:r>
      <w:r w:rsidR="00EF026E">
        <w:rPr>
          <w:sz w:val="22"/>
          <w:szCs w:val="22"/>
        </w:rPr>
        <w:t>máte ochoreni</w:t>
      </w:r>
      <w:r w:rsidR="00BE30B1">
        <w:rPr>
          <w:sz w:val="22"/>
          <w:szCs w:val="22"/>
        </w:rPr>
        <w:t>e</w:t>
      </w:r>
      <w:r w:rsidR="00EF026E">
        <w:rPr>
          <w:sz w:val="22"/>
          <w:szCs w:val="22"/>
        </w:rPr>
        <w:t xml:space="preserve"> obličiek</w:t>
      </w:r>
      <w:r w:rsidR="006B7CB3">
        <w:rPr>
          <w:sz w:val="22"/>
          <w:szCs w:val="22"/>
        </w:rPr>
        <w:t>,</w:t>
      </w:r>
    </w:p>
    <w:p w14:paraId="7F85A213" w14:textId="3E041521" w:rsidR="006B7CB3" w:rsidRPr="00BD3D4C" w:rsidRDefault="000D27AC" w:rsidP="00BA3DBF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ak</w:t>
      </w:r>
      <w:r w:rsidRPr="00BD3D4C">
        <w:rPr>
          <w:sz w:val="22"/>
          <w:szCs w:val="22"/>
        </w:rPr>
        <w:t xml:space="preserve"> </w:t>
      </w:r>
      <w:r w:rsidR="006B7CB3" w:rsidRPr="00BD3D4C">
        <w:rPr>
          <w:sz w:val="22"/>
          <w:szCs w:val="22"/>
        </w:rPr>
        <w:t xml:space="preserve">sa liečite silnými močopudnými látkami (ako napr. </w:t>
      </w:r>
      <w:proofErr w:type="spellStart"/>
      <w:r w:rsidR="006B7CB3" w:rsidRPr="00BD3D4C">
        <w:rPr>
          <w:sz w:val="22"/>
          <w:szCs w:val="22"/>
        </w:rPr>
        <w:t>furosemidom</w:t>
      </w:r>
      <w:proofErr w:type="spellEnd"/>
      <w:r w:rsidR="006B7CB3" w:rsidRPr="00BD3D4C">
        <w:rPr>
          <w:sz w:val="22"/>
          <w:szCs w:val="22"/>
        </w:rPr>
        <w:t>)</w:t>
      </w:r>
      <w:r w:rsidR="006B7CB3">
        <w:rPr>
          <w:sz w:val="22"/>
          <w:szCs w:val="22"/>
        </w:rPr>
        <w:t>,</w:t>
      </w:r>
    </w:p>
    <w:p w14:paraId="44A7B5F4" w14:textId="3DAB58D2" w:rsidR="006B7CB3" w:rsidRDefault="000D27AC" w:rsidP="00BA3DBF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ak</w:t>
      </w:r>
      <w:r w:rsidRPr="00BD3D4C">
        <w:rPr>
          <w:sz w:val="22"/>
          <w:szCs w:val="22"/>
        </w:rPr>
        <w:t xml:space="preserve"> </w:t>
      </w:r>
      <w:r w:rsidR="006B7CB3" w:rsidRPr="00BD3D4C">
        <w:rPr>
          <w:sz w:val="22"/>
          <w:szCs w:val="22"/>
        </w:rPr>
        <w:t>máte zápal hrubého čreva alebo silné hnačky</w:t>
      </w:r>
      <w:r w:rsidR="006B7CB3">
        <w:rPr>
          <w:sz w:val="22"/>
          <w:szCs w:val="22"/>
        </w:rPr>
        <w:t>,</w:t>
      </w:r>
    </w:p>
    <w:p w14:paraId="70FC1FA3" w14:textId="717B5537" w:rsidR="006B7CB3" w:rsidRPr="00BD3D4C" w:rsidRDefault="000D27AC" w:rsidP="00BA3DBF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ak </w:t>
      </w:r>
      <w:r w:rsidR="006B7CB3">
        <w:rPr>
          <w:sz w:val="22"/>
          <w:szCs w:val="22"/>
        </w:rPr>
        <w:t xml:space="preserve">sa u vás vyskytla hnačka spôsobená mikroorganizmom </w:t>
      </w:r>
      <w:proofErr w:type="spellStart"/>
      <w:r w:rsidR="006B7CB3">
        <w:rPr>
          <w:i/>
          <w:iCs/>
          <w:sz w:val="22"/>
          <w:szCs w:val="22"/>
        </w:rPr>
        <w:t>Clostridium</w:t>
      </w:r>
      <w:proofErr w:type="spellEnd"/>
      <w:r w:rsidR="006B7CB3">
        <w:rPr>
          <w:i/>
          <w:iCs/>
          <w:sz w:val="22"/>
          <w:szCs w:val="22"/>
        </w:rPr>
        <w:t xml:space="preserve"> </w:t>
      </w:r>
      <w:proofErr w:type="spellStart"/>
      <w:r w:rsidR="006B7CB3">
        <w:rPr>
          <w:i/>
          <w:iCs/>
          <w:sz w:val="22"/>
          <w:szCs w:val="22"/>
        </w:rPr>
        <w:t>difficile</w:t>
      </w:r>
      <w:proofErr w:type="spellEnd"/>
      <w:r w:rsidR="006B7CB3">
        <w:rPr>
          <w:sz w:val="22"/>
          <w:szCs w:val="22"/>
        </w:rPr>
        <w:t>, ktorá môže byť mierna až veľmi závažná.</w:t>
      </w:r>
    </w:p>
    <w:p w14:paraId="45F177AD" w14:textId="77777777" w:rsidR="00BE30B1" w:rsidRDefault="00BE30B1" w:rsidP="00BA3DBF">
      <w:pPr>
        <w:rPr>
          <w:sz w:val="22"/>
          <w:szCs w:val="22"/>
        </w:rPr>
      </w:pPr>
    </w:p>
    <w:p w14:paraId="1356B3CB" w14:textId="0E0A370D" w:rsidR="006B7CB3" w:rsidRDefault="00BE30B1" w:rsidP="00BA3DBF">
      <w:pPr>
        <w:rPr>
          <w:sz w:val="22"/>
          <w:szCs w:val="22"/>
        </w:rPr>
      </w:pPr>
      <w:r w:rsidRPr="0097600B">
        <w:rPr>
          <w:sz w:val="22"/>
          <w:szCs w:val="22"/>
          <w:u w:val="single"/>
        </w:rPr>
        <w:t xml:space="preserve">Počas užívania </w:t>
      </w:r>
      <w:proofErr w:type="spellStart"/>
      <w:r w:rsidRPr="0097600B">
        <w:rPr>
          <w:sz w:val="22"/>
          <w:szCs w:val="22"/>
          <w:u w:val="single"/>
        </w:rPr>
        <w:t>Cefzilu</w:t>
      </w:r>
      <w:proofErr w:type="spellEnd"/>
      <w:r w:rsidR="0014529E">
        <w:rPr>
          <w:sz w:val="22"/>
          <w:szCs w:val="22"/>
        </w:rPr>
        <w:t>:</w:t>
      </w:r>
    </w:p>
    <w:p w14:paraId="66374DBB" w14:textId="3D026051" w:rsidR="00BE30B1" w:rsidRDefault="00BE30B1" w:rsidP="00BA3DBF">
      <w:pPr>
        <w:rPr>
          <w:sz w:val="22"/>
          <w:szCs w:val="22"/>
        </w:rPr>
      </w:pPr>
    </w:p>
    <w:p w14:paraId="1F35E5A9" w14:textId="4D0130E9" w:rsidR="00BE30B1" w:rsidRDefault="00BE30B1" w:rsidP="00BA3DBF">
      <w:pPr>
        <w:rPr>
          <w:sz w:val="22"/>
          <w:szCs w:val="22"/>
        </w:rPr>
      </w:pPr>
      <w:r>
        <w:rPr>
          <w:sz w:val="22"/>
          <w:szCs w:val="22"/>
        </w:rPr>
        <w:t xml:space="preserve">Počas užívania  </w:t>
      </w:r>
      <w:proofErr w:type="spellStart"/>
      <w:r>
        <w:rPr>
          <w:sz w:val="22"/>
          <w:szCs w:val="22"/>
        </w:rPr>
        <w:t>Cefzilu</w:t>
      </w:r>
      <w:proofErr w:type="spellEnd"/>
      <w:r>
        <w:rPr>
          <w:sz w:val="22"/>
          <w:szCs w:val="22"/>
        </w:rPr>
        <w:t xml:space="preserve"> sa môže objaviť alergická reakcia, ktorá môže byť vážna a vyžadovať okamžitú liečbu (pozrite časť 4. možné vedľajšie účinky)</w:t>
      </w:r>
    </w:p>
    <w:p w14:paraId="41BE2ECA" w14:textId="77777777" w:rsidR="00A00973" w:rsidRDefault="00A00973" w:rsidP="00BA3DBF">
      <w:pPr>
        <w:rPr>
          <w:sz w:val="22"/>
          <w:szCs w:val="22"/>
        </w:rPr>
      </w:pPr>
    </w:p>
    <w:p w14:paraId="515A64CB" w14:textId="7C38F202" w:rsidR="00A00973" w:rsidRDefault="00A00973" w:rsidP="00BA3DBF">
      <w:pPr>
        <w:rPr>
          <w:sz w:val="22"/>
          <w:szCs w:val="22"/>
        </w:rPr>
      </w:pPr>
      <w:r w:rsidRPr="00DF28BC">
        <w:rPr>
          <w:sz w:val="22"/>
          <w:szCs w:val="22"/>
        </w:rPr>
        <w:t xml:space="preserve">Pri </w:t>
      </w:r>
      <w:r>
        <w:rPr>
          <w:sz w:val="22"/>
          <w:szCs w:val="22"/>
        </w:rPr>
        <w:t>predĺženom</w:t>
      </w:r>
      <w:r w:rsidRPr="00DF28BC">
        <w:rPr>
          <w:sz w:val="22"/>
          <w:szCs w:val="22"/>
        </w:rPr>
        <w:t xml:space="preserve"> užívaní </w:t>
      </w:r>
      <w:proofErr w:type="spellStart"/>
      <w:r w:rsidRPr="00DF28BC">
        <w:rPr>
          <w:sz w:val="22"/>
          <w:szCs w:val="22"/>
        </w:rPr>
        <w:t>Cefzilu</w:t>
      </w:r>
      <w:proofErr w:type="spellEnd"/>
      <w:r w:rsidRPr="00DF28BC">
        <w:rPr>
          <w:sz w:val="22"/>
          <w:szCs w:val="22"/>
        </w:rPr>
        <w:t xml:space="preserve"> môže dôjsť k premnoženiu </w:t>
      </w:r>
      <w:r>
        <w:rPr>
          <w:sz w:val="22"/>
          <w:szCs w:val="22"/>
        </w:rPr>
        <w:t>necitlivých</w:t>
      </w:r>
      <w:r w:rsidRPr="00DF28BC">
        <w:rPr>
          <w:sz w:val="22"/>
          <w:szCs w:val="22"/>
        </w:rPr>
        <w:t xml:space="preserve"> mikroorganizmov. Ak sa </w:t>
      </w:r>
      <w:r>
        <w:rPr>
          <w:sz w:val="22"/>
          <w:szCs w:val="22"/>
        </w:rPr>
        <w:t xml:space="preserve">u vás </w:t>
      </w:r>
      <w:r w:rsidRPr="00DF28BC">
        <w:rPr>
          <w:sz w:val="22"/>
          <w:szCs w:val="22"/>
        </w:rPr>
        <w:t>počas liečby objav</w:t>
      </w:r>
      <w:r>
        <w:rPr>
          <w:sz w:val="22"/>
          <w:szCs w:val="22"/>
        </w:rPr>
        <w:t>ia</w:t>
      </w:r>
      <w:r w:rsidRPr="00DF28BC">
        <w:rPr>
          <w:sz w:val="22"/>
          <w:szCs w:val="22"/>
        </w:rPr>
        <w:t xml:space="preserve"> </w:t>
      </w:r>
      <w:r>
        <w:rPr>
          <w:sz w:val="22"/>
          <w:szCs w:val="22"/>
        </w:rPr>
        <w:t>prejavy novej infekcie, obráťte sa na lekára</w:t>
      </w:r>
      <w:r w:rsidRPr="00DF28BC">
        <w:rPr>
          <w:sz w:val="22"/>
          <w:szCs w:val="22"/>
        </w:rPr>
        <w:t>.</w:t>
      </w:r>
    </w:p>
    <w:p w14:paraId="482B9B7A" w14:textId="77777777" w:rsidR="00B22209" w:rsidRDefault="00B22209" w:rsidP="00B22209">
      <w:pPr>
        <w:pStyle w:val="Zkladntext3"/>
        <w:spacing w:after="0"/>
        <w:rPr>
          <w:sz w:val="22"/>
          <w:szCs w:val="22"/>
        </w:rPr>
      </w:pPr>
    </w:p>
    <w:p w14:paraId="406A27B4" w14:textId="2FE3C73D" w:rsidR="00B22209" w:rsidRDefault="00B22209" w:rsidP="00B22209">
      <w:pPr>
        <w:pStyle w:val="Zkladntext3"/>
        <w:spacing w:after="0"/>
        <w:rPr>
          <w:sz w:val="22"/>
          <w:szCs w:val="22"/>
        </w:rPr>
      </w:pPr>
      <w:r>
        <w:rPr>
          <w:sz w:val="22"/>
          <w:szCs w:val="22"/>
        </w:rPr>
        <w:t>Pri užívaní</w:t>
      </w:r>
      <w:r w:rsidRPr="00DF28BC">
        <w:rPr>
          <w:sz w:val="22"/>
          <w:szCs w:val="22"/>
        </w:rPr>
        <w:t xml:space="preserve"> všetkých antibakteriálnych látok vrátane </w:t>
      </w:r>
      <w:proofErr w:type="spellStart"/>
      <w:r w:rsidRPr="00DF28BC">
        <w:rPr>
          <w:sz w:val="22"/>
          <w:szCs w:val="22"/>
        </w:rPr>
        <w:t>Cefzilu</w:t>
      </w:r>
      <w:proofErr w:type="spellEnd"/>
      <w:r>
        <w:rPr>
          <w:sz w:val="22"/>
          <w:szCs w:val="22"/>
        </w:rPr>
        <w:t xml:space="preserve"> sa môže vyskytnúť hnačka, ktorá môže byť rôznej závažnosti</w:t>
      </w:r>
      <w:r w:rsidRPr="00DF28BC">
        <w:rPr>
          <w:sz w:val="22"/>
          <w:szCs w:val="22"/>
        </w:rPr>
        <w:t xml:space="preserve"> od miernej hnačky až po </w:t>
      </w:r>
      <w:r>
        <w:rPr>
          <w:sz w:val="22"/>
          <w:szCs w:val="22"/>
        </w:rPr>
        <w:t>život ohrozujúci zápal hrubého čreva (pozri časť 4.).</w:t>
      </w:r>
      <w:r w:rsidRPr="00DF28BC">
        <w:rPr>
          <w:sz w:val="22"/>
          <w:szCs w:val="22"/>
        </w:rPr>
        <w:t xml:space="preserve"> </w:t>
      </w:r>
    </w:p>
    <w:p w14:paraId="791CCD37" w14:textId="77777777" w:rsidR="007D6561" w:rsidRDefault="007D6561" w:rsidP="00B22209">
      <w:pPr>
        <w:pStyle w:val="Zkladntext3"/>
        <w:spacing w:after="0"/>
        <w:rPr>
          <w:sz w:val="22"/>
          <w:szCs w:val="22"/>
        </w:rPr>
      </w:pPr>
    </w:p>
    <w:p w14:paraId="60F9B36F" w14:textId="3F3C3DCA" w:rsidR="007D6561" w:rsidRPr="00DF28BC" w:rsidRDefault="007D6561" w:rsidP="00B22209">
      <w:pPr>
        <w:pStyle w:val="Zkladntext3"/>
        <w:spacing w:after="0"/>
        <w:rPr>
          <w:sz w:val="22"/>
          <w:szCs w:val="22"/>
        </w:rPr>
      </w:pPr>
      <w:proofErr w:type="spellStart"/>
      <w:r>
        <w:rPr>
          <w:sz w:val="22"/>
          <w:szCs w:val="22"/>
        </w:rPr>
        <w:t>Cefzil</w:t>
      </w:r>
      <w:proofErr w:type="spellEnd"/>
      <w:r>
        <w:rPr>
          <w:sz w:val="22"/>
          <w:szCs w:val="22"/>
        </w:rPr>
        <w:t xml:space="preserve"> môže ovplyvniť</w:t>
      </w:r>
      <w:r w:rsidRPr="007D6561">
        <w:rPr>
          <w:sz w:val="22"/>
          <w:szCs w:val="22"/>
        </w:rPr>
        <w:t xml:space="preserve"> </w:t>
      </w:r>
      <w:r w:rsidRPr="00BD3D4C">
        <w:rPr>
          <w:sz w:val="22"/>
          <w:szCs w:val="22"/>
        </w:rPr>
        <w:t xml:space="preserve">výsledky </w:t>
      </w:r>
      <w:r>
        <w:rPr>
          <w:sz w:val="22"/>
          <w:szCs w:val="22"/>
        </w:rPr>
        <w:t>niektorých laboratórnych testov.</w:t>
      </w:r>
      <w:r w:rsidRPr="00BD3D4C">
        <w:rPr>
          <w:sz w:val="22"/>
          <w:szCs w:val="22"/>
        </w:rPr>
        <w:t xml:space="preserve"> </w:t>
      </w:r>
      <w:r w:rsidRPr="00B96E27">
        <w:rPr>
          <w:sz w:val="22"/>
          <w:szCs w:val="22"/>
        </w:rPr>
        <w:t xml:space="preserve">Ak </w:t>
      </w:r>
      <w:r>
        <w:rPr>
          <w:sz w:val="22"/>
          <w:szCs w:val="22"/>
        </w:rPr>
        <w:t>máte poskytnúť vzorku moču alebo krvi na laboratórne testy</w:t>
      </w:r>
      <w:r w:rsidRPr="00B96E27">
        <w:rPr>
          <w:sz w:val="22"/>
          <w:szCs w:val="22"/>
        </w:rPr>
        <w:t>, povedzte svojmu lekárovi alebo zodpovednému laboratórnemu pracovníkovi, že užívate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Cefzil</w:t>
      </w:r>
      <w:proofErr w:type="spellEnd"/>
      <w:r>
        <w:rPr>
          <w:sz w:val="22"/>
          <w:szCs w:val="22"/>
        </w:rPr>
        <w:t>.</w:t>
      </w:r>
    </w:p>
    <w:p w14:paraId="2FA9355B" w14:textId="23F39144" w:rsidR="00B22209" w:rsidRDefault="00B22209" w:rsidP="00BA3DBF">
      <w:pPr>
        <w:rPr>
          <w:sz w:val="22"/>
          <w:szCs w:val="22"/>
        </w:rPr>
      </w:pPr>
    </w:p>
    <w:p w14:paraId="714D5ED0" w14:textId="735A5FE9" w:rsidR="006B7CB3" w:rsidRPr="00BD3D4C" w:rsidRDefault="00EF026E" w:rsidP="00BA3DBF">
      <w:pPr>
        <w:rPr>
          <w:rFonts w:cs="Arial"/>
          <w:b/>
          <w:noProof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w:t>Iné lieky a Cefzil</w:t>
      </w:r>
    </w:p>
    <w:p w14:paraId="403B4D0B" w14:textId="401BD59A" w:rsidR="006B7CB3" w:rsidRPr="00BD3D4C" w:rsidRDefault="006B7CB3" w:rsidP="00BA3DBF">
      <w:pPr>
        <w:rPr>
          <w:rFonts w:cs="Arial"/>
          <w:noProof/>
          <w:sz w:val="22"/>
          <w:szCs w:val="22"/>
        </w:rPr>
      </w:pPr>
      <w:r w:rsidRPr="00BD3D4C">
        <w:rPr>
          <w:rFonts w:cs="Arial"/>
          <w:noProof/>
          <w:sz w:val="22"/>
          <w:szCs w:val="22"/>
        </w:rPr>
        <w:t xml:space="preserve">Ak </w:t>
      </w:r>
      <w:r w:rsidR="00EF026E">
        <w:rPr>
          <w:rFonts w:cs="Arial"/>
          <w:noProof/>
          <w:sz w:val="22"/>
          <w:szCs w:val="22"/>
        </w:rPr>
        <w:t xml:space="preserve">teraz </w:t>
      </w:r>
      <w:r w:rsidRPr="00BD3D4C">
        <w:rPr>
          <w:rFonts w:cs="Arial"/>
          <w:noProof/>
          <w:sz w:val="22"/>
          <w:szCs w:val="22"/>
        </w:rPr>
        <w:t>užívate alebo ste v poslednom čase užívali</w:t>
      </w:r>
      <w:r w:rsidR="00EF026E">
        <w:rPr>
          <w:rFonts w:cs="Arial"/>
          <w:noProof/>
          <w:sz w:val="22"/>
          <w:szCs w:val="22"/>
        </w:rPr>
        <w:t>, či</w:t>
      </w:r>
      <w:r w:rsidRPr="00BD3D4C">
        <w:rPr>
          <w:rFonts w:cs="Arial"/>
          <w:noProof/>
          <w:sz w:val="22"/>
          <w:szCs w:val="22"/>
        </w:rPr>
        <w:t xml:space="preserve"> </w:t>
      </w:r>
      <w:r w:rsidR="00EF026E">
        <w:rPr>
          <w:rFonts w:cs="Arial"/>
          <w:noProof/>
          <w:sz w:val="22"/>
          <w:szCs w:val="22"/>
        </w:rPr>
        <w:t>práve budete užívať ďalšie lieky</w:t>
      </w:r>
      <w:r w:rsidR="000D27AC">
        <w:rPr>
          <w:rFonts w:cs="Arial"/>
          <w:noProof/>
          <w:sz w:val="22"/>
          <w:szCs w:val="22"/>
        </w:rPr>
        <w:t xml:space="preserve"> </w:t>
      </w:r>
      <w:r w:rsidR="00EF026E">
        <w:rPr>
          <w:rFonts w:cs="Arial"/>
          <w:noProof/>
          <w:sz w:val="22"/>
          <w:szCs w:val="22"/>
        </w:rPr>
        <w:t>povedzte</w:t>
      </w:r>
      <w:r>
        <w:rPr>
          <w:rFonts w:cs="Arial"/>
          <w:noProof/>
          <w:sz w:val="22"/>
          <w:szCs w:val="22"/>
        </w:rPr>
        <w:t xml:space="preserve"> to </w:t>
      </w:r>
      <w:r w:rsidRPr="00BD3D4C">
        <w:rPr>
          <w:rFonts w:cs="Arial"/>
          <w:noProof/>
          <w:sz w:val="22"/>
          <w:szCs w:val="22"/>
        </w:rPr>
        <w:t xml:space="preserve">svojmu lekárovi alebo lekárnikovi. </w:t>
      </w:r>
    </w:p>
    <w:p w14:paraId="3E078606" w14:textId="77777777" w:rsidR="006B7CB3" w:rsidRPr="00BD3D4C" w:rsidRDefault="006B7CB3" w:rsidP="00BA3DBF">
      <w:pPr>
        <w:rPr>
          <w:sz w:val="22"/>
          <w:szCs w:val="22"/>
        </w:rPr>
      </w:pPr>
      <w:r w:rsidRPr="00BD3D4C">
        <w:rPr>
          <w:sz w:val="22"/>
          <w:szCs w:val="22"/>
        </w:rPr>
        <w:t xml:space="preserve">Účinky </w:t>
      </w:r>
      <w:proofErr w:type="spellStart"/>
      <w:r w:rsidRPr="00BD3D4C">
        <w:rPr>
          <w:sz w:val="22"/>
          <w:szCs w:val="22"/>
        </w:rPr>
        <w:t>C</w:t>
      </w:r>
      <w:r>
        <w:rPr>
          <w:sz w:val="22"/>
          <w:szCs w:val="22"/>
        </w:rPr>
        <w:t>efzilu</w:t>
      </w:r>
      <w:proofErr w:type="spellEnd"/>
      <w:r w:rsidRPr="00BD3D4C">
        <w:rPr>
          <w:sz w:val="22"/>
          <w:szCs w:val="22"/>
        </w:rPr>
        <w:t xml:space="preserve"> a účinky iných sú</w:t>
      </w:r>
      <w:r>
        <w:rPr>
          <w:sz w:val="22"/>
          <w:szCs w:val="22"/>
        </w:rPr>
        <w:t>bež</w:t>
      </w:r>
      <w:r w:rsidRPr="00BD3D4C">
        <w:rPr>
          <w:sz w:val="22"/>
          <w:szCs w:val="22"/>
        </w:rPr>
        <w:t>ne užívaných liekov sa môžu navzájom ovplyvňovať. Váš lekár má byť preto informovaný o všetkých liekoch, ktoré v súčasnej dobe užívate</w:t>
      </w:r>
      <w:r>
        <w:rPr>
          <w:sz w:val="22"/>
          <w:szCs w:val="22"/>
        </w:rPr>
        <w:t>,</w:t>
      </w:r>
      <w:r w:rsidRPr="00BD3D4C">
        <w:rPr>
          <w:sz w:val="22"/>
          <w:szCs w:val="22"/>
        </w:rPr>
        <w:t xml:space="preserve"> alebo ktoré začnete užívať na lekársky predpis alebo bez neho. Ak </w:t>
      </w:r>
      <w:r>
        <w:rPr>
          <w:sz w:val="22"/>
          <w:szCs w:val="22"/>
        </w:rPr>
        <w:t>v</w:t>
      </w:r>
      <w:r w:rsidRPr="00BD3D4C">
        <w:rPr>
          <w:sz w:val="22"/>
          <w:szCs w:val="22"/>
        </w:rPr>
        <w:t xml:space="preserve">ám iný lekár bude predpisovať alebo odporúčať ďalší liek, informujte ho, že už užívate </w:t>
      </w:r>
      <w:proofErr w:type="spellStart"/>
      <w:r w:rsidRPr="00BD3D4C">
        <w:rPr>
          <w:sz w:val="22"/>
          <w:szCs w:val="22"/>
        </w:rPr>
        <w:t>C</w:t>
      </w:r>
      <w:r>
        <w:rPr>
          <w:sz w:val="22"/>
          <w:szCs w:val="22"/>
        </w:rPr>
        <w:t>efzil</w:t>
      </w:r>
      <w:proofErr w:type="spellEnd"/>
      <w:r w:rsidRPr="00BD3D4C">
        <w:rPr>
          <w:sz w:val="22"/>
          <w:szCs w:val="22"/>
        </w:rPr>
        <w:t xml:space="preserve">. </w:t>
      </w:r>
    </w:p>
    <w:p w14:paraId="41AD64A7" w14:textId="77777777" w:rsidR="006B7CB3" w:rsidRDefault="006B7CB3" w:rsidP="00BA3DBF">
      <w:pPr>
        <w:rPr>
          <w:sz w:val="22"/>
          <w:szCs w:val="22"/>
        </w:rPr>
      </w:pPr>
    </w:p>
    <w:p w14:paraId="33FB37A8" w14:textId="77777777" w:rsidR="006B7CB3" w:rsidRDefault="006B7CB3" w:rsidP="00BA3DBF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Cefzil</w:t>
      </w:r>
      <w:proofErr w:type="spellEnd"/>
      <w:r>
        <w:rPr>
          <w:sz w:val="22"/>
          <w:szCs w:val="22"/>
        </w:rPr>
        <w:t xml:space="preserve"> nesmiete užívať súbežne s </w:t>
      </w:r>
      <w:proofErr w:type="spellStart"/>
      <w:r>
        <w:rPr>
          <w:sz w:val="22"/>
          <w:szCs w:val="22"/>
        </w:rPr>
        <w:t>aminoglykozidovými</w:t>
      </w:r>
      <w:proofErr w:type="spellEnd"/>
      <w:r>
        <w:rPr>
          <w:sz w:val="22"/>
          <w:szCs w:val="22"/>
        </w:rPr>
        <w:t xml:space="preserve"> antibiotikami (napr. streptomycín, </w:t>
      </w:r>
      <w:proofErr w:type="spellStart"/>
      <w:r>
        <w:rPr>
          <w:sz w:val="22"/>
          <w:szCs w:val="22"/>
        </w:rPr>
        <w:t>gentamicín</w:t>
      </w:r>
      <w:proofErr w:type="spellEnd"/>
      <w:r>
        <w:rPr>
          <w:sz w:val="22"/>
          <w:szCs w:val="22"/>
        </w:rPr>
        <w:t xml:space="preserve">), pretože to môže spôsobiť poškodenie obličiek. </w:t>
      </w:r>
    </w:p>
    <w:p w14:paraId="4792EB77" w14:textId="77777777" w:rsidR="006B7CB3" w:rsidRDefault="006B7CB3" w:rsidP="00BA3DBF">
      <w:pPr>
        <w:rPr>
          <w:sz w:val="22"/>
          <w:szCs w:val="22"/>
        </w:rPr>
      </w:pPr>
      <w:proofErr w:type="spellStart"/>
      <w:r w:rsidRPr="00BD3D4C">
        <w:rPr>
          <w:sz w:val="22"/>
          <w:szCs w:val="22"/>
        </w:rPr>
        <w:t>Probenecid</w:t>
      </w:r>
      <w:proofErr w:type="spellEnd"/>
      <w:r w:rsidRPr="00BD3D4C">
        <w:rPr>
          <w:sz w:val="22"/>
          <w:szCs w:val="22"/>
        </w:rPr>
        <w:t xml:space="preserve"> zvyšuje a predlžuje hladinu </w:t>
      </w:r>
      <w:proofErr w:type="spellStart"/>
      <w:r w:rsidRPr="00BD3D4C">
        <w:rPr>
          <w:sz w:val="22"/>
          <w:szCs w:val="22"/>
        </w:rPr>
        <w:t>C</w:t>
      </w:r>
      <w:r>
        <w:rPr>
          <w:sz w:val="22"/>
          <w:szCs w:val="22"/>
        </w:rPr>
        <w:t>efzilu</w:t>
      </w:r>
      <w:proofErr w:type="spellEnd"/>
      <w:r w:rsidRPr="00BD3D4C">
        <w:rPr>
          <w:sz w:val="22"/>
          <w:szCs w:val="22"/>
        </w:rPr>
        <w:t xml:space="preserve"> v krvi, podobne ako aj jeho účinnosť.</w:t>
      </w:r>
    </w:p>
    <w:p w14:paraId="26BBAC5E" w14:textId="77777777" w:rsidR="007D6561" w:rsidRPr="00BD3D4C" w:rsidRDefault="007D6561" w:rsidP="00BA3DBF">
      <w:pPr>
        <w:rPr>
          <w:sz w:val="22"/>
          <w:szCs w:val="22"/>
        </w:rPr>
      </w:pPr>
    </w:p>
    <w:p w14:paraId="6A60205A" w14:textId="1A4EFDC8" w:rsidR="006B7CB3" w:rsidRPr="00BD3D4C" w:rsidRDefault="006B7CB3" w:rsidP="00BA3DBF">
      <w:pPr>
        <w:rPr>
          <w:sz w:val="22"/>
          <w:szCs w:val="22"/>
        </w:rPr>
      </w:pPr>
      <w:proofErr w:type="spellStart"/>
      <w:r w:rsidRPr="00BD3D4C">
        <w:rPr>
          <w:sz w:val="22"/>
          <w:szCs w:val="22"/>
        </w:rPr>
        <w:t>Cefalosporínové</w:t>
      </w:r>
      <w:proofErr w:type="spellEnd"/>
      <w:r w:rsidRPr="00BD3D4C">
        <w:rPr>
          <w:sz w:val="22"/>
          <w:szCs w:val="22"/>
        </w:rPr>
        <w:t xml:space="preserve"> antibiotiká môžu </w:t>
      </w:r>
      <w:r w:rsidR="0014529E">
        <w:rPr>
          <w:sz w:val="22"/>
          <w:szCs w:val="22"/>
        </w:rPr>
        <w:t>ovplyvniť</w:t>
      </w:r>
      <w:r w:rsidRPr="00BD3D4C">
        <w:rPr>
          <w:sz w:val="22"/>
          <w:szCs w:val="22"/>
        </w:rPr>
        <w:t xml:space="preserve"> výsledky </w:t>
      </w:r>
      <w:r>
        <w:rPr>
          <w:sz w:val="22"/>
          <w:szCs w:val="22"/>
        </w:rPr>
        <w:t>niektorých laboratórnych testov</w:t>
      </w:r>
      <w:r w:rsidR="0014529E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napríklad </w:t>
      </w:r>
      <w:r w:rsidR="004A39FB">
        <w:rPr>
          <w:sz w:val="22"/>
          <w:szCs w:val="22"/>
        </w:rPr>
        <w:t> </w:t>
      </w:r>
      <w:r w:rsidR="0014529E">
        <w:rPr>
          <w:sz w:val="22"/>
          <w:szCs w:val="22"/>
        </w:rPr>
        <w:t>stanovenie</w:t>
      </w:r>
      <w:r w:rsidR="004A39FB">
        <w:rPr>
          <w:sz w:val="22"/>
          <w:szCs w:val="22"/>
        </w:rPr>
        <w:t xml:space="preserve"> glukóz</w:t>
      </w:r>
      <w:r w:rsidR="0014529E">
        <w:rPr>
          <w:sz w:val="22"/>
          <w:szCs w:val="22"/>
        </w:rPr>
        <w:t>y v krvi alebo</w:t>
      </w:r>
      <w:r w:rsidR="004A39FB">
        <w:rPr>
          <w:sz w:val="22"/>
          <w:szCs w:val="22"/>
        </w:rPr>
        <w:t xml:space="preserve"> v moči</w:t>
      </w:r>
      <w:r w:rsidR="007D6561">
        <w:rPr>
          <w:sz w:val="22"/>
          <w:szCs w:val="22"/>
        </w:rPr>
        <w:t xml:space="preserve">, priamy </w:t>
      </w:r>
      <w:proofErr w:type="spellStart"/>
      <w:r w:rsidR="007D6561">
        <w:rPr>
          <w:sz w:val="22"/>
          <w:szCs w:val="22"/>
        </w:rPr>
        <w:t>Coombsov</w:t>
      </w:r>
      <w:proofErr w:type="spellEnd"/>
      <w:r w:rsidR="007D6561">
        <w:rPr>
          <w:sz w:val="22"/>
          <w:szCs w:val="22"/>
        </w:rPr>
        <w:t xml:space="preserve"> test</w:t>
      </w:r>
      <w:r w:rsidR="0014529E">
        <w:rPr>
          <w:sz w:val="22"/>
          <w:szCs w:val="22"/>
        </w:rPr>
        <w:t xml:space="preserve"> (pozri časť „Počas užívania </w:t>
      </w:r>
      <w:proofErr w:type="spellStart"/>
      <w:r w:rsidR="0014529E">
        <w:rPr>
          <w:sz w:val="22"/>
          <w:szCs w:val="22"/>
        </w:rPr>
        <w:t>Cefzilu</w:t>
      </w:r>
      <w:proofErr w:type="spellEnd"/>
      <w:r w:rsidR="0014529E">
        <w:rPr>
          <w:sz w:val="22"/>
          <w:szCs w:val="22"/>
        </w:rPr>
        <w:t>“).</w:t>
      </w:r>
      <w:r w:rsidRPr="00BD3D4C">
        <w:rPr>
          <w:sz w:val="22"/>
          <w:szCs w:val="22"/>
        </w:rPr>
        <w:t xml:space="preserve"> </w:t>
      </w:r>
    </w:p>
    <w:p w14:paraId="04C5FAA9" w14:textId="77777777" w:rsidR="006B7CB3" w:rsidRPr="00BD3D4C" w:rsidRDefault="006B7CB3" w:rsidP="00BA3DBF">
      <w:pPr>
        <w:rPr>
          <w:sz w:val="22"/>
          <w:szCs w:val="22"/>
        </w:rPr>
      </w:pPr>
    </w:p>
    <w:p w14:paraId="3A2DD054" w14:textId="73662367" w:rsidR="006B7CB3" w:rsidRPr="00BD3D4C" w:rsidRDefault="004A39FB" w:rsidP="00BA3DBF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Cefzil</w:t>
      </w:r>
      <w:proofErr w:type="spellEnd"/>
      <w:r>
        <w:rPr>
          <w:b/>
          <w:sz w:val="22"/>
          <w:szCs w:val="22"/>
        </w:rPr>
        <w:t xml:space="preserve"> a jedlo,  nápoje a alkohol</w:t>
      </w:r>
    </w:p>
    <w:p w14:paraId="65A9A41C" w14:textId="76A8A7FC" w:rsidR="000D27AC" w:rsidRPr="00BD3D4C" w:rsidRDefault="006B7CB3" w:rsidP="00BA3DBF">
      <w:pPr>
        <w:rPr>
          <w:sz w:val="22"/>
          <w:szCs w:val="22"/>
        </w:rPr>
      </w:pPr>
      <w:r w:rsidRPr="00BD3D4C">
        <w:rPr>
          <w:sz w:val="22"/>
          <w:szCs w:val="22"/>
        </w:rPr>
        <w:t xml:space="preserve">Liek užívajte pravidelne v rovnakom čase, užívanie nie je závislé na príjme potravy. </w:t>
      </w:r>
      <w:r w:rsidR="004A39FB">
        <w:rPr>
          <w:sz w:val="22"/>
          <w:szCs w:val="22"/>
        </w:rPr>
        <w:t>Tableta má byť prehltnutá s dostatočným množstvom tekutín.</w:t>
      </w:r>
    </w:p>
    <w:p w14:paraId="6AF64F6D" w14:textId="77777777" w:rsidR="006B7CB3" w:rsidRPr="00BD3D4C" w:rsidRDefault="006B7CB3" w:rsidP="00BA3DBF">
      <w:pPr>
        <w:rPr>
          <w:b/>
          <w:sz w:val="22"/>
          <w:szCs w:val="22"/>
        </w:rPr>
      </w:pPr>
    </w:p>
    <w:p w14:paraId="0651F8D8" w14:textId="3F41726C" w:rsidR="006B7CB3" w:rsidRPr="00BD3D4C" w:rsidRDefault="006B7CB3" w:rsidP="00BA3DBF">
      <w:pPr>
        <w:rPr>
          <w:b/>
          <w:sz w:val="22"/>
          <w:szCs w:val="22"/>
        </w:rPr>
      </w:pPr>
      <w:r w:rsidRPr="00BD3D4C">
        <w:rPr>
          <w:b/>
          <w:sz w:val="22"/>
          <w:szCs w:val="22"/>
        </w:rPr>
        <w:t>Tehotenstvo</w:t>
      </w:r>
      <w:r w:rsidR="004A39FB">
        <w:rPr>
          <w:b/>
          <w:sz w:val="22"/>
          <w:szCs w:val="22"/>
        </w:rPr>
        <w:t>,</w:t>
      </w:r>
      <w:r w:rsidRPr="00BD3D4C">
        <w:rPr>
          <w:b/>
          <w:sz w:val="22"/>
          <w:szCs w:val="22"/>
        </w:rPr>
        <w:t xml:space="preserve"> </w:t>
      </w:r>
      <w:r w:rsidR="004A39FB">
        <w:rPr>
          <w:b/>
          <w:sz w:val="22"/>
          <w:szCs w:val="22"/>
        </w:rPr>
        <w:t> </w:t>
      </w:r>
      <w:r w:rsidRPr="00BD3D4C">
        <w:rPr>
          <w:b/>
          <w:sz w:val="22"/>
          <w:szCs w:val="22"/>
        </w:rPr>
        <w:t>dojčenie</w:t>
      </w:r>
      <w:r w:rsidR="004A39FB">
        <w:rPr>
          <w:b/>
          <w:sz w:val="22"/>
          <w:szCs w:val="22"/>
        </w:rPr>
        <w:t xml:space="preserve"> a plodnosť</w:t>
      </w:r>
    </w:p>
    <w:p w14:paraId="07ACA833" w14:textId="77777777" w:rsidR="006B7CB3" w:rsidRDefault="004A39FB" w:rsidP="00BA3DBF">
      <w:pPr>
        <w:rPr>
          <w:sz w:val="22"/>
          <w:szCs w:val="22"/>
        </w:rPr>
      </w:pPr>
      <w:r>
        <w:rPr>
          <w:sz w:val="22"/>
          <w:szCs w:val="22"/>
        </w:rPr>
        <w:t>Ak ste tehotná alebo dojčíte, ak si myslíte, že ste tehotná alebo ak plánujete otehotnieť, poraďte sa so svojím lekárom alebo lekárnikom predtým, ako začnete užívať tento liek.</w:t>
      </w:r>
    </w:p>
    <w:p w14:paraId="05BD67E0" w14:textId="77777777" w:rsidR="004A39FB" w:rsidRDefault="004A39FB" w:rsidP="00BA3DBF">
      <w:pPr>
        <w:rPr>
          <w:sz w:val="22"/>
          <w:szCs w:val="22"/>
        </w:rPr>
      </w:pPr>
      <w:r>
        <w:rPr>
          <w:sz w:val="22"/>
          <w:szCs w:val="22"/>
        </w:rPr>
        <w:t>Skôr ako začnete užívať akýkoľvek liek, poraďte sa so svojím lekárom alebo lekárnikom.</w:t>
      </w:r>
    </w:p>
    <w:p w14:paraId="4E46AA75" w14:textId="5A258BB8" w:rsidR="004A39FB" w:rsidRPr="00BD3D4C" w:rsidRDefault="002F2325" w:rsidP="00BA3DBF">
      <w:pPr>
        <w:rPr>
          <w:sz w:val="22"/>
          <w:szCs w:val="22"/>
        </w:rPr>
      </w:pPr>
      <w:r>
        <w:rPr>
          <w:sz w:val="22"/>
          <w:szCs w:val="22"/>
        </w:rPr>
        <w:t xml:space="preserve">Lekár zváži, prínosy a riziká užívania </w:t>
      </w:r>
      <w:proofErr w:type="spellStart"/>
      <w:r w:rsidR="004A39FB">
        <w:rPr>
          <w:sz w:val="22"/>
          <w:szCs w:val="22"/>
        </w:rPr>
        <w:t>Cefzil</w:t>
      </w:r>
      <w:r>
        <w:rPr>
          <w:sz w:val="22"/>
          <w:szCs w:val="22"/>
        </w:rPr>
        <w:t>u</w:t>
      </w:r>
      <w:proofErr w:type="spellEnd"/>
      <w:r>
        <w:rPr>
          <w:sz w:val="22"/>
          <w:szCs w:val="22"/>
        </w:rPr>
        <w:t xml:space="preserve"> </w:t>
      </w:r>
      <w:r w:rsidR="004A39FB">
        <w:rPr>
          <w:sz w:val="22"/>
          <w:szCs w:val="22"/>
        </w:rPr>
        <w:t xml:space="preserve"> </w:t>
      </w:r>
      <w:r>
        <w:rPr>
          <w:sz w:val="22"/>
          <w:szCs w:val="22"/>
        </w:rPr>
        <w:t>v tehotenstve a pri dojčení.</w:t>
      </w:r>
    </w:p>
    <w:p w14:paraId="0806192F" w14:textId="77777777" w:rsidR="00525479" w:rsidRDefault="00525479" w:rsidP="00BA3DBF">
      <w:pPr>
        <w:rPr>
          <w:b/>
          <w:sz w:val="22"/>
          <w:szCs w:val="22"/>
        </w:rPr>
      </w:pPr>
    </w:p>
    <w:p w14:paraId="6D00C8E8" w14:textId="77777777" w:rsidR="006B7CB3" w:rsidRPr="00BD3D4C" w:rsidRDefault="006B7CB3" w:rsidP="00BA3DBF">
      <w:pPr>
        <w:rPr>
          <w:b/>
          <w:sz w:val="22"/>
          <w:szCs w:val="22"/>
        </w:rPr>
      </w:pPr>
      <w:r w:rsidRPr="00BD3D4C">
        <w:rPr>
          <w:b/>
          <w:sz w:val="22"/>
          <w:szCs w:val="22"/>
        </w:rPr>
        <w:t>Vedenie vozidla a obsluha strojov</w:t>
      </w:r>
    </w:p>
    <w:p w14:paraId="52286C42" w14:textId="77777777" w:rsidR="006B7CB3" w:rsidRDefault="006B7CB3" w:rsidP="00BA3DBF">
      <w:pPr>
        <w:rPr>
          <w:sz w:val="22"/>
          <w:szCs w:val="22"/>
        </w:rPr>
      </w:pPr>
      <w:proofErr w:type="spellStart"/>
      <w:r w:rsidRPr="00BD3D4C">
        <w:rPr>
          <w:sz w:val="22"/>
          <w:szCs w:val="22"/>
        </w:rPr>
        <w:t>C</w:t>
      </w:r>
      <w:r>
        <w:rPr>
          <w:sz w:val="22"/>
          <w:szCs w:val="22"/>
        </w:rPr>
        <w:t>efzil</w:t>
      </w:r>
      <w:proofErr w:type="spellEnd"/>
      <w:r w:rsidRPr="00BD3D4C">
        <w:rPr>
          <w:sz w:val="22"/>
          <w:szCs w:val="22"/>
        </w:rPr>
        <w:t xml:space="preserve"> nemá vplyv na schopnosť viesť vozidlá a obsluhovať stroje.</w:t>
      </w:r>
    </w:p>
    <w:p w14:paraId="73CE031B" w14:textId="77777777" w:rsidR="00525479" w:rsidRDefault="00525479" w:rsidP="00525479">
      <w:pPr>
        <w:rPr>
          <w:sz w:val="22"/>
          <w:szCs w:val="22"/>
        </w:rPr>
      </w:pPr>
    </w:p>
    <w:p w14:paraId="3ABB4670" w14:textId="77777777" w:rsidR="000D27AC" w:rsidRPr="0097600B" w:rsidRDefault="000D27AC" w:rsidP="00525479">
      <w:pPr>
        <w:rPr>
          <w:b/>
          <w:bCs/>
          <w:sz w:val="22"/>
          <w:szCs w:val="22"/>
        </w:rPr>
      </w:pPr>
      <w:proofErr w:type="spellStart"/>
      <w:r w:rsidRPr="0097600B">
        <w:rPr>
          <w:b/>
          <w:bCs/>
          <w:sz w:val="22"/>
          <w:szCs w:val="22"/>
        </w:rPr>
        <w:t>Cefzil</w:t>
      </w:r>
      <w:proofErr w:type="spellEnd"/>
      <w:r w:rsidRPr="0097600B">
        <w:rPr>
          <w:b/>
          <w:bCs/>
          <w:sz w:val="22"/>
          <w:szCs w:val="22"/>
        </w:rPr>
        <w:t xml:space="preserve"> obsahuje sodík</w:t>
      </w:r>
    </w:p>
    <w:p w14:paraId="415A0890" w14:textId="46515F21" w:rsidR="00525479" w:rsidRPr="00DF28BC" w:rsidRDefault="00525479" w:rsidP="00525479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Cefzil</w:t>
      </w:r>
      <w:proofErr w:type="spellEnd"/>
      <w:r w:rsidRPr="00DF28BC">
        <w:rPr>
          <w:sz w:val="22"/>
          <w:szCs w:val="22"/>
        </w:rPr>
        <w:t xml:space="preserve"> obsahuje menej ako 1mmol sodíka (23 mg) v</w:t>
      </w:r>
      <w:r w:rsidR="009D1222">
        <w:rPr>
          <w:sz w:val="22"/>
          <w:szCs w:val="22"/>
        </w:rPr>
        <w:t>o filmom obalenej tablete</w:t>
      </w:r>
      <w:r w:rsidRPr="00DF28BC">
        <w:rPr>
          <w:sz w:val="22"/>
          <w:szCs w:val="22"/>
        </w:rPr>
        <w:t xml:space="preserve">, </w:t>
      </w:r>
      <w:proofErr w:type="spellStart"/>
      <w:r w:rsidRPr="00DF28BC">
        <w:rPr>
          <w:sz w:val="22"/>
          <w:szCs w:val="22"/>
        </w:rPr>
        <w:t>t.j</w:t>
      </w:r>
      <w:proofErr w:type="spellEnd"/>
      <w:r w:rsidRPr="00DF28BC">
        <w:rPr>
          <w:sz w:val="22"/>
          <w:szCs w:val="22"/>
        </w:rPr>
        <w:t xml:space="preserve">. v podstate zanedbateľné množstvo sodíka. </w:t>
      </w:r>
    </w:p>
    <w:p w14:paraId="36074991" w14:textId="77777777" w:rsidR="00525479" w:rsidRPr="00BD3D4C" w:rsidRDefault="00525479" w:rsidP="00BA3DBF">
      <w:pPr>
        <w:rPr>
          <w:sz w:val="22"/>
          <w:szCs w:val="22"/>
        </w:rPr>
      </w:pPr>
    </w:p>
    <w:p w14:paraId="509DFD91" w14:textId="77777777" w:rsidR="006B7CB3" w:rsidRPr="00BD3D4C" w:rsidRDefault="006B7CB3" w:rsidP="00BA3DBF">
      <w:pPr>
        <w:rPr>
          <w:sz w:val="22"/>
          <w:szCs w:val="22"/>
        </w:rPr>
      </w:pPr>
    </w:p>
    <w:p w14:paraId="4BB0C04C" w14:textId="6D6E00E3" w:rsidR="006B7CB3" w:rsidRPr="00BD3D4C" w:rsidRDefault="006B7CB3" w:rsidP="0097600B">
      <w:pPr>
        <w:rPr>
          <w:b/>
          <w:sz w:val="22"/>
          <w:szCs w:val="22"/>
        </w:rPr>
      </w:pPr>
      <w:r w:rsidRPr="00BD3D4C">
        <w:rPr>
          <w:b/>
          <w:sz w:val="22"/>
          <w:szCs w:val="22"/>
        </w:rPr>
        <w:lastRenderedPageBreak/>
        <w:t>3.</w:t>
      </w:r>
      <w:r w:rsidRPr="00BD3D4C">
        <w:rPr>
          <w:b/>
          <w:sz w:val="22"/>
          <w:szCs w:val="22"/>
        </w:rPr>
        <w:tab/>
        <w:t>A</w:t>
      </w:r>
      <w:r w:rsidR="00525479">
        <w:rPr>
          <w:b/>
          <w:sz w:val="22"/>
          <w:szCs w:val="22"/>
        </w:rPr>
        <w:t xml:space="preserve">ko používať </w:t>
      </w:r>
      <w:proofErr w:type="spellStart"/>
      <w:r w:rsidR="00525479">
        <w:rPr>
          <w:b/>
          <w:sz w:val="22"/>
          <w:szCs w:val="22"/>
        </w:rPr>
        <w:t>Cefzil</w:t>
      </w:r>
      <w:proofErr w:type="spellEnd"/>
    </w:p>
    <w:p w14:paraId="56CDFF8C" w14:textId="77777777" w:rsidR="006B7CB3" w:rsidRPr="00BD3D4C" w:rsidRDefault="006B7CB3" w:rsidP="00BA3DBF">
      <w:pPr>
        <w:rPr>
          <w:sz w:val="22"/>
          <w:szCs w:val="22"/>
        </w:rPr>
      </w:pPr>
    </w:p>
    <w:p w14:paraId="37D172D4" w14:textId="74101745" w:rsidR="006B7CB3" w:rsidRPr="00BD3D4C" w:rsidRDefault="006B7CB3" w:rsidP="00BA3DBF">
      <w:pPr>
        <w:rPr>
          <w:sz w:val="22"/>
          <w:szCs w:val="22"/>
        </w:rPr>
      </w:pPr>
      <w:r w:rsidRPr="00BD3D4C">
        <w:rPr>
          <w:sz w:val="22"/>
          <w:szCs w:val="22"/>
        </w:rPr>
        <w:t xml:space="preserve">Vždy užívajte </w:t>
      </w:r>
      <w:r w:rsidR="00525479">
        <w:rPr>
          <w:sz w:val="22"/>
          <w:szCs w:val="22"/>
        </w:rPr>
        <w:t>tento liek</w:t>
      </w:r>
      <w:r w:rsidRPr="00BD3D4C">
        <w:rPr>
          <w:sz w:val="22"/>
          <w:szCs w:val="22"/>
        </w:rPr>
        <w:t xml:space="preserve"> presne tak, ako </w:t>
      </w:r>
      <w:r>
        <w:rPr>
          <w:sz w:val="22"/>
          <w:szCs w:val="22"/>
        </w:rPr>
        <w:t>v</w:t>
      </w:r>
      <w:r w:rsidRPr="00BD3D4C">
        <w:rPr>
          <w:sz w:val="22"/>
          <w:szCs w:val="22"/>
        </w:rPr>
        <w:t xml:space="preserve">ám povedal </w:t>
      </w:r>
      <w:r>
        <w:rPr>
          <w:sz w:val="22"/>
          <w:szCs w:val="22"/>
        </w:rPr>
        <w:t>v</w:t>
      </w:r>
      <w:r w:rsidRPr="00BD3D4C">
        <w:rPr>
          <w:sz w:val="22"/>
          <w:szCs w:val="22"/>
        </w:rPr>
        <w:t>áš lekár</w:t>
      </w:r>
      <w:r w:rsidR="00525479">
        <w:rPr>
          <w:sz w:val="22"/>
          <w:szCs w:val="22"/>
        </w:rPr>
        <w:t xml:space="preserve"> alebo lekárnik</w:t>
      </w:r>
      <w:r w:rsidRPr="00BD3D4C">
        <w:rPr>
          <w:sz w:val="22"/>
          <w:szCs w:val="22"/>
        </w:rPr>
        <w:t>. Ak si nie ste niečím istý, overte si to u svojho lekára alebo lekárnika.</w:t>
      </w:r>
    </w:p>
    <w:p w14:paraId="792F081A" w14:textId="77777777" w:rsidR="006B7CB3" w:rsidRPr="00BD3D4C" w:rsidRDefault="006B7CB3" w:rsidP="00BA3DBF">
      <w:pPr>
        <w:rPr>
          <w:sz w:val="22"/>
          <w:szCs w:val="22"/>
        </w:rPr>
      </w:pPr>
    </w:p>
    <w:p w14:paraId="1C56CC87" w14:textId="2859A0E3" w:rsidR="006B7CB3" w:rsidRPr="00BD3D4C" w:rsidRDefault="00525479" w:rsidP="00BA3DBF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Použitie </w:t>
      </w:r>
      <w:r w:rsidRPr="00BD3D4C">
        <w:rPr>
          <w:i/>
          <w:sz w:val="22"/>
          <w:szCs w:val="22"/>
        </w:rPr>
        <w:t xml:space="preserve"> </w:t>
      </w:r>
      <w:r w:rsidR="006B7CB3" w:rsidRPr="00BD3D4C">
        <w:rPr>
          <w:i/>
          <w:sz w:val="22"/>
          <w:szCs w:val="22"/>
        </w:rPr>
        <w:t>u dospelých a detí starších ako 12 rokov</w:t>
      </w:r>
    </w:p>
    <w:p w14:paraId="48F10CEB" w14:textId="77777777" w:rsidR="006B7CB3" w:rsidRPr="00BD3D4C" w:rsidRDefault="006B7CB3" w:rsidP="00BA3DBF">
      <w:pPr>
        <w:rPr>
          <w:sz w:val="22"/>
          <w:szCs w:val="22"/>
        </w:rPr>
      </w:pPr>
    </w:p>
    <w:p w14:paraId="62895DD9" w14:textId="77777777" w:rsidR="006B7CB3" w:rsidRPr="00BD3D4C" w:rsidRDefault="006B7CB3" w:rsidP="00BA3DBF">
      <w:pPr>
        <w:rPr>
          <w:sz w:val="22"/>
          <w:szCs w:val="22"/>
        </w:rPr>
      </w:pPr>
      <w:r w:rsidRPr="00BD3D4C">
        <w:rPr>
          <w:b/>
          <w:sz w:val="22"/>
          <w:szCs w:val="22"/>
        </w:rPr>
        <w:t>Zápal pľúc a priedušiek:</w:t>
      </w:r>
      <w:r w:rsidRPr="00BD3D4C">
        <w:rPr>
          <w:sz w:val="22"/>
          <w:szCs w:val="22"/>
        </w:rPr>
        <w:t xml:space="preserve"> 500 mg každých 12 hodín (</w:t>
      </w:r>
      <w:proofErr w:type="spellStart"/>
      <w:r w:rsidRPr="00BD3D4C">
        <w:rPr>
          <w:sz w:val="22"/>
          <w:szCs w:val="22"/>
        </w:rPr>
        <w:t>t.j</w:t>
      </w:r>
      <w:proofErr w:type="spellEnd"/>
      <w:r w:rsidRPr="00BD3D4C">
        <w:rPr>
          <w:sz w:val="22"/>
          <w:szCs w:val="22"/>
        </w:rPr>
        <w:t xml:space="preserve">. každých 12 hodín 2 tablety </w:t>
      </w:r>
      <w:proofErr w:type="spellStart"/>
      <w:r w:rsidRPr="00BD3D4C">
        <w:rPr>
          <w:sz w:val="22"/>
          <w:szCs w:val="22"/>
        </w:rPr>
        <w:t>C</w:t>
      </w:r>
      <w:r>
        <w:rPr>
          <w:sz w:val="22"/>
          <w:szCs w:val="22"/>
        </w:rPr>
        <w:t>efzilu</w:t>
      </w:r>
      <w:proofErr w:type="spellEnd"/>
      <w:r w:rsidRPr="00BD3D4C">
        <w:rPr>
          <w:sz w:val="22"/>
          <w:szCs w:val="22"/>
        </w:rPr>
        <w:t xml:space="preserve"> 250 mg alebo jednu tabletu </w:t>
      </w:r>
      <w:proofErr w:type="spellStart"/>
      <w:r w:rsidRPr="00BD3D4C">
        <w:rPr>
          <w:sz w:val="22"/>
          <w:szCs w:val="22"/>
        </w:rPr>
        <w:t>C</w:t>
      </w:r>
      <w:r>
        <w:rPr>
          <w:sz w:val="22"/>
          <w:szCs w:val="22"/>
        </w:rPr>
        <w:t>efzilu</w:t>
      </w:r>
      <w:proofErr w:type="spellEnd"/>
      <w:r w:rsidRPr="00BD3D4C">
        <w:rPr>
          <w:sz w:val="22"/>
          <w:szCs w:val="22"/>
        </w:rPr>
        <w:t xml:space="preserve"> 500 mg).</w:t>
      </w:r>
    </w:p>
    <w:p w14:paraId="4AE23CCD" w14:textId="77777777" w:rsidR="006B7CB3" w:rsidRPr="00BD3D4C" w:rsidRDefault="006B7CB3" w:rsidP="00BA3DBF">
      <w:pPr>
        <w:rPr>
          <w:sz w:val="22"/>
          <w:szCs w:val="22"/>
        </w:rPr>
      </w:pPr>
    </w:p>
    <w:p w14:paraId="07945417" w14:textId="56F00B30" w:rsidR="006B7CB3" w:rsidRPr="00BD3D4C" w:rsidRDefault="006B7CB3" w:rsidP="00BA3DBF">
      <w:pPr>
        <w:rPr>
          <w:sz w:val="22"/>
          <w:szCs w:val="22"/>
        </w:rPr>
      </w:pPr>
      <w:r w:rsidRPr="00BD3D4C">
        <w:rPr>
          <w:b/>
          <w:sz w:val="22"/>
          <w:szCs w:val="22"/>
        </w:rPr>
        <w:t>Zápal mandlí a hltana:</w:t>
      </w:r>
      <w:r w:rsidRPr="00BD3D4C">
        <w:rPr>
          <w:sz w:val="22"/>
          <w:szCs w:val="22"/>
        </w:rPr>
        <w:t xml:space="preserve"> </w:t>
      </w:r>
      <w:r w:rsidR="00274E98">
        <w:rPr>
          <w:sz w:val="22"/>
          <w:szCs w:val="22"/>
        </w:rPr>
        <w:t>250 mg každých 12 hodín (</w:t>
      </w:r>
      <w:proofErr w:type="spellStart"/>
      <w:r w:rsidR="00274E98">
        <w:rPr>
          <w:sz w:val="22"/>
          <w:szCs w:val="22"/>
        </w:rPr>
        <w:t>t.j</w:t>
      </w:r>
      <w:proofErr w:type="spellEnd"/>
      <w:r w:rsidR="00274E98">
        <w:rPr>
          <w:sz w:val="22"/>
          <w:szCs w:val="22"/>
        </w:rPr>
        <w:t xml:space="preserve">. každých 12 hodín 1 tabletu </w:t>
      </w:r>
      <w:proofErr w:type="spellStart"/>
      <w:r w:rsidR="00274E98">
        <w:rPr>
          <w:sz w:val="22"/>
          <w:szCs w:val="22"/>
        </w:rPr>
        <w:t>Cefzilu</w:t>
      </w:r>
      <w:proofErr w:type="spellEnd"/>
      <w:r w:rsidR="00274E98">
        <w:rPr>
          <w:sz w:val="22"/>
          <w:szCs w:val="22"/>
        </w:rPr>
        <w:t xml:space="preserve"> 250 mg</w:t>
      </w:r>
      <w:r w:rsidR="00274E98" w:rsidRPr="00BD3D4C">
        <w:rPr>
          <w:sz w:val="22"/>
          <w:szCs w:val="22"/>
        </w:rPr>
        <w:t xml:space="preserve"> </w:t>
      </w:r>
      <w:r w:rsidR="00274E98">
        <w:rPr>
          <w:sz w:val="22"/>
          <w:szCs w:val="22"/>
        </w:rPr>
        <w:t xml:space="preserve">alebo </w:t>
      </w:r>
      <w:r w:rsidRPr="00BD3D4C">
        <w:rPr>
          <w:sz w:val="22"/>
          <w:szCs w:val="22"/>
        </w:rPr>
        <w:t>500 mg každých 24 hodín (</w:t>
      </w:r>
      <w:proofErr w:type="spellStart"/>
      <w:r w:rsidRPr="00BD3D4C">
        <w:rPr>
          <w:sz w:val="22"/>
          <w:szCs w:val="22"/>
        </w:rPr>
        <w:t>t.j</w:t>
      </w:r>
      <w:proofErr w:type="spellEnd"/>
      <w:r w:rsidRPr="00BD3D4C">
        <w:rPr>
          <w:sz w:val="22"/>
          <w:szCs w:val="22"/>
        </w:rPr>
        <w:t xml:space="preserve">. každých 24 hodín 2 tablety </w:t>
      </w:r>
      <w:proofErr w:type="spellStart"/>
      <w:r w:rsidRPr="00BD3D4C">
        <w:rPr>
          <w:sz w:val="22"/>
          <w:szCs w:val="22"/>
        </w:rPr>
        <w:t>C</w:t>
      </w:r>
      <w:r>
        <w:rPr>
          <w:sz w:val="22"/>
          <w:szCs w:val="22"/>
        </w:rPr>
        <w:t>efzilu</w:t>
      </w:r>
      <w:proofErr w:type="spellEnd"/>
      <w:r w:rsidRPr="00BD3D4C">
        <w:rPr>
          <w:sz w:val="22"/>
          <w:szCs w:val="22"/>
        </w:rPr>
        <w:t xml:space="preserve"> 250 mg alebo 1 tabletu </w:t>
      </w:r>
      <w:proofErr w:type="spellStart"/>
      <w:r w:rsidRPr="00BD3D4C">
        <w:rPr>
          <w:sz w:val="22"/>
          <w:szCs w:val="22"/>
        </w:rPr>
        <w:t>C</w:t>
      </w:r>
      <w:r>
        <w:rPr>
          <w:sz w:val="22"/>
          <w:szCs w:val="22"/>
        </w:rPr>
        <w:t>efzilu</w:t>
      </w:r>
      <w:proofErr w:type="spellEnd"/>
      <w:r w:rsidRPr="00BD3D4C">
        <w:rPr>
          <w:sz w:val="22"/>
          <w:szCs w:val="22"/>
        </w:rPr>
        <w:t xml:space="preserve"> 500 mg)</w:t>
      </w:r>
      <w:r w:rsidR="00125407">
        <w:rPr>
          <w:sz w:val="22"/>
          <w:szCs w:val="22"/>
        </w:rPr>
        <w:t>.</w:t>
      </w:r>
      <w:r w:rsidR="00125407" w:rsidRPr="00BD3D4C" w:rsidDel="00125407">
        <w:rPr>
          <w:sz w:val="22"/>
          <w:szCs w:val="22"/>
        </w:rPr>
        <w:t xml:space="preserve"> </w:t>
      </w:r>
    </w:p>
    <w:p w14:paraId="606ABB23" w14:textId="77777777" w:rsidR="006B7CB3" w:rsidRPr="00BD3D4C" w:rsidRDefault="006B7CB3" w:rsidP="00BA3DBF">
      <w:pPr>
        <w:rPr>
          <w:sz w:val="22"/>
          <w:szCs w:val="22"/>
        </w:rPr>
      </w:pPr>
      <w:r w:rsidRPr="00BD3D4C">
        <w:rPr>
          <w:b/>
          <w:sz w:val="22"/>
          <w:szCs w:val="22"/>
        </w:rPr>
        <w:t>Zápal prínosových dutín:</w:t>
      </w:r>
      <w:r w:rsidRPr="00BD3D4C">
        <w:rPr>
          <w:sz w:val="22"/>
          <w:szCs w:val="22"/>
        </w:rPr>
        <w:t xml:space="preserve"> 250 mg každých 12 hodín (</w:t>
      </w:r>
      <w:proofErr w:type="spellStart"/>
      <w:r w:rsidRPr="00BD3D4C">
        <w:rPr>
          <w:sz w:val="22"/>
          <w:szCs w:val="22"/>
        </w:rPr>
        <w:t>t.j</w:t>
      </w:r>
      <w:proofErr w:type="spellEnd"/>
      <w:r w:rsidRPr="00BD3D4C">
        <w:rPr>
          <w:sz w:val="22"/>
          <w:szCs w:val="22"/>
        </w:rPr>
        <w:t xml:space="preserve">. každých 12 hodín 1 tabletu </w:t>
      </w:r>
      <w:proofErr w:type="spellStart"/>
      <w:r w:rsidRPr="00BD3D4C">
        <w:rPr>
          <w:sz w:val="22"/>
          <w:szCs w:val="22"/>
        </w:rPr>
        <w:t>C</w:t>
      </w:r>
      <w:r>
        <w:rPr>
          <w:sz w:val="22"/>
          <w:szCs w:val="22"/>
        </w:rPr>
        <w:t>efzilu</w:t>
      </w:r>
      <w:proofErr w:type="spellEnd"/>
      <w:r w:rsidRPr="00BD3D4C">
        <w:rPr>
          <w:sz w:val="22"/>
          <w:szCs w:val="22"/>
        </w:rPr>
        <w:t xml:space="preserve"> 250 mg) alebo 500 mg každých 12 hodín (</w:t>
      </w:r>
      <w:proofErr w:type="spellStart"/>
      <w:r w:rsidRPr="00BD3D4C">
        <w:rPr>
          <w:sz w:val="22"/>
          <w:szCs w:val="22"/>
        </w:rPr>
        <w:t>t.j</w:t>
      </w:r>
      <w:proofErr w:type="spellEnd"/>
      <w:r w:rsidRPr="00BD3D4C">
        <w:rPr>
          <w:sz w:val="22"/>
          <w:szCs w:val="22"/>
        </w:rPr>
        <w:t xml:space="preserve">. každých 12 hodín 2 tablety </w:t>
      </w:r>
      <w:proofErr w:type="spellStart"/>
      <w:r w:rsidRPr="00BD3D4C">
        <w:rPr>
          <w:sz w:val="22"/>
          <w:szCs w:val="22"/>
        </w:rPr>
        <w:t>C</w:t>
      </w:r>
      <w:r>
        <w:rPr>
          <w:sz w:val="22"/>
          <w:szCs w:val="22"/>
        </w:rPr>
        <w:t>efzilu</w:t>
      </w:r>
      <w:proofErr w:type="spellEnd"/>
      <w:r w:rsidRPr="00BD3D4C">
        <w:rPr>
          <w:sz w:val="22"/>
          <w:szCs w:val="22"/>
        </w:rPr>
        <w:t xml:space="preserve"> 250 mg alebo </w:t>
      </w:r>
    </w:p>
    <w:p w14:paraId="799A242C" w14:textId="77777777" w:rsidR="006B7CB3" w:rsidRPr="00BD3D4C" w:rsidRDefault="006B7CB3" w:rsidP="00BA3DBF">
      <w:pPr>
        <w:rPr>
          <w:sz w:val="22"/>
          <w:szCs w:val="22"/>
        </w:rPr>
      </w:pPr>
      <w:r w:rsidRPr="00BD3D4C">
        <w:rPr>
          <w:sz w:val="22"/>
          <w:szCs w:val="22"/>
        </w:rPr>
        <w:t xml:space="preserve">1 tabletu </w:t>
      </w:r>
      <w:proofErr w:type="spellStart"/>
      <w:r w:rsidRPr="00BD3D4C">
        <w:rPr>
          <w:sz w:val="22"/>
          <w:szCs w:val="22"/>
        </w:rPr>
        <w:t>C</w:t>
      </w:r>
      <w:r>
        <w:rPr>
          <w:sz w:val="22"/>
          <w:szCs w:val="22"/>
        </w:rPr>
        <w:t>efzilu</w:t>
      </w:r>
      <w:proofErr w:type="spellEnd"/>
      <w:r w:rsidRPr="00BD3D4C">
        <w:rPr>
          <w:sz w:val="22"/>
          <w:szCs w:val="22"/>
        </w:rPr>
        <w:t xml:space="preserve"> 500 mg).</w:t>
      </w:r>
    </w:p>
    <w:p w14:paraId="296AB2DB" w14:textId="77777777" w:rsidR="006B7CB3" w:rsidRPr="00BD3D4C" w:rsidRDefault="006B7CB3" w:rsidP="00BA3DBF">
      <w:pPr>
        <w:rPr>
          <w:sz w:val="22"/>
          <w:szCs w:val="22"/>
        </w:rPr>
      </w:pPr>
    </w:p>
    <w:p w14:paraId="7D5C5399" w14:textId="77777777" w:rsidR="006B7CB3" w:rsidRPr="00BD3D4C" w:rsidRDefault="006B7CB3" w:rsidP="00BA3DBF">
      <w:pPr>
        <w:rPr>
          <w:sz w:val="22"/>
          <w:szCs w:val="22"/>
        </w:rPr>
      </w:pPr>
      <w:r w:rsidRPr="00BD3D4C">
        <w:rPr>
          <w:b/>
          <w:sz w:val="22"/>
          <w:szCs w:val="22"/>
        </w:rPr>
        <w:t>Zápal kože a kož</w:t>
      </w:r>
      <w:r>
        <w:rPr>
          <w:b/>
          <w:sz w:val="22"/>
          <w:szCs w:val="22"/>
        </w:rPr>
        <w:t>e</w:t>
      </w:r>
      <w:r w:rsidRPr="00BD3D4C">
        <w:rPr>
          <w:b/>
          <w:sz w:val="22"/>
          <w:szCs w:val="22"/>
        </w:rPr>
        <w:t xml:space="preserve"> oblast</w:t>
      </w:r>
      <w:r>
        <w:rPr>
          <w:b/>
          <w:sz w:val="22"/>
          <w:szCs w:val="22"/>
        </w:rPr>
        <w:t>i</w:t>
      </w:r>
      <w:r w:rsidRPr="00BD3D4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nechtov a </w:t>
      </w:r>
      <w:r w:rsidRPr="00BD3D4C">
        <w:rPr>
          <w:b/>
          <w:sz w:val="22"/>
          <w:szCs w:val="22"/>
        </w:rPr>
        <w:t>vlasov:</w:t>
      </w:r>
      <w:r w:rsidRPr="00BD3D4C">
        <w:rPr>
          <w:sz w:val="22"/>
          <w:szCs w:val="22"/>
        </w:rPr>
        <w:t xml:space="preserve"> 250 mg každých 12 hodín (</w:t>
      </w:r>
      <w:proofErr w:type="spellStart"/>
      <w:r w:rsidRPr="00BD3D4C">
        <w:rPr>
          <w:sz w:val="22"/>
          <w:szCs w:val="22"/>
        </w:rPr>
        <w:t>t.j</w:t>
      </w:r>
      <w:proofErr w:type="spellEnd"/>
      <w:r w:rsidRPr="00BD3D4C">
        <w:rPr>
          <w:sz w:val="22"/>
          <w:szCs w:val="22"/>
        </w:rPr>
        <w:t xml:space="preserve">. </w:t>
      </w:r>
      <w:r>
        <w:rPr>
          <w:sz w:val="22"/>
          <w:szCs w:val="22"/>
        </w:rPr>
        <w:t>každých 12 hodín</w:t>
      </w:r>
      <w:r w:rsidRPr="00BD3D4C">
        <w:rPr>
          <w:sz w:val="22"/>
          <w:szCs w:val="22"/>
        </w:rPr>
        <w:t xml:space="preserve"> 1 tabletu </w:t>
      </w:r>
      <w:proofErr w:type="spellStart"/>
      <w:r w:rsidRPr="00BD3D4C">
        <w:rPr>
          <w:sz w:val="22"/>
          <w:szCs w:val="22"/>
        </w:rPr>
        <w:t>C</w:t>
      </w:r>
      <w:r>
        <w:rPr>
          <w:sz w:val="22"/>
          <w:szCs w:val="22"/>
        </w:rPr>
        <w:t>efzilu</w:t>
      </w:r>
      <w:proofErr w:type="spellEnd"/>
      <w:r w:rsidRPr="00BD3D4C">
        <w:rPr>
          <w:sz w:val="22"/>
          <w:szCs w:val="22"/>
        </w:rPr>
        <w:t xml:space="preserve"> 250 mg) alebo 500 mg každých 24 hodín (</w:t>
      </w:r>
      <w:proofErr w:type="spellStart"/>
      <w:r w:rsidRPr="00BD3D4C">
        <w:rPr>
          <w:sz w:val="22"/>
          <w:szCs w:val="22"/>
        </w:rPr>
        <w:t>t.j</w:t>
      </w:r>
      <w:proofErr w:type="spellEnd"/>
      <w:r w:rsidRPr="00BD3D4C">
        <w:rPr>
          <w:sz w:val="22"/>
          <w:szCs w:val="22"/>
        </w:rPr>
        <w:t xml:space="preserve">. každých 24 hodín 2 tablety </w:t>
      </w:r>
      <w:proofErr w:type="spellStart"/>
      <w:r w:rsidRPr="00BD3D4C">
        <w:rPr>
          <w:sz w:val="22"/>
          <w:szCs w:val="22"/>
        </w:rPr>
        <w:t>C</w:t>
      </w:r>
      <w:r>
        <w:rPr>
          <w:sz w:val="22"/>
          <w:szCs w:val="22"/>
        </w:rPr>
        <w:t>efzilu</w:t>
      </w:r>
      <w:proofErr w:type="spellEnd"/>
      <w:r w:rsidRPr="00BD3D4C">
        <w:rPr>
          <w:sz w:val="22"/>
          <w:szCs w:val="22"/>
        </w:rPr>
        <w:t xml:space="preserve"> 250 mg alebo 1 tabletu </w:t>
      </w:r>
      <w:proofErr w:type="spellStart"/>
      <w:r w:rsidRPr="00BD3D4C">
        <w:rPr>
          <w:sz w:val="22"/>
          <w:szCs w:val="22"/>
        </w:rPr>
        <w:t>C</w:t>
      </w:r>
      <w:r>
        <w:rPr>
          <w:sz w:val="22"/>
          <w:szCs w:val="22"/>
        </w:rPr>
        <w:t>efzilu</w:t>
      </w:r>
      <w:proofErr w:type="spellEnd"/>
      <w:r>
        <w:rPr>
          <w:sz w:val="22"/>
          <w:szCs w:val="22"/>
        </w:rPr>
        <w:t xml:space="preserve"> </w:t>
      </w:r>
      <w:r w:rsidRPr="00BD3D4C">
        <w:rPr>
          <w:sz w:val="22"/>
          <w:szCs w:val="22"/>
        </w:rPr>
        <w:t>500 mg).</w:t>
      </w:r>
    </w:p>
    <w:p w14:paraId="59FFFED4" w14:textId="77777777" w:rsidR="006B7CB3" w:rsidRPr="00BD3D4C" w:rsidRDefault="006B7CB3" w:rsidP="00BA3DBF">
      <w:pPr>
        <w:rPr>
          <w:sz w:val="22"/>
          <w:szCs w:val="22"/>
        </w:rPr>
      </w:pPr>
    </w:p>
    <w:p w14:paraId="4CDFFABC" w14:textId="77777777" w:rsidR="006B7CB3" w:rsidRPr="00BD3D4C" w:rsidRDefault="006B7CB3" w:rsidP="00BA3DBF">
      <w:pPr>
        <w:rPr>
          <w:sz w:val="22"/>
          <w:szCs w:val="22"/>
        </w:rPr>
      </w:pPr>
      <w:r w:rsidRPr="00BD3D4C">
        <w:rPr>
          <w:b/>
          <w:sz w:val="22"/>
          <w:szCs w:val="22"/>
        </w:rPr>
        <w:t xml:space="preserve">Nekomplikované infekcie močových ciest: </w:t>
      </w:r>
      <w:r w:rsidRPr="00BD3D4C">
        <w:rPr>
          <w:sz w:val="22"/>
          <w:szCs w:val="22"/>
        </w:rPr>
        <w:t>500 mg každých 24 hodín (</w:t>
      </w:r>
      <w:proofErr w:type="spellStart"/>
      <w:r w:rsidRPr="00BD3D4C">
        <w:rPr>
          <w:sz w:val="22"/>
          <w:szCs w:val="22"/>
        </w:rPr>
        <w:t>t.j</w:t>
      </w:r>
      <w:proofErr w:type="spellEnd"/>
      <w:r w:rsidRPr="00BD3D4C">
        <w:rPr>
          <w:sz w:val="22"/>
          <w:szCs w:val="22"/>
        </w:rPr>
        <w:t xml:space="preserve">. každých 24 hodín 2 tablety </w:t>
      </w:r>
      <w:proofErr w:type="spellStart"/>
      <w:r w:rsidRPr="00BD3D4C">
        <w:rPr>
          <w:sz w:val="22"/>
          <w:szCs w:val="22"/>
        </w:rPr>
        <w:t>C</w:t>
      </w:r>
      <w:r>
        <w:rPr>
          <w:sz w:val="22"/>
          <w:szCs w:val="22"/>
        </w:rPr>
        <w:t>efzilu</w:t>
      </w:r>
      <w:proofErr w:type="spellEnd"/>
      <w:r w:rsidRPr="00BD3D4C">
        <w:rPr>
          <w:sz w:val="22"/>
          <w:szCs w:val="22"/>
        </w:rPr>
        <w:t xml:space="preserve"> 250 mg alebo 1 tabletu </w:t>
      </w:r>
      <w:proofErr w:type="spellStart"/>
      <w:r w:rsidRPr="00BD3D4C">
        <w:rPr>
          <w:sz w:val="22"/>
          <w:szCs w:val="22"/>
        </w:rPr>
        <w:t>C</w:t>
      </w:r>
      <w:r>
        <w:rPr>
          <w:sz w:val="22"/>
          <w:szCs w:val="22"/>
        </w:rPr>
        <w:t>efzilu</w:t>
      </w:r>
      <w:proofErr w:type="spellEnd"/>
      <w:r w:rsidRPr="00BD3D4C">
        <w:rPr>
          <w:sz w:val="22"/>
          <w:szCs w:val="22"/>
        </w:rPr>
        <w:t xml:space="preserve"> 500 mg).</w:t>
      </w:r>
    </w:p>
    <w:p w14:paraId="47A2D178" w14:textId="77777777" w:rsidR="006B7CB3" w:rsidRPr="00BD3D4C" w:rsidRDefault="006B7CB3" w:rsidP="00BA3DBF">
      <w:pPr>
        <w:rPr>
          <w:sz w:val="22"/>
          <w:szCs w:val="22"/>
        </w:rPr>
      </w:pPr>
    </w:p>
    <w:p w14:paraId="4C4AB3E5" w14:textId="51EA0DDF" w:rsidR="006B7CB3" w:rsidRPr="00BD3D4C" w:rsidRDefault="00525479" w:rsidP="00BA3DBF">
      <w:pPr>
        <w:rPr>
          <w:i/>
          <w:sz w:val="22"/>
          <w:szCs w:val="22"/>
        </w:rPr>
      </w:pPr>
      <w:r>
        <w:rPr>
          <w:i/>
          <w:sz w:val="22"/>
          <w:szCs w:val="22"/>
        </w:rPr>
        <w:t>Použitie</w:t>
      </w:r>
      <w:r w:rsidRPr="00BD3D4C">
        <w:rPr>
          <w:i/>
          <w:sz w:val="22"/>
          <w:szCs w:val="22"/>
        </w:rPr>
        <w:t xml:space="preserve"> </w:t>
      </w:r>
      <w:r w:rsidR="006B7CB3" w:rsidRPr="00BD3D4C">
        <w:rPr>
          <w:i/>
          <w:sz w:val="22"/>
          <w:szCs w:val="22"/>
        </w:rPr>
        <w:t>u detí vo veku 6 mesiacov až 12 rokov</w:t>
      </w:r>
    </w:p>
    <w:p w14:paraId="68E44715" w14:textId="1B231142" w:rsidR="006B7CB3" w:rsidRPr="00BD3D4C" w:rsidRDefault="006B7CB3" w:rsidP="00BA3DBF">
      <w:pPr>
        <w:rPr>
          <w:sz w:val="22"/>
          <w:szCs w:val="22"/>
        </w:rPr>
      </w:pPr>
      <w:r w:rsidRPr="00BD3D4C">
        <w:rPr>
          <w:sz w:val="22"/>
          <w:szCs w:val="22"/>
        </w:rPr>
        <w:t xml:space="preserve">Kvôli menším dávkam je vhodnejšie používať u detí </w:t>
      </w:r>
      <w:proofErr w:type="spellStart"/>
      <w:r w:rsidRPr="00BD3D4C">
        <w:rPr>
          <w:sz w:val="22"/>
          <w:szCs w:val="22"/>
        </w:rPr>
        <w:t>C</w:t>
      </w:r>
      <w:r>
        <w:rPr>
          <w:sz w:val="22"/>
          <w:szCs w:val="22"/>
        </w:rPr>
        <w:t>efzil</w:t>
      </w:r>
      <w:proofErr w:type="spellEnd"/>
      <w:r w:rsidRPr="00BD3D4C">
        <w:rPr>
          <w:sz w:val="22"/>
          <w:szCs w:val="22"/>
        </w:rPr>
        <w:t xml:space="preserve"> vo forme suspenzie. Ak sa pri liečení infekcií u detí používa </w:t>
      </w:r>
      <w:proofErr w:type="spellStart"/>
      <w:r w:rsidRPr="00BD3D4C">
        <w:rPr>
          <w:sz w:val="22"/>
          <w:szCs w:val="22"/>
        </w:rPr>
        <w:t>C</w:t>
      </w:r>
      <w:r>
        <w:rPr>
          <w:sz w:val="22"/>
          <w:szCs w:val="22"/>
        </w:rPr>
        <w:t>efzil</w:t>
      </w:r>
      <w:proofErr w:type="spellEnd"/>
      <w:r w:rsidRPr="00BD3D4C">
        <w:rPr>
          <w:sz w:val="22"/>
          <w:szCs w:val="22"/>
        </w:rPr>
        <w:t xml:space="preserve"> vo forme tabliet, </w:t>
      </w:r>
      <w:r w:rsidR="00525479">
        <w:rPr>
          <w:sz w:val="22"/>
          <w:szCs w:val="22"/>
        </w:rPr>
        <w:t xml:space="preserve">mal by sa podať </w:t>
      </w:r>
      <w:r w:rsidRPr="00BD3D4C">
        <w:rPr>
          <w:sz w:val="22"/>
          <w:szCs w:val="22"/>
        </w:rPr>
        <w:t xml:space="preserve"> v nasledovných dávkach:</w:t>
      </w:r>
    </w:p>
    <w:p w14:paraId="1887EA3E" w14:textId="77777777" w:rsidR="006B7CB3" w:rsidRPr="00BD3D4C" w:rsidRDefault="006B7CB3" w:rsidP="00BA3DBF">
      <w:pPr>
        <w:rPr>
          <w:sz w:val="22"/>
          <w:szCs w:val="22"/>
        </w:rPr>
      </w:pPr>
    </w:p>
    <w:p w14:paraId="3131F86F" w14:textId="77777777" w:rsidR="006B7CB3" w:rsidRPr="00BD3D4C" w:rsidRDefault="006B7CB3" w:rsidP="00BA3DBF">
      <w:pPr>
        <w:rPr>
          <w:sz w:val="22"/>
          <w:szCs w:val="22"/>
        </w:rPr>
      </w:pPr>
      <w:r w:rsidRPr="00BD3D4C">
        <w:rPr>
          <w:b/>
          <w:sz w:val="22"/>
          <w:szCs w:val="22"/>
        </w:rPr>
        <w:t>Zápal stredného ucha:</w:t>
      </w:r>
      <w:r w:rsidRPr="00BD3D4C">
        <w:rPr>
          <w:sz w:val="22"/>
          <w:szCs w:val="22"/>
        </w:rPr>
        <w:t xml:space="preserve"> 15-20 mg/kg každých 12 hodín. </w:t>
      </w:r>
      <w:r>
        <w:rPr>
          <w:sz w:val="22"/>
          <w:szCs w:val="22"/>
        </w:rPr>
        <w:t>Dávkovanie určí lekár.</w:t>
      </w:r>
    </w:p>
    <w:p w14:paraId="65147EBB" w14:textId="77777777" w:rsidR="006B7CB3" w:rsidRDefault="006B7CB3" w:rsidP="00BA3DBF">
      <w:pPr>
        <w:rPr>
          <w:sz w:val="22"/>
          <w:szCs w:val="22"/>
        </w:rPr>
      </w:pPr>
      <w:r w:rsidRPr="00BD3D4C">
        <w:rPr>
          <w:sz w:val="22"/>
          <w:szCs w:val="22"/>
        </w:rPr>
        <w:t xml:space="preserve">15 mg/kg: dieťa vážiace </w:t>
      </w:r>
      <w:smartTag w:uri="urn:schemas-microsoft-com:office:smarttags" w:element="metricconverter">
        <w:smartTagPr>
          <w:attr w:name="ProductID" w:val="25 kg"/>
        </w:smartTagPr>
        <w:r w:rsidRPr="00BD3D4C">
          <w:rPr>
            <w:sz w:val="22"/>
            <w:szCs w:val="22"/>
          </w:rPr>
          <w:t>25 kg</w:t>
        </w:r>
      </w:smartTag>
      <w:r w:rsidRPr="00BD3D4C">
        <w:rPr>
          <w:sz w:val="22"/>
          <w:szCs w:val="22"/>
        </w:rPr>
        <w:t xml:space="preserve"> dostane každých 12 hodín 375 mg, </w:t>
      </w:r>
      <w:proofErr w:type="spellStart"/>
      <w:r w:rsidRPr="00BD3D4C">
        <w:rPr>
          <w:sz w:val="22"/>
          <w:szCs w:val="22"/>
        </w:rPr>
        <w:t>t.j</w:t>
      </w:r>
      <w:proofErr w:type="spellEnd"/>
      <w:r w:rsidRPr="00BD3D4C">
        <w:rPr>
          <w:sz w:val="22"/>
          <w:szCs w:val="22"/>
        </w:rPr>
        <w:t>. 1</w:t>
      </w:r>
      <w:r>
        <w:rPr>
          <w:sz w:val="22"/>
          <w:szCs w:val="22"/>
        </w:rPr>
        <w:t>,5 t</w:t>
      </w:r>
      <w:r w:rsidRPr="00BD3D4C">
        <w:rPr>
          <w:sz w:val="22"/>
          <w:szCs w:val="22"/>
        </w:rPr>
        <w:t xml:space="preserve">ablety </w:t>
      </w:r>
      <w:proofErr w:type="spellStart"/>
      <w:r w:rsidRPr="00BD3D4C">
        <w:rPr>
          <w:sz w:val="22"/>
          <w:szCs w:val="22"/>
        </w:rPr>
        <w:t>C</w:t>
      </w:r>
      <w:r>
        <w:rPr>
          <w:sz w:val="22"/>
          <w:szCs w:val="22"/>
        </w:rPr>
        <w:t>efzilu</w:t>
      </w:r>
      <w:proofErr w:type="spellEnd"/>
      <w:r w:rsidRPr="00BD3D4C">
        <w:rPr>
          <w:sz w:val="22"/>
          <w:szCs w:val="22"/>
        </w:rPr>
        <w:t xml:space="preserve"> 250 mg.  </w:t>
      </w:r>
    </w:p>
    <w:p w14:paraId="5E4EC5EA" w14:textId="77777777" w:rsidR="006B7CB3" w:rsidRDefault="006B7CB3" w:rsidP="00BA3DBF">
      <w:pPr>
        <w:rPr>
          <w:sz w:val="22"/>
          <w:szCs w:val="22"/>
        </w:rPr>
      </w:pPr>
      <w:r w:rsidRPr="00BD3D4C">
        <w:rPr>
          <w:sz w:val="22"/>
          <w:szCs w:val="22"/>
        </w:rPr>
        <w:t xml:space="preserve">20 mg/kg: dieťa vážiace </w:t>
      </w:r>
      <w:smartTag w:uri="urn:schemas-microsoft-com:office:smarttags" w:element="metricconverter">
        <w:smartTagPr>
          <w:attr w:name="ProductID" w:val="25 kg"/>
        </w:smartTagPr>
        <w:r w:rsidRPr="00BD3D4C">
          <w:rPr>
            <w:sz w:val="22"/>
            <w:szCs w:val="22"/>
          </w:rPr>
          <w:t>25 kg</w:t>
        </w:r>
      </w:smartTag>
      <w:r w:rsidRPr="00BD3D4C">
        <w:rPr>
          <w:sz w:val="22"/>
          <w:szCs w:val="22"/>
        </w:rPr>
        <w:t xml:space="preserve"> dostane každých 12 hodín 500 mg, </w:t>
      </w:r>
      <w:proofErr w:type="spellStart"/>
      <w:r w:rsidRPr="00BD3D4C">
        <w:rPr>
          <w:sz w:val="22"/>
          <w:szCs w:val="22"/>
        </w:rPr>
        <w:t>t.j</w:t>
      </w:r>
      <w:proofErr w:type="spellEnd"/>
      <w:r w:rsidRPr="00BD3D4C">
        <w:rPr>
          <w:sz w:val="22"/>
          <w:szCs w:val="22"/>
        </w:rPr>
        <w:t xml:space="preserve">. 2 tablety </w:t>
      </w:r>
      <w:proofErr w:type="spellStart"/>
      <w:r w:rsidRPr="00BD3D4C">
        <w:rPr>
          <w:sz w:val="22"/>
          <w:szCs w:val="22"/>
        </w:rPr>
        <w:t>C</w:t>
      </w:r>
      <w:r>
        <w:rPr>
          <w:sz w:val="22"/>
          <w:szCs w:val="22"/>
        </w:rPr>
        <w:t>efzilu</w:t>
      </w:r>
      <w:proofErr w:type="spellEnd"/>
      <w:r w:rsidRPr="00BD3D4C">
        <w:rPr>
          <w:sz w:val="22"/>
          <w:szCs w:val="22"/>
        </w:rPr>
        <w:t xml:space="preserve"> 250 mg alebo </w:t>
      </w:r>
    </w:p>
    <w:p w14:paraId="0F0B9720" w14:textId="77777777" w:rsidR="006B7CB3" w:rsidRDefault="006B7CB3" w:rsidP="00BA3DBF">
      <w:pPr>
        <w:rPr>
          <w:sz w:val="22"/>
          <w:szCs w:val="22"/>
        </w:rPr>
      </w:pPr>
      <w:r w:rsidRPr="00BD3D4C">
        <w:rPr>
          <w:sz w:val="22"/>
          <w:szCs w:val="22"/>
        </w:rPr>
        <w:t xml:space="preserve">1 tabletu </w:t>
      </w:r>
      <w:proofErr w:type="spellStart"/>
      <w:r w:rsidRPr="00BD3D4C">
        <w:rPr>
          <w:sz w:val="22"/>
          <w:szCs w:val="22"/>
        </w:rPr>
        <w:t>C</w:t>
      </w:r>
      <w:r>
        <w:rPr>
          <w:sz w:val="22"/>
          <w:szCs w:val="22"/>
        </w:rPr>
        <w:t>efzilu</w:t>
      </w:r>
      <w:proofErr w:type="spellEnd"/>
      <w:r w:rsidRPr="00BD3D4C">
        <w:rPr>
          <w:sz w:val="22"/>
          <w:szCs w:val="22"/>
        </w:rPr>
        <w:t xml:space="preserve"> 500 mg.</w:t>
      </w:r>
    </w:p>
    <w:p w14:paraId="4AB1566E" w14:textId="77777777" w:rsidR="006B7CB3" w:rsidRPr="00BD3D4C" w:rsidRDefault="006B7CB3" w:rsidP="00BA3DBF">
      <w:pPr>
        <w:rPr>
          <w:sz w:val="22"/>
          <w:szCs w:val="22"/>
        </w:rPr>
      </w:pPr>
    </w:p>
    <w:p w14:paraId="104D8F75" w14:textId="77777777" w:rsidR="006B7CB3" w:rsidRPr="00BD3D4C" w:rsidRDefault="006B7CB3" w:rsidP="00BA3DBF">
      <w:pPr>
        <w:rPr>
          <w:sz w:val="22"/>
          <w:szCs w:val="22"/>
        </w:rPr>
      </w:pPr>
      <w:r w:rsidRPr="00BD3D4C">
        <w:rPr>
          <w:b/>
          <w:sz w:val="22"/>
          <w:szCs w:val="22"/>
        </w:rPr>
        <w:t>Zápal hltana a mandlí:</w:t>
      </w:r>
      <w:r w:rsidRPr="00BD3D4C">
        <w:rPr>
          <w:sz w:val="22"/>
          <w:szCs w:val="22"/>
        </w:rPr>
        <w:t xml:space="preserve"> 20 mg/kg každých 24 hodín</w:t>
      </w:r>
      <w:r w:rsidR="004B35E3">
        <w:rPr>
          <w:sz w:val="22"/>
          <w:szCs w:val="22"/>
        </w:rPr>
        <w:t xml:space="preserve"> (alternatíva: 15mg/kg/deň rozdelená do 2 rovnakých dávok)</w:t>
      </w:r>
      <w:r w:rsidRPr="00BD3D4C">
        <w:rPr>
          <w:sz w:val="22"/>
          <w:szCs w:val="22"/>
        </w:rPr>
        <w:t>.</w:t>
      </w:r>
      <w:r>
        <w:rPr>
          <w:sz w:val="22"/>
          <w:szCs w:val="22"/>
        </w:rPr>
        <w:t xml:space="preserve"> Dávkovanie určí lekár.</w:t>
      </w:r>
    </w:p>
    <w:p w14:paraId="0A8538A6" w14:textId="77777777" w:rsidR="006B7CB3" w:rsidRDefault="006B7CB3" w:rsidP="00BA3DBF">
      <w:pPr>
        <w:rPr>
          <w:sz w:val="22"/>
          <w:szCs w:val="22"/>
        </w:rPr>
      </w:pPr>
      <w:r w:rsidRPr="00BD3D4C">
        <w:rPr>
          <w:sz w:val="22"/>
          <w:szCs w:val="22"/>
        </w:rPr>
        <w:t xml:space="preserve">Dieťa vážiace </w:t>
      </w:r>
      <w:smartTag w:uri="urn:schemas-microsoft-com:office:smarttags" w:element="metricconverter">
        <w:smartTagPr>
          <w:attr w:name="ProductID" w:val="25 kg"/>
        </w:smartTagPr>
        <w:r w:rsidRPr="00BD3D4C">
          <w:rPr>
            <w:sz w:val="22"/>
            <w:szCs w:val="22"/>
          </w:rPr>
          <w:t>25 kg</w:t>
        </w:r>
      </w:smartTag>
      <w:r w:rsidRPr="00BD3D4C">
        <w:rPr>
          <w:sz w:val="22"/>
          <w:szCs w:val="22"/>
        </w:rPr>
        <w:t xml:space="preserve"> dostane každých 24 hodín 500 mg, </w:t>
      </w:r>
      <w:proofErr w:type="spellStart"/>
      <w:r w:rsidRPr="00BD3D4C">
        <w:rPr>
          <w:sz w:val="22"/>
          <w:szCs w:val="22"/>
        </w:rPr>
        <w:t>t.j</w:t>
      </w:r>
      <w:proofErr w:type="spellEnd"/>
      <w:r w:rsidRPr="00BD3D4C">
        <w:rPr>
          <w:sz w:val="22"/>
          <w:szCs w:val="22"/>
        </w:rPr>
        <w:t xml:space="preserve">. 2 tablety </w:t>
      </w:r>
      <w:proofErr w:type="spellStart"/>
      <w:r w:rsidRPr="00BD3D4C">
        <w:rPr>
          <w:sz w:val="22"/>
          <w:szCs w:val="22"/>
        </w:rPr>
        <w:t>C</w:t>
      </w:r>
      <w:r>
        <w:rPr>
          <w:sz w:val="22"/>
          <w:szCs w:val="22"/>
        </w:rPr>
        <w:t>efzilu</w:t>
      </w:r>
      <w:proofErr w:type="spellEnd"/>
      <w:r w:rsidRPr="00BD3D4C">
        <w:rPr>
          <w:sz w:val="22"/>
          <w:szCs w:val="22"/>
        </w:rPr>
        <w:t xml:space="preserve"> 250 mg alebo 1 tabletu </w:t>
      </w:r>
      <w:proofErr w:type="spellStart"/>
      <w:r w:rsidRPr="00BD3D4C">
        <w:rPr>
          <w:sz w:val="22"/>
          <w:szCs w:val="22"/>
        </w:rPr>
        <w:t>C</w:t>
      </w:r>
      <w:r>
        <w:rPr>
          <w:sz w:val="22"/>
          <w:szCs w:val="22"/>
        </w:rPr>
        <w:t>efzilu</w:t>
      </w:r>
      <w:proofErr w:type="spellEnd"/>
      <w:r w:rsidRPr="00BD3D4C">
        <w:rPr>
          <w:sz w:val="22"/>
          <w:szCs w:val="22"/>
        </w:rPr>
        <w:t xml:space="preserve"> 500 mg.</w:t>
      </w:r>
    </w:p>
    <w:p w14:paraId="33DAF42C" w14:textId="77777777" w:rsidR="004B35E3" w:rsidRPr="00BD3D4C" w:rsidRDefault="004B35E3" w:rsidP="00BA3DBF">
      <w:pPr>
        <w:rPr>
          <w:sz w:val="22"/>
          <w:szCs w:val="22"/>
        </w:rPr>
      </w:pPr>
      <w:r>
        <w:rPr>
          <w:sz w:val="22"/>
          <w:szCs w:val="22"/>
        </w:rPr>
        <w:t xml:space="preserve">Alternatíva: Dieťa vážiace 25 kg dostane každých 12 hodín 250mg, 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1 tabletu </w:t>
      </w:r>
      <w:proofErr w:type="spellStart"/>
      <w:r>
        <w:rPr>
          <w:sz w:val="22"/>
          <w:szCs w:val="22"/>
        </w:rPr>
        <w:t>Cefzilu</w:t>
      </w:r>
      <w:proofErr w:type="spellEnd"/>
      <w:r>
        <w:rPr>
          <w:sz w:val="22"/>
          <w:szCs w:val="22"/>
        </w:rPr>
        <w:t xml:space="preserve"> 250 mg alebo polovicu tablety </w:t>
      </w:r>
      <w:proofErr w:type="spellStart"/>
      <w:r>
        <w:rPr>
          <w:sz w:val="22"/>
          <w:szCs w:val="22"/>
        </w:rPr>
        <w:t>Cefzilu</w:t>
      </w:r>
      <w:proofErr w:type="spellEnd"/>
      <w:r>
        <w:rPr>
          <w:sz w:val="22"/>
          <w:szCs w:val="22"/>
        </w:rPr>
        <w:t xml:space="preserve"> 500 mg.</w:t>
      </w:r>
    </w:p>
    <w:p w14:paraId="71D61AD7" w14:textId="77777777" w:rsidR="006B7CB3" w:rsidRPr="00BD3D4C" w:rsidRDefault="006B7CB3" w:rsidP="00BA3DBF">
      <w:pPr>
        <w:rPr>
          <w:sz w:val="22"/>
          <w:szCs w:val="22"/>
        </w:rPr>
      </w:pPr>
    </w:p>
    <w:p w14:paraId="3DD0A8A9" w14:textId="77777777" w:rsidR="006B7CB3" w:rsidRPr="00BD3D4C" w:rsidRDefault="006B7CB3" w:rsidP="00BA3DBF">
      <w:pPr>
        <w:rPr>
          <w:sz w:val="22"/>
          <w:szCs w:val="22"/>
        </w:rPr>
      </w:pPr>
      <w:r w:rsidRPr="00BD3D4C">
        <w:rPr>
          <w:b/>
          <w:sz w:val="22"/>
          <w:szCs w:val="22"/>
        </w:rPr>
        <w:t>Zápal prínosových dutín:</w:t>
      </w:r>
      <w:r w:rsidRPr="00BD3D4C">
        <w:rPr>
          <w:sz w:val="22"/>
          <w:szCs w:val="22"/>
        </w:rPr>
        <w:t xml:space="preserve"> 7,5-15 mg/kg každých 12 hodín.</w:t>
      </w:r>
      <w:r>
        <w:rPr>
          <w:sz w:val="22"/>
          <w:szCs w:val="22"/>
        </w:rPr>
        <w:t xml:space="preserve"> Dávkovanie určí lekár.</w:t>
      </w:r>
    </w:p>
    <w:p w14:paraId="08E32D4B" w14:textId="77777777" w:rsidR="006B7CB3" w:rsidRPr="00BD3D4C" w:rsidRDefault="006B7CB3" w:rsidP="00BA3DBF">
      <w:pPr>
        <w:rPr>
          <w:sz w:val="22"/>
          <w:szCs w:val="22"/>
        </w:rPr>
      </w:pPr>
      <w:r w:rsidRPr="00BD3D4C">
        <w:rPr>
          <w:sz w:val="22"/>
          <w:szCs w:val="22"/>
        </w:rPr>
        <w:t xml:space="preserve">7,5mg/kg: dieťa vážiace </w:t>
      </w:r>
      <w:smartTag w:uri="urn:schemas-microsoft-com:office:smarttags" w:element="metricconverter">
        <w:smartTagPr>
          <w:attr w:name="ProductID" w:val="17 kg"/>
        </w:smartTagPr>
        <w:r w:rsidRPr="00BD3D4C">
          <w:rPr>
            <w:sz w:val="22"/>
            <w:szCs w:val="22"/>
          </w:rPr>
          <w:t>17 kg</w:t>
        </w:r>
      </w:smartTag>
      <w:r w:rsidRPr="00BD3D4C">
        <w:rPr>
          <w:sz w:val="22"/>
          <w:szCs w:val="22"/>
        </w:rPr>
        <w:t xml:space="preserve"> dostane každých 12 hodín 125 mg, </w:t>
      </w:r>
      <w:proofErr w:type="spellStart"/>
      <w:r w:rsidRPr="00BD3D4C">
        <w:rPr>
          <w:sz w:val="22"/>
          <w:szCs w:val="22"/>
        </w:rPr>
        <w:t>t.j</w:t>
      </w:r>
      <w:proofErr w:type="spellEnd"/>
      <w:r w:rsidRPr="00BD3D4C">
        <w:rPr>
          <w:sz w:val="22"/>
          <w:szCs w:val="22"/>
        </w:rPr>
        <w:t xml:space="preserve">. </w:t>
      </w:r>
      <w:r>
        <w:rPr>
          <w:sz w:val="22"/>
          <w:szCs w:val="22"/>
        </w:rPr>
        <w:t>polovicu</w:t>
      </w:r>
      <w:r w:rsidRPr="00BD3D4C">
        <w:rPr>
          <w:sz w:val="22"/>
          <w:szCs w:val="22"/>
        </w:rPr>
        <w:t xml:space="preserve"> tablety </w:t>
      </w:r>
      <w:proofErr w:type="spellStart"/>
      <w:r w:rsidRPr="00BD3D4C">
        <w:rPr>
          <w:sz w:val="22"/>
          <w:szCs w:val="22"/>
        </w:rPr>
        <w:t>C</w:t>
      </w:r>
      <w:r>
        <w:rPr>
          <w:sz w:val="22"/>
          <w:szCs w:val="22"/>
        </w:rPr>
        <w:t>efzilu</w:t>
      </w:r>
      <w:proofErr w:type="spellEnd"/>
      <w:r w:rsidRPr="00BD3D4C">
        <w:rPr>
          <w:sz w:val="22"/>
          <w:szCs w:val="22"/>
        </w:rPr>
        <w:t xml:space="preserve"> 250 mg. </w:t>
      </w:r>
    </w:p>
    <w:p w14:paraId="0E4D5E2E" w14:textId="77777777" w:rsidR="006B7CB3" w:rsidRPr="00BD3D4C" w:rsidRDefault="006B7CB3" w:rsidP="00BA3DBF">
      <w:pPr>
        <w:rPr>
          <w:sz w:val="22"/>
          <w:szCs w:val="22"/>
        </w:rPr>
      </w:pPr>
      <w:r w:rsidRPr="00BD3D4C">
        <w:rPr>
          <w:sz w:val="22"/>
          <w:szCs w:val="22"/>
        </w:rPr>
        <w:t xml:space="preserve">15 mg/kg: dieťa vážiace </w:t>
      </w:r>
      <w:smartTag w:uri="urn:schemas-microsoft-com:office:smarttags" w:element="metricconverter">
        <w:smartTagPr>
          <w:attr w:name="ProductID" w:val="17 kg"/>
        </w:smartTagPr>
        <w:r w:rsidRPr="00BD3D4C">
          <w:rPr>
            <w:sz w:val="22"/>
            <w:szCs w:val="22"/>
          </w:rPr>
          <w:t>17 kg</w:t>
        </w:r>
      </w:smartTag>
      <w:r w:rsidRPr="00BD3D4C">
        <w:rPr>
          <w:sz w:val="22"/>
          <w:szCs w:val="22"/>
        </w:rPr>
        <w:t xml:space="preserve"> dostane každých 12 hodín 250 mg, </w:t>
      </w:r>
      <w:proofErr w:type="spellStart"/>
      <w:r w:rsidRPr="00BD3D4C">
        <w:rPr>
          <w:sz w:val="22"/>
          <w:szCs w:val="22"/>
        </w:rPr>
        <w:t>t.j</w:t>
      </w:r>
      <w:proofErr w:type="spellEnd"/>
      <w:r w:rsidRPr="00BD3D4C">
        <w:rPr>
          <w:sz w:val="22"/>
          <w:szCs w:val="22"/>
        </w:rPr>
        <w:t xml:space="preserve">. 1 tabletu </w:t>
      </w:r>
      <w:proofErr w:type="spellStart"/>
      <w:r w:rsidRPr="00BD3D4C">
        <w:rPr>
          <w:sz w:val="22"/>
          <w:szCs w:val="22"/>
        </w:rPr>
        <w:t>C</w:t>
      </w:r>
      <w:r>
        <w:rPr>
          <w:sz w:val="22"/>
          <w:szCs w:val="22"/>
        </w:rPr>
        <w:t>efzilu</w:t>
      </w:r>
      <w:proofErr w:type="spellEnd"/>
      <w:r w:rsidRPr="00BD3D4C">
        <w:rPr>
          <w:sz w:val="22"/>
          <w:szCs w:val="22"/>
        </w:rPr>
        <w:t xml:space="preserve"> 250 mg.</w:t>
      </w:r>
    </w:p>
    <w:p w14:paraId="4922CC93" w14:textId="77777777" w:rsidR="006B7CB3" w:rsidRPr="00BD3D4C" w:rsidRDefault="006B7CB3" w:rsidP="00BA3DBF">
      <w:pPr>
        <w:rPr>
          <w:sz w:val="22"/>
          <w:szCs w:val="22"/>
        </w:rPr>
      </w:pPr>
    </w:p>
    <w:p w14:paraId="570EF047" w14:textId="77777777" w:rsidR="006B7CB3" w:rsidRPr="00BD3D4C" w:rsidRDefault="006B7CB3" w:rsidP="00BA3DBF">
      <w:pPr>
        <w:rPr>
          <w:sz w:val="22"/>
          <w:szCs w:val="22"/>
        </w:rPr>
      </w:pPr>
      <w:r w:rsidRPr="00BD3D4C">
        <w:rPr>
          <w:b/>
          <w:sz w:val="22"/>
          <w:szCs w:val="22"/>
        </w:rPr>
        <w:t>Zápal kože a kož</w:t>
      </w:r>
      <w:r>
        <w:rPr>
          <w:b/>
          <w:sz w:val="22"/>
          <w:szCs w:val="22"/>
        </w:rPr>
        <w:t>e</w:t>
      </w:r>
      <w:r w:rsidRPr="00BD3D4C">
        <w:rPr>
          <w:b/>
          <w:sz w:val="22"/>
          <w:szCs w:val="22"/>
        </w:rPr>
        <w:t xml:space="preserve"> oblast</w:t>
      </w:r>
      <w:r>
        <w:rPr>
          <w:b/>
          <w:sz w:val="22"/>
          <w:szCs w:val="22"/>
        </w:rPr>
        <w:t>i</w:t>
      </w:r>
      <w:r w:rsidRPr="00BD3D4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nechtov a </w:t>
      </w:r>
      <w:r w:rsidRPr="00BD3D4C">
        <w:rPr>
          <w:b/>
          <w:sz w:val="22"/>
          <w:szCs w:val="22"/>
        </w:rPr>
        <w:t>vlasov:</w:t>
      </w:r>
      <w:r w:rsidRPr="00BD3D4C">
        <w:rPr>
          <w:sz w:val="22"/>
          <w:szCs w:val="22"/>
        </w:rPr>
        <w:t xml:space="preserve"> 20 mg/kg každých 24 hodín.</w:t>
      </w:r>
      <w:r>
        <w:rPr>
          <w:sz w:val="22"/>
          <w:szCs w:val="22"/>
        </w:rPr>
        <w:t xml:space="preserve"> Dávkovanie určí lekár.</w:t>
      </w:r>
      <w:r w:rsidRPr="00BD3D4C">
        <w:rPr>
          <w:sz w:val="22"/>
          <w:szCs w:val="22"/>
        </w:rPr>
        <w:t xml:space="preserve"> </w:t>
      </w:r>
    </w:p>
    <w:p w14:paraId="7324BB91" w14:textId="77777777" w:rsidR="006B7CB3" w:rsidRPr="00BD3D4C" w:rsidRDefault="006B7CB3" w:rsidP="00BA3DBF">
      <w:pPr>
        <w:rPr>
          <w:sz w:val="22"/>
          <w:szCs w:val="22"/>
        </w:rPr>
      </w:pPr>
      <w:r w:rsidRPr="00BD3D4C">
        <w:rPr>
          <w:sz w:val="22"/>
          <w:szCs w:val="22"/>
        </w:rPr>
        <w:t xml:space="preserve">Dieťa vážiace </w:t>
      </w:r>
      <w:smartTag w:uri="urn:schemas-microsoft-com:office:smarttags" w:element="metricconverter">
        <w:smartTagPr>
          <w:attr w:name="ProductID" w:val="25 kg"/>
        </w:smartTagPr>
        <w:r w:rsidRPr="00BD3D4C">
          <w:rPr>
            <w:sz w:val="22"/>
            <w:szCs w:val="22"/>
          </w:rPr>
          <w:t>25 kg</w:t>
        </w:r>
      </w:smartTag>
      <w:r w:rsidRPr="00BD3D4C">
        <w:rPr>
          <w:sz w:val="22"/>
          <w:szCs w:val="22"/>
        </w:rPr>
        <w:t xml:space="preserve"> dostane každých 24 hodín 500 mg, </w:t>
      </w:r>
      <w:proofErr w:type="spellStart"/>
      <w:r w:rsidRPr="00BD3D4C">
        <w:rPr>
          <w:sz w:val="22"/>
          <w:szCs w:val="22"/>
        </w:rPr>
        <w:t>t.j</w:t>
      </w:r>
      <w:proofErr w:type="spellEnd"/>
      <w:r w:rsidRPr="00BD3D4C">
        <w:rPr>
          <w:sz w:val="22"/>
          <w:szCs w:val="22"/>
        </w:rPr>
        <w:t xml:space="preserve">. 2 tablety </w:t>
      </w:r>
      <w:proofErr w:type="spellStart"/>
      <w:r w:rsidRPr="00BD3D4C">
        <w:rPr>
          <w:sz w:val="22"/>
          <w:szCs w:val="22"/>
        </w:rPr>
        <w:t>C</w:t>
      </w:r>
      <w:r>
        <w:rPr>
          <w:sz w:val="22"/>
          <w:szCs w:val="22"/>
        </w:rPr>
        <w:t>efzilu</w:t>
      </w:r>
      <w:proofErr w:type="spellEnd"/>
      <w:r w:rsidRPr="00BD3D4C">
        <w:rPr>
          <w:sz w:val="22"/>
          <w:szCs w:val="22"/>
        </w:rPr>
        <w:t xml:space="preserve"> 250 mg alebo 1 tabletu </w:t>
      </w:r>
      <w:proofErr w:type="spellStart"/>
      <w:r w:rsidRPr="00BD3D4C">
        <w:rPr>
          <w:sz w:val="22"/>
          <w:szCs w:val="22"/>
        </w:rPr>
        <w:t>C</w:t>
      </w:r>
      <w:r>
        <w:rPr>
          <w:sz w:val="22"/>
          <w:szCs w:val="22"/>
        </w:rPr>
        <w:t>efzilu</w:t>
      </w:r>
      <w:proofErr w:type="spellEnd"/>
      <w:r w:rsidRPr="00BD3D4C">
        <w:rPr>
          <w:sz w:val="22"/>
          <w:szCs w:val="22"/>
        </w:rPr>
        <w:t xml:space="preserve"> 500 mg.</w:t>
      </w:r>
    </w:p>
    <w:p w14:paraId="633C9978" w14:textId="77777777" w:rsidR="006B7CB3" w:rsidRPr="00BD3D4C" w:rsidRDefault="006B7CB3" w:rsidP="00BA3DBF">
      <w:pPr>
        <w:rPr>
          <w:sz w:val="22"/>
          <w:szCs w:val="22"/>
        </w:rPr>
      </w:pPr>
    </w:p>
    <w:p w14:paraId="26D86ABC" w14:textId="77777777" w:rsidR="006B7CB3" w:rsidRPr="00BD3D4C" w:rsidRDefault="006B7CB3" w:rsidP="00BA3DBF">
      <w:pPr>
        <w:rPr>
          <w:sz w:val="22"/>
          <w:szCs w:val="22"/>
        </w:rPr>
      </w:pPr>
      <w:r w:rsidRPr="00BD3D4C">
        <w:rPr>
          <w:sz w:val="22"/>
          <w:szCs w:val="22"/>
        </w:rPr>
        <w:t xml:space="preserve">Najvyššia celková dávka podávaná deťom nesmie prekročiť najvyššiu celkovú dávku odporúčanú pre dospelých, </w:t>
      </w:r>
      <w:proofErr w:type="spellStart"/>
      <w:r w:rsidRPr="00BD3D4C">
        <w:rPr>
          <w:sz w:val="22"/>
          <w:szCs w:val="22"/>
        </w:rPr>
        <w:t>t.j</w:t>
      </w:r>
      <w:proofErr w:type="spellEnd"/>
      <w:r w:rsidRPr="00BD3D4C">
        <w:rPr>
          <w:sz w:val="22"/>
          <w:szCs w:val="22"/>
        </w:rPr>
        <w:t xml:space="preserve">. 500 mg každých 12 </w:t>
      </w:r>
      <w:r>
        <w:rPr>
          <w:sz w:val="22"/>
          <w:szCs w:val="22"/>
        </w:rPr>
        <w:t xml:space="preserve">hodín, </w:t>
      </w:r>
      <w:r w:rsidRPr="00BD3D4C">
        <w:rPr>
          <w:sz w:val="22"/>
          <w:szCs w:val="22"/>
        </w:rPr>
        <w:t xml:space="preserve">prípadne 24 hodín. </w:t>
      </w:r>
    </w:p>
    <w:p w14:paraId="5783757A" w14:textId="77777777" w:rsidR="006B7CB3" w:rsidRPr="00BD3D4C" w:rsidRDefault="006B7CB3" w:rsidP="00BA3DBF">
      <w:pPr>
        <w:rPr>
          <w:sz w:val="22"/>
          <w:szCs w:val="22"/>
        </w:rPr>
      </w:pPr>
    </w:p>
    <w:p w14:paraId="693EB896" w14:textId="2B59E460" w:rsidR="006B7CB3" w:rsidRPr="00BD3D4C" w:rsidRDefault="00525479" w:rsidP="00BA3DBF">
      <w:pPr>
        <w:rPr>
          <w:i/>
          <w:sz w:val="22"/>
          <w:szCs w:val="22"/>
        </w:rPr>
      </w:pPr>
      <w:r>
        <w:rPr>
          <w:i/>
          <w:sz w:val="22"/>
          <w:szCs w:val="22"/>
        </w:rPr>
        <w:t>Použitie</w:t>
      </w:r>
      <w:r w:rsidRPr="00BD3D4C">
        <w:rPr>
          <w:i/>
          <w:sz w:val="22"/>
          <w:szCs w:val="22"/>
        </w:rPr>
        <w:t xml:space="preserve"> </w:t>
      </w:r>
      <w:r w:rsidR="006B7CB3" w:rsidRPr="00BD3D4C">
        <w:rPr>
          <w:i/>
          <w:sz w:val="22"/>
          <w:szCs w:val="22"/>
        </w:rPr>
        <w:t>u detí mladších ako 6 mesiacov</w:t>
      </w:r>
    </w:p>
    <w:p w14:paraId="263C4895" w14:textId="77777777" w:rsidR="006B7CB3" w:rsidRPr="00BD3D4C" w:rsidRDefault="006B7CB3" w:rsidP="00BA3DBF">
      <w:pPr>
        <w:rPr>
          <w:sz w:val="22"/>
          <w:szCs w:val="22"/>
        </w:rPr>
      </w:pPr>
      <w:r>
        <w:rPr>
          <w:sz w:val="22"/>
          <w:szCs w:val="22"/>
        </w:rPr>
        <w:t>B</w:t>
      </w:r>
      <w:r w:rsidRPr="00BD3D4C">
        <w:rPr>
          <w:sz w:val="22"/>
          <w:szCs w:val="22"/>
        </w:rPr>
        <w:t xml:space="preserve">ezpečnosť a účinnosť lieku </w:t>
      </w:r>
      <w:r>
        <w:rPr>
          <w:sz w:val="22"/>
          <w:szCs w:val="22"/>
        </w:rPr>
        <w:t xml:space="preserve">u detí mladších ako 6 mesiacov nebola </w:t>
      </w:r>
      <w:r w:rsidRPr="00BD3D4C">
        <w:rPr>
          <w:sz w:val="22"/>
          <w:szCs w:val="22"/>
        </w:rPr>
        <w:t>stanovená.</w:t>
      </w:r>
    </w:p>
    <w:p w14:paraId="71B939CB" w14:textId="77777777" w:rsidR="006B7CB3" w:rsidRPr="00BD3D4C" w:rsidRDefault="006B7CB3" w:rsidP="00BA3DBF">
      <w:pPr>
        <w:rPr>
          <w:sz w:val="22"/>
          <w:szCs w:val="22"/>
        </w:rPr>
      </w:pPr>
    </w:p>
    <w:p w14:paraId="69EB0D64" w14:textId="329AF0B9" w:rsidR="006B7CB3" w:rsidRPr="00BD3D4C" w:rsidRDefault="00525479" w:rsidP="00BA3DBF">
      <w:pPr>
        <w:rPr>
          <w:i/>
          <w:sz w:val="22"/>
          <w:szCs w:val="22"/>
        </w:rPr>
      </w:pPr>
      <w:r>
        <w:rPr>
          <w:i/>
          <w:sz w:val="22"/>
          <w:szCs w:val="22"/>
        </w:rPr>
        <w:t>Použitie</w:t>
      </w:r>
      <w:r w:rsidR="006B7CB3" w:rsidRPr="00BD3D4C">
        <w:rPr>
          <w:i/>
          <w:sz w:val="22"/>
          <w:szCs w:val="22"/>
        </w:rPr>
        <w:t xml:space="preserve"> u starších pacientov (&gt; 65 rokov)</w:t>
      </w:r>
    </w:p>
    <w:p w14:paraId="796D9DDA" w14:textId="77777777" w:rsidR="006B7CB3" w:rsidRPr="00BD3D4C" w:rsidRDefault="006B7CB3" w:rsidP="00BA3DBF">
      <w:pPr>
        <w:rPr>
          <w:sz w:val="22"/>
          <w:szCs w:val="22"/>
        </w:rPr>
      </w:pPr>
      <w:r>
        <w:rPr>
          <w:sz w:val="22"/>
          <w:szCs w:val="22"/>
        </w:rPr>
        <w:lastRenderedPageBreak/>
        <w:t>B</w:t>
      </w:r>
      <w:r w:rsidRPr="00BD3D4C">
        <w:rPr>
          <w:sz w:val="22"/>
          <w:szCs w:val="22"/>
        </w:rPr>
        <w:t>ezpečnosť</w:t>
      </w:r>
      <w:r>
        <w:rPr>
          <w:sz w:val="22"/>
          <w:szCs w:val="22"/>
        </w:rPr>
        <w:t xml:space="preserve"> a ú</w:t>
      </w:r>
      <w:r w:rsidRPr="00BD3D4C">
        <w:rPr>
          <w:sz w:val="22"/>
          <w:szCs w:val="22"/>
        </w:rPr>
        <w:t xml:space="preserve">činnosť </w:t>
      </w:r>
      <w:proofErr w:type="spellStart"/>
      <w:r w:rsidRPr="00BD3D4C">
        <w:rPr>
          <w:sz w:val="22"/>
          <w:szCs w:val="22"/>
        </w:rPr>
        <w:t>C</w:t>
      </w:r>
      <w:r>
        <w:rPr>
          <w:sz w:val="22"/>
          <w:szCs w:val="22"/>
        </w:rPr>
        <w:t>efzilu</w:t>
      </w:r>
      <w:proofErr w:type="spellEnd"/>
      <w:r w:rsidRPr="00BD3D4C">
        <w:rPr>
          <w:sz w:val="22"/>
          <w:szCs w:val="22"/>
        </w:rPr>
        <w:t xml:space="preserve">, ktorý sa používa v bežne odporúčaných dávkach je u starších pacientov porovnateľná s bezpečnosťou </w:t>
      </w:r>
      <w:r>
        <w:rPr>
          <w:sz w:val="22"/>
          <w:szCs w:val="22"/>
        </w:rPr>
        <w:t xml:space="preserve">a </w:t>
      </w:r>
      <w:r w:rsidRPr="00BD3D4C">
        <w:rPr>
          <w:sz w:val="22"/>
          <w:szCs w:val="22"/>
        </w:rPr>
        <w:t>účinnosťou u mladších dospelých</w:t>
      </w:r>
      <w:r>
        <w:rPr>
          <w:sz w:val="22"/>
          <w:szCs w:val="22"/>
        </w:rPr>
        <w:t xml:space="preserve"> pacientov</w:t>
      </w:r>
      <w:r w:rsidRPr="00BD3D4C">
        <w:rPr>
          <w:sz w:val="22"/>
          <w:szCs w:val="22"/>
        </w:rPr>
        <w:t>. Dávkovanie preto nie je potrebné upravovať.</w:t>
      </w:r>
    </w:p>
    <w:p w14:paraId="7D4D9CF1" w14:textId="77777777" w:rsidR="006B7CB3" w:rsidRPr="00BD3D4C" w:rsidRDefault="006B7CB3" w:rsidP="00BA3DBF">
      <w:pPr>
        <w:rPr>
          <w:sz w:val="22"/>
          <w:szCs w:val="22"/>
        </w:rPr>
      </w:pPr>
    </w:p>
    <w:p w14:paraId="258AC75B" w14:textId="7D11A55F" w:rsidR="006B7CB3" w:rsidRPr="00BD3D4C" w:rsidRDefault="00525479" w:rsidP="00BA3DBF">
      <w:pPr>
        <w:rPr>
          <w:i/>
          <w:sz w:val="22"/>
          <w:szCs w:val="22"/>
        </w:rPr>
      </w:pPr>
      <w:r>
        <w:rPr>
          <w:i/>
          <w:sz w:val="22"/>
          <w:szCs w:val="22"/>
        </w:rPr>
        <w:t>Použitie</w:t>
      </w:r>
      <w:r w:rsidR="006B7CB3" w:rsidRPr="00BD3D4C">
        <w:rPr>
          <w:i/>
          <w:sz w:val="22"/>
          <w:szCs w:val="22"/>
        </w:rPr>
        <w:t xml:space="preserve"> u pacientov s</w:t>
      </w:r>
      <w:r w:rsidR="006B7CB3">
        <w:rPr>
          <w:i/>
          <w:sz w:val="22"/>
          <w:szCs w:val="22"/>
        </w:rPr>
        <w:t> ochorením pečene</w:t>
      </w:r>
    </w:p>
    <w:p w14:paraId="580EC6FF" w14:textId="77777777" w:rsidR="006B7CB3" w:rsidRPr="00BD3D4C" w:rsidRDefault="006B7CB3" w:rsidP="00BA3DBF">
      <w:pPr>
        <w:rPr>
          <w:sz w:val="22"/>
          <w:szCs w:val="22"/>
        </w:rPr>
      </w:pPr>
      <w:r>
        <w:rPr>
          <w:sz w:val="22"/>
          <w:szCs w:val="22"/>
        </w:rPr>
        <w:t xml:space="preserve">U </w:t>
      </w:r>
      <w:r w:rsidRPr="00BD3D4C">
        <w:rPr>
          <w:sz w:val="22"/>
          <w:szCs w:val="22"/>
        </w:rPr>
        <w:t xml:space="preserve">pacientov </w:t>
      </w:r>
      <w:r>
        <w:rPr>
          <w:sz w:val="22"/>
          <w:szCs w:val="22"/>
        </w:rPr>
        <w:t xml:space="preserve">s ochorením pečene </w:t>
      </w:r>
      <w:r w:rsidRPr="00BD3D4C">
        <w:rPr>
          <w:sz w:val="22"/>
          <w:szCs w:val="22"/>
        </w:rPr>
        <w:t xml:space="preserve">nie </w:t>
      </w:r>
      <w:r>
        <w:rPr>
          <w:sz w:val="22"/>
          <w:szCs w:val="22"/>
        </w:rPr>
        <w:t>je</w:t>
      </w:r>
      <w:r w:rsidRPr="00BD3D4C">
        <w:rPr>
          <w:sz w:val="22"/>
          <w:szCs w:val="22"/>
        </w:rPr>
        <w:t xml:space="preserve"> potrebn</w:t>
      </w:r>
      <w:r>
        <w:rPr>
          <w:sz w:val="22"/>
          <w:szCs w:val="22"/>
        </w:rPr>
        <w:t>á</w:t>
      </w:r>
      <w:r w:rsidRPr="00BD3D4C">
        <w:rPr>
          <w:sz w:val="22"/>
          <w:szCs w:val="22"/>
        </w:rPr>
        <w:t xml:space="preserve"> úprav</w:t>
      </w:r>
      <w:r>
        <w:rPr>
          <w:sz w:val="22"/>
          <w:szCs w:val="22"/>
        </w:rPr>
        <w:t>a</w:t>
      </w:r>
      <w:r w:rsidRPr="00BD3D4C">
        <w:rPr>
          <w:sz w:val="22"/>
          <w:szCs w:val="22"/>
        </w:rPr>
        <w:t xml:space="preserve"> dávkovania.</w:t>
      </w:r>
    </w:p>
    <w:p w14:paraId="49F515C7" w14:textId="77777777" w:rsidR="006B7CB3" w:rsidRPr="00BD3D4C" w:rsidRDefault="006B7CB3" w:rsidP="00BA3DBF">
      <w:pPr>
        <w:rPr>
          <w:sz w:val="22"/>
          <w:szCs w:val="22"/>
        </w:rPr>
      </w:pPr>
    </w:p>
    <w:p w14:paraId="5A5157C5" w14:textId="2902283F" w:rsidR="006B7CB3" w:rsidRPr="00BD3D4C" w:rsidRDefault="00525479" w:rsidP="00BA3DBF">
      <w:pPr>
        <w:rPr>
          <w:i/>
          <w:sz w:val="22"/>
          <w:szCs w:val="22"/>
        </w:rPr>
      </w:pPr>
      <w:r>
        <w:rPr>
          <w:i/>
          <w:sz w:val="22"/>
          <w:szCs w:val="22"/>
        </w:rPr>
        <w:t>Použitie</w:t>
      </w:r>
      <w:r w:rsidR="006B7CB3" w:rsidRPr="00BD3D4C">
        <w:rPr>
          <w:i/>
          <w:sz w:val="22"/>
          <w:szCs w:val="22"/>
        </w:rPr>
        <w:t xml:space="preserve"> u pacientov s </w:t>
      </w:r>
      <w:r w:rsidR="006B7CB3">
        <w:rPr>
          <w:i/>
          <w:sz w:val="22"/>
          <w:szCs w:val="22"/>
        </w:rPr>
        <w:t>ochorením</w:t>
      </w:r>
      <w:r w:rsidR="006B7CB3" w:rsidRPr="00BD3D4C">
        <w:rPr>
          <w:i/>
          <w:sz w:val="22"/>
          <w:szCs w:val="22"/>
        </w:rPr>
        <w:t xml:space="preserve"> obličiek</w:t>
      </w:r>
    </w:p>
    <w:p w14:paraId="7DA110A8" w14:textId="77777777" w:rsidR="006B7CB3" w:rsidRDefault="006B7CB3" w:rsidP="00BA3DBF">
      <w:pPr>
        <w:rPr>
          <w:sz w:val="22"/>
          <w:szCs w:val="22"/>
        </w:rPr>
      </w:pPr>
      <w:r w:rsidRPr="00BD3D4C">
        <w:rPr>
          <w:sz w:val="22"/>
          <w:szCs w:val="22"/>
        </w:rPr>
        <w:t>U pacientov s</w:t>
      </w:r>
      <w:r>
        <w:rPr>
          <w:sz w:val="22"/>
          <w:szCs w:val="22"/>
        </w:rPr>
        <w:t>o stredne závažným ochorením obličiek</w:t>
      </w:r>
      <w:r w:rsidRPr="00BD3D4C">
        <w:rPr>
          <w:sz w:val="22"/>
          <w:szCs w:val="22"/>
        </w:rPr>
        <w:t xml:space="preserve"> nie je potrebn</w:t>
      </w:r>
      <w:r>
        <w:rPr>
          <w:sz w:val="22"/>
          <w:szCs w:val="22"/>
        </w:rPr>
        <w:t>á</w:t>
      </w:r>
      <w:r w:rsidRPr="00BD3D4C">
        <w:rPr>
          <w:sz w:val="22"/>
          <w:szCs w:val="22"/>
        </w:rPr>
        <w:t xml:space="preserve"> </w:t>
      </w:r>
      <w:r>
        <w:rPr>
          <w:sz w:val="22"/>
          <w:szCs w:val="22"/>
        </w:rPr>
        <w:t>ú</w:t>
      </w:r>
      <w:r w:rsidRPr="00BD3D4C">
        <w:rPr>
          <w:sz w:val="22"/>
          <w:szCs w:val="22"/>
        </w:rPr>
        <w:t>prav</w:t>
      </w:r>
      <w:r>
        <w:rPr>
          <w:sz w:val="22"/>
          <w:szCs w:val="22"/>
        </w:rPr>
        <w:t>a</w:t>
      </w:r>
      <w:r w:rsidRPr="00BD3D4C">
        <w:rPr>
          <w:sz w:val="22"/>
          <w:szCs w:val="22"/>
        </w:rPr>
        <w:t xml:space="preserve"> dávkovani</w:t>
      </w:r>
      <w:r>
        <w:rPr>
          <w:sz w:val="22"/>
          <w:szCs w:val="22"/>
        </w:rPr>
        <w:t>a</w:t>
      </w:r>
      <w:r w:rsidRPr="00BD3D4C">
        <w:rPr>
          <w:sz w:val="22"/>
          <w:szCs w:val="22"/>
        </w:rPr>
        <w:t xml:space="preserve">. </w:t>
      </w:r>
      <w:r>
        <w:rPr>
          <w:sz w:val="22"/>
          <w:szCs w:val="22"/>
        </w:rPr>
        <w:t>Pri závažnom ochorení obličiek určí dávkovanie lekár. P</w:t>
      </w:r>
      <w:r w:rsidRPr="00BD3D4C">
        <w:rPr>
          <w:sz w:val="22"/>
          <w:szCs w:val="22"/>
        </w:rPr>
        <w:t xml:space="preserve">rvá dávka </w:t>
      </w:r>
      <w:r>
        <w:rPr>
          <w:sz w:val="22"/>
          <w:szCs w:val="22"/>
        </w:rPr>
        <w:t>je rovnaká ako odporúčaná dávka u dospelých, ďalšie dávky sú polovičné v odporúčaných intervaloch.</w:t>
      </w:r>
    </w:p>
    <w:p w14:paraId="2708F30C" w14:textId="77777777" w:rsidR="006B7CB3" w:rsidRPr="00BD3D4C" w:rsidRDefault="006B7CB3" w:rsidP="00BA3DBF">
      <w:pPr>
        <w:rPr>
          <w:sz w:val="22"/>
          <w:szCs w:val="22"/>
        </w:rPr>
      </w:pPr>
      <w:r w:rsidRPr="00BD3D4C" w:rsidDel="001D7768">
        <w:rPr>
          <w:sz w:val="22"/>
          <w:szCs w:val="22"/>
        </w:rPr>
        <w:t xml:space="preserve"> </w:t>
      </w:r>
    </w:p>
    <w:p w14:paraId="1D60CA22" w14:textId="77777777" w:rsidR="006B7CB3" w:rsidRPr="00BD3D4C" w:rsidRDefault="006B7CB3" w:rsidP="00BA3DBF">
      <w:pPr>
        <w:rPr>
          <w:sz w:val="22"/>
          <w:szCs w:val="22"/>
        </w:rPr>
      </w:pPr>
      <w:proofErr w:type="spellStart"/>
      <w:r w:rsidRPr="00BD3D4C">
        <w:rPr>
          <w:sz w:val="22"/>
          <w:szCs w:val="22"/>
        </w:rPr>
        <w:t>C</w:t>
      </w:r>
      <w:r>
        <w:rPr>
          <w:sz w:val="22"/>
          <w:szCs w:val="22"/>
        </w:rPr>
        <w:t>efzil</w:t>
      </w:r>
      <w:proofErr w:type="spellEnd"/>
      <w:r w:rsidRPr="00BD3D4C">
        <w:rPr>
          <w:sz w:val="22"/>
          <w:szCs w:val="22"/>
        </w:rPr>
        <w:t xml:space="preserve"> sa </w:t>
      </w:r>
      <w:r>
        <w:rPr>
          <w:sz w:val="22"/>
          <w:szCs w:val="22"/>
        </w:rPr>
        <w:t xml:space="preserve">z tela </w:t>
      </w:r>
      <w:r w:rsidRPr="00BD3D4C">
        <w:rPr>
          <w:sz w:val="22"/>
          <w:szCs w:val="22"/>
        </w:rPr>
        <w:t xml:space="preserve">čiastočne </w:t>
      </w:r>
      <w:r>
        <w:rPr>
          <w:sz w:val="22"/>
          <w:szCs w:val="22"/>
        </w:rPr>
        <w:t>odstraňuje hemodialýzou</w:t>
      </w:r>
      <w:r w:rsidRPr="00BD3D4C">
        <w:rPr>
          <w:sz w:val="22"/>
          <w:szCs w:val="22"/>
        </w:rPr>
        <w:t>, preto sa musí podávať po ukončení hemodialýzy.</w:t>
      </w:r>
    </w:p>
    <w:p w14:paraId="67DB2B1A" w14:textId="5E116853" w:rsidR="00CA07AB" w:rsidRDefault="00CA07AB" w:rsidP="00BA3DBF">
      <w:pPr>
        <w:rPr>
          <w:sz w:val="22"/>
          <w:szCs w:val="22"/>
        </w:rPr>
      </w:pPr>
    </w:p>
    <w:p w14:paraId="5CDC16DC" w14:textId="105C9A5F" w:rsidR="00CA07AB" w:rsidRPr="0097600B" w:rsidRDefault="00CA07AB" w:rsidP="00BA3DBF">
      <w:pPr>
        <w:rPr>
          <w:b/>
          <w:bCs/>
          <w:sz w:val="22"/>
          <w:szCs w:val="22"/>
        </w:rPr>
      </w:pPr>
      <w:r w:rsidRPr="0097600B">
        <w:rPr>
          <w:b/>
          <w:bCs/>
          <w:sz w:val="22"/>
          <w:szCs w:val="22"/>
        </w:rPr>
        <w:t xml:space="preserve">Ak užijete viac </w:t>
      </w:r>
      <w:proofErr w:type="spellStart"/>
      <w:r>
        <w:rPr>
          <w:b/>
          <w:bCs/>
          <w:sz w:val="22"/>
          <w:szCs w:val="22"/>
        </w:rPr>
        <w:t>C</w:t>
      </w:r>
      <w:r w:rsidRPr="0097600B">
        <w:rPr>
          <w:b/>
          <w:bCs/>
          <w:sz w:val="22"/>
          <w:szCs w:val="22"/>
        </w:rPr>
        <w:t>efzilu</w:t>
      </w:r>
      <w:proofErr w:type="spellEnd"/>
      <w:r w:rsidRPr="0097600B">
        <w:rPr>
          <w:b/>
          <w:bCs/>
          <w:sz w:val="22"/>
          <w:szCs w:val="22"/>
        </w:rPr>
        <w:t xml:space="preserve"> ako máte</w:t>
      </w:r>
    </w:p>
    <w:p w14:paraId="4FDB1B31" w14:textId="4E29AC27" w:rsidR="00CA07AB" w:rsidRDefault="00CA07AB" w:rsidP="00CA07AB">
      <w:pPr>
        <w:rPr>
          <w:sz w:val="22"/>
          <w:szCs w:val="22"/>
        </w:rPr>
      </w:pPr>
      <w:r w:rsidRPr="00CA07AB">
        <w:rPr>
          <w:sz w:val="22"/>
          <w:szCs w:val="22"/>
        </w:rPr>
        <w:t xml:space="preserve">Ak užijete viac </w:t>
      </w:r>
      <w:proofErr w:type="spellStart"/>
      <w:r>
        <w:rPr>
          <w:sz w:val="22"/>
          <w:szCs w:val="22"/>
        </w:rPr>
        <w:t>C</w:t>
      </w:r>
      <w:r w:rsidRPr="00CA07AB">
        <w:rPr>
          <w:sz w:val="22"/>
          <w:szCs w:val="22"/>
        </w:rPr>
        <w:t>efzilu</w:t>
      </w:r>
      <w:proofErr w:type="spellEnd"/>
      <w:r w:rsidRPr="00CA07AB">
        <w:rPr>
          <w:sz w:val="22"/>
          <w:szCs w:val="22"/>
        </w:rPr>
        <w:t xml:space="preserve"> ako máte, ihneď vyhľadajte lekára alebo najbližšiu pohotovosť, zoberte si so sebou obal z lieku a zvyšné tablety</w:t>
      </w:r>
    </w:p>
    <w:p w14:paraId="2FBE27CA" w14:textId="77777777" w:rsidR="00CA07AB" w:rsidRPr="0097600B" w:rsidRDefault="00CA07AB" w:rsidP="00CA07AB">
      <w:pPr>
        <w:rPr>
          <w:b/>
          <w:bCs/>
          <w:sz w:val="22"/>
          <w:szCs w:val="22"/>
        </w:rPr>
      </w:pPr>
    </w:p>
    <w:p w14:paraId="23AF086F" w14:textId="56C7D185" w:rsidR="00CA07AB" w:rsidRPr="0097600B" w:rsidRDefault="00CA07AB" w:rsidP="00CA07AB">
      <w:pPr>
        <w:rPr>
          <w:b/>
          <w:bCs/>
          <w:sz w:val="22"/>
          <w:szCs w:val="22"/>
        </w:rPr>
      </w:pPr>
      <w:r w:rsidRPr="0097600B">
        <w:rPr>
          <w:b/>
          <w:bCs/>
          <w:sz w:val="22"/>
          <w:szCs w:val="22"/>
        </w:rPr>
        <w:t xml:space="preserve">Ak zabudnete užiť </w:t>
      </w:r>
      <w:proofErr w:type="spellStart"/>
      <w:r>
        <w:rPr>
          <w:b/>
          <w:bCs/>
          <w:sz w:val="22"/>
          <w:szCs w:val="22"/>
        </w:rPr>
        <w:t>C</w:t>
      </w:r>
      <w:r w:rsidRPr="0097600B">
        <w:rPr>
          <w:b/>
          <w:bCs/>
          <w:sz w:val="22"/>
          <w:szCs w:val="22"/>
        </w:rPr>
        <w:t>efzil</w:t>
      </w:r>
      <w:proofErr w:type="spellEnd"/>
    </w:p>
    <w:p w14:paraId="0CE357CE" w14:textId="77777777" w:rsidR="00CA07AB" w:rsidRPr="00CA07AB" w:rsidRDefault="00CA07AB" w:rsidP="00CA07AB">
      <w:pPr>
        <w:rPr>
          <w:sz w:val="22"/>
          <w:szCs w:val="22"/>
        </w:rPr>
      </w:pPr>
      <w:r w:rsidRPr="00CA07AB">
        <w:rPr>
          <w:sz w:val="22"/>
          <w:szCs w:val="22"/>
        </w:rPr>
        <w:t xml:space="preserve">Neužívajte dvojnásobnú dávku aby ste nahradili vynechanú dávku. </w:t>
      </w:r>
    </w:p>
    <w:p w14:paraId="6A34D8B4" w14:textId="77777777" w:rsidR="00CA07AB" w:rsidRDefault="00CA07AB" w:rsidP="00CA07AB">
      <w:pPr>
        <w:rPr>
          <w:sz w:val="22"/>
          <w:szCs w:val="22"/>
        </w:rPr>
      </w:pPr>
    </w:p>
    <w:p w14:paraId="08AC2646" w14:textId="3FA21C66" w:rsidR="00CA07AB" w:rsidRPr="0097600B" w:rsidRDefault="00CA07AB" w:rsidP="00CA07AB">
      <w:pPr>
        <w:rPr>
          <w:b/>
          <w:bCs/>
          <w:sz w:val="22"/>
          <w:szCs w:val="22"/>
        </w:rPr>
      </w:pPr>
      <w:r w:rsidRPr="0097600B">
        <w:rPr>
          <w:b/>
          <w:bCs/>
          <w:sz w:val="22"/>
          <w:szCs w:val="22"/>
        </w:rPr>
        <w:t xml:space="preserve">Ak prestanete užívať </w:t>
      </w:r>
      <w:proofErr w:type="spellStart"/>
      <w:r w:rsidRPr="0097600B">
        <w:rPr>
          <w:b/>
          <w:bCs/>
          <w:sz w:val="22"/>
          <w:szCs w:val="22"/>
        </w:rPr>
        <w:t>Cefzil</w:t>
      </w:r>
      <w:proofErr w:type="spellEnd"/>
    </w:p>
    <w:p w14:paraId="48F5F2BC" w14:textId="2C8F6009" w:rsidR="00CA07AB" w:rsidRDefault="00CA07AB" w:rsidP="00CA07AB">
      <w:pPr>
        <w:rPr>
          <w:sz w:val="22"/>
          <w:szCs w:val="22"/>
        </w:rPr>
      </w:pPr>
      <w:r w:rsidRPr="00CA07AB">
        <w:rPr>
          <w:sz w:val="22"/>
          <w:szCs w:val="22"/>
        </w:rPr>
        <w:t xml:space="preserve">Neprestaňte užívať </w:t>
      </w:r>
      <w:proofErr w:type="spellStart"/>
      <w:r>
        <w:rPr>
          <w:sz w:val="22"/>
          <w:szCs w:val="22"/>
        </w:rPr>
        <w:t>C</w:t>
      </w:r>
      <w:r w:rsidRPr="00CA07AB">
        <w:rPr>
          <w:sz w:val="22"/>
          <w:szCs w:val="22"/>
        </w:rPr>
        <w:t>efzil</w:t>
      </w:r>
      <w:proofErr w:type="spellEnd"/>
      <w:r w:rsidRPr="00CA07AB">
        <w:rPr>
          <w:sz w:val="22"/>
          <w:szCs w:val="22"/>
        </w:rPr>
        <w:t xml:space="preserve"> príliš skoro, aj keď sa už cítite lepšie. Je potrebné, aby ste užívali </w:t>
      </w:r>
      <w:proofErr w:type="spellStart"/>
      <w:r w:rsidRPr="00CA07AB">
        <w:rPr>
          <w:sz w:val="22"/>
          <w:szCs w:val="22"/>
        </w:rPr>
        <w:t>Cefzil</w:t>
      </w:r>
      <w:proofErr w:type="spellEnd"/>
      <w:r w:rsidRPr="00CA07AB">
        <w:rPr>
          <w:sz w:val="22"/>
          <w:szCs w:val="22"/>
        </w:rPr>
        <w:t xml:space="preserve"> tak dlho ako vám odporučil váš lekár. Ak liečbu ukončíte príliš skoro, príznaky infekcie sa môžu vrátiť.  </w:t>
      </w:r>
    </w:p>
    <w:p w14:paraId="12137675" w14:textId="77777777" w:rsidR="00530573" w:rsidRPr="00BD3D4C" w:rsidRDefault="00530573" w:rsidP="00BA3DBF">
      <w:pPr>
        <w:rPr>
          <w:sz w:val="22"/>
          <w:szCs w:val="22"/>
        </w:rPr>
      </w:pPr>
    </w:p>
    <w:p w14:paraId="5560DC16" w14:textId="589B7891" w:rsidR="006B7CB3" w:rsidRPr="008B1AE4" w:rsidRDefault="008B1AE4" w:rsidP="00BA3DBF">
      <w:pPr>
        <w:rPr>
          <w:sz w:val="22"/>
          <w:szCs w:val="22"/>
        </w:rPr>
      </w:pPr>
      <w:r w:rsidRPr="008B1AE4">
        <w:t xml:space="preserve"> </w:t>
      </w:r>
      <w:r w:rsidRPr="0097600B">
        <w:rPr>
          <w:sz w:val="22"/>
          <w:szCs w:val="22"/>
        </w:rPr>
        <w:t>Ak máte akékoľvek ďalšie otázky týkajúce sa použitia tohto lieku, opýtajte sa svojho</w:t>
      </w:r>
      <w:r w:rsidR="00CA07AB">
        <w:rPr>
          <w:sz w:val="22"/>
          <w:szCs w:val="22"/>
        </w:rPr>
        <w:t xml:space="preserve"> </w:t>
      </w:r>
      <w:r w:rsidRPr="0097600B">
        <w:rPr>
          <w:sz w:val="22"/>
          <w:szCs w:val="22"/>
        </w:rPr>
        <w:t>lekára</w:t>
      </w:r>
      <w:r w:rsidR="00CA07AB">
        <w:rPr>
          <w:sz w:val="22"/>
          <w:szCs w:val="22"/>
        </w:rPr>
        <w:t xml:space="preserve"> </w:t>
      </w:r>
      <w:r w:rsidRPr="0097600B">
        <w:rPr>
          <w:sz w:val="22"/>
          <w:szCs w:val="22"/>
        </w:rPr>
        <w:t>alebo lekárnika</w:t>
      </w:r>
      <w:r w:rsidR="00CA07AB">
        <w:rPr>
          <w:sz w:val="22"/>
          <w:szCs w:val="22"/>
        </w:rPr>
        <w:t>.</w:t>
      </w:r>
    </w:p>
    <w:p w14:paraId="14451880" w14:textId="77777777" w:rsidR="008B1AE4" w:rsidRPr="00BD3D4C" w:rsidRDefault="008B1AE4" w:rsidP="00BA3DBF">
      <w:pPr>
        <w:rPr>
          <w:sz w:val="22"/>
          <w:szCs w:val="22"/>
        </w:rPr>
      </w:pPr>
    </w:p>
    <w:p w14:paraId="7FE816B3" w14:textId="5F6D45FD" w:rsidR="006B7CB3" w:rsidRPr="00BD3D4C" w:rsidRDefault="006B7CB3" w:rsidP="005E78C0">
      <w:pPr>
        <w:ind w:left="567" w:hanging="567"/>
        <w:rPr>
          <w:b/>
          <w:sz w:val="22"/>
          <w:szCs w:val="22"/>
        </w:rPr>
      </w:pPr>
      <w:r w:rsidRPr="00BD3D4C">
        <w:rPr>
          <w:b/>
          <w:sz w:val="22"/>
          <w:szCs w:val="22"/>
        </w:rPr>
        <w:t>4.</w:t>
      </w:r>
      <w:r w:rsidRPr="00BD3D4C">
        <w:rPr>
          <w:b/>
          <w:sz w:val="22"/>
          <w:szCs w:val="22"/>
        </w:rPr>
        <w:tab/>
      </w:r>
      <w:r w:rsidR="00525479">
        <w:rPr>
          <w:b/>
          <w:sz w:val="22"/>
          <w:szCs w:val="22"/>
        </w:rPr>
        <w:t>Možné vedľajšie účinky</w:t>
      </w:r>
    </w:p>
    <w:p w14:paraId="05BBC1A6" w14:textId="77777777" w:rsidR="006B7CB3" w:rsidRPr="00BD3D4C" w:rsidRDefault="006B7CB3" w:rsidP="00BA3DBF">
      <w:pPr>
        <w:rPr>
          <w:sz w:val="22"/>
          <w:szCs w:val="22"/>
        </w:rPr>
      </w:pPr>
    </w:p>
    <w:p w14:paraId="0F00B115" w14:textId="403CBF32" w:rsidR="006B7CB3" w:rsidRPr="00BD3D4C" w:rsidRDefault="006B7CB3" w:rsidP="00BA3DBF">
      <w:pPr>
        <w:rPr>
          <w:sz w:val="22"/>
          <w:szCs w:val="22"/>
        </w:rPr>
      </w:pPr>
      <w:r w:rsidRPr="00BD3D4C">
        <w:rPr>
          <w:sz w:val="22"/>
          <w:szCs w:val="22"/>
        </w:rPr>
        <w:t xml:space="preserve">Tak ako všetky lieky, </w:t>
      </w:r>
      <w:r>
        <w:rPr>
          <w:sz w:val="22"/>
          <w:szCs w:val="22"/>
        </w:rPr>
        <w:t xml:space="preserve">aj </w:t>
      </w:r>
      <w:r w:rsidR="00525479">
        <w:rPr>
          <w:sz w:val="22"/>
          <w:szCs w:val="22"/>
        </w:rPr>
        <w:t>tento liek</w:t>
      </w:r>
      <w:r w:rsidR="00525479" w:rsidRPr="00BD3D4C">
        <w:rPr>
          <w:sz w:val="22"/>
          <w:szCs w:val="22"/>
        </w:rPr>
        <w:t xml:space="preserve"> </w:t>
      </w:r>
      <w:r w:rsidRPr="00BD3D4C">
        <w:rPr>
          <w:sz w:val="22"/>
          <w:szCs w:val="22"/>
        </w:rPr>
        <w:t>môže spôsobovať vedľajšie účinky, hoci sa neprejavia u každého.</w:t>
      </w:r>
    </w:p>
    <w:p w14:paraId="289639D0" w14:textId="77777777" w:rsidR="006B7CB3" w:rsidRPr="00BD3D4C" w:rsidRDefault="006B7CB3" w:rsidP="00BA3DBF">
      <w:pPr>
        <w:rPr>
          <w:sz w:val="22"/>
          <w:szCs w:val="22"/>
        </w:rPr>
      </w:pPr>
    </w:p>
    <w:p w14:paraId="773EF7A7" w14:textId="0D97607D" w:rsidR="009F72FD" w:rsidRDefault="006B7CB3" w:rsidP="00BA3DBF">
      <w:pPr>
        <w:rPr>
          <w:i/>
          <w:sz w:val="22"/>
          <w:szCs w:val="22"/>
        </w:rPr>
      </w:pPr>
      <w:r w:rsidRPr="00BD3D4C">
        <w:rPr>
          <w:i/>
          <w:sz w:val="22"/>
          <w:szCs w:val="22"/>
        </w:rPr>
        <w:t>Časté vedľajšie účinky</w:t>
      </w:r>
      <w:r w:rsidR="00525479">
        <w:rPr>
          <w:i/>
          <w:sz w:val="22"/>
          <w:szCs w:val="22"/>
        </w:rPr>
        <w:t xml:space="preserve"> (môžu postih</w:t>
      </w:r>
      <w:r w:rsidR="006A3F83">
        <w:rPr>
          <w:i/>
          <w:sz w:val="22"/>
          <w:szCs w:val="22"/>
        </w:rPr>
        <w:t>ovať</w:t>
      </w:r>
      <w:r w:rsidR="00525479">
        <w:rPr>
          <w:i/>
          <w:sz w:val="22"/>
          <w:szCs w:val="22"/>
        </w:rPr>
        <w:t xml:space="preserve"> menej ako 1 z 10 osôb)</w:t>
      </w:r>
      <w:r w:rsidRPr="00BD3D4C">
        <w:rPr>
          <w:i/>
          <w:sz w:val="22"/>
          <w:szCs w:val="22"/>
        </w:rPr>
        <w:t xml:space="preserve">: </w:t>
      </w:r>
    </w:p>
    <w:p w14:paraId="2E4F9791" w14:textId="77777777" w:rsidR="009F72FD" w:rsidRDefault="006B7CB3" w:rsidP="009F72FD">
      <w:pPr>
        <w:pStyle w:val="Odsekzoznamu"/>
        <w:numPr>
          <w:ilvl w:val="0"/>
          <w:numId w:val="9"/>
        </w:numPr>
        <w:rPr>
          <w:sz w:val="22"/>
          <w:szCs w:val="22"/>
        </w:rPr>
      </w:pPr>
      <w:r w:rsidRPr="0097600B">
        <w:rPr>
          <w:sz w:val="22"/>
          <w:szCs w:val="22"/>
        </w:rPr>
        <w:t xml:space="preserve">hnačka, nevoľnosť, vracanie, bolesti brucha, závrat, </w:t>
      </w:r>
    </w:p>
    <w:p w14:paraId="5F68E579" w14:textId="035D6020" w:rsidR="009F72FD" w:rsidRDefault="006B7CB3" w:rsidP="009F72FD">
      <w:pPr>
        <w:pStyle w:val="Odsekzoznamu"/>
        <w:numPr>
          <w:ilvl w:val="0"/>
          <w:numId w:val="9"/>
        </w:numPr>
        <w:rPr>
          <w:sz w:val="22"/>
          <w:szCs w:val="22"/>
        </w:rPr>
      </w:pPr>
      <w:r w:rsidRPr="0097600B">
        <w:rPr>
          <w:sz w:val="22"/>
          <w:szCs w:val="22"/>
        </w:rPr>
        <w:t xml:space="preserve">detská plienková dermatitída  </w:t>
      </w:r>
    </w:p>
    <w:p w14:paraId="1E0F57D2" w14:textId="77777777" w:rsidR="00D7599F" w:rsidRDefault="006B7CB3" w:rsidP="009F72FD">
      <w:pPr>
        <w:pStyle w:val="Odsekzoznamu"/>
        <w:numPr>
          <w:ilvl w:val="0"/>
          <w:numId w:val="9"/>
        </w:numPr>
        <w:rPr>
          <w:sz w:val="22"/>
          <w:szCs w:val="22"/>
        </w:rPr>
      </w:pPr>
      <w:r w:rsidRPr="0097600B">
        <w:rPr>
          <w:sz w:val="22"/>
          <w:szCs w:val="22"/>
        </w:rPr>
        <w:t xml:space="preserve">infekcia vyvolaná necitlivými baktériami, zápal pošvy, </w:t>
      </w:r>
    </w:p>
    <w:p w14:paraId="7DAB5B65" w14:textId="3AF536F5" w:rsidR="009F72FD" w:rsidRDefault="006B7CB3" w:rsidP="009F72FD">
      <w:pPr>
        <w:pStyle w:val="Odsekzoznamu"/>
        <w:numPr>
          <w:ilvl w:val="0"/>
          <w:numId w:val="9"/>
        </w:numPr>
        <w:rPr>
          <w:sz w:val="22"/>
          <w:szCs w:val="22"/>
        </w:rPr>
      </w:pPr>
      <w:r w:rsidRPr="0097600B">
        <w:rPr>
          <w:sz w:val="22"/>
          <w:szCs w:val="22"/>
        </w:rPr>
        <w:t xml:space="preserve">zvýšenie pečeňových enzýmov, </w:t>
      </w:r>
    </w:p>
    <w:p w14:paraId="532CED6A" w14:textId="6C4A2CAB" w:rsidR="006B7CB3" w:rsidRPr="0097600B" w:rsidRDefault="00D7599F" w:rsidP="0097600B">
      <w:pPr>
        <w:pStyle w:val="Odsekzoznamu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zvýšenie počtu</w:t>
      </w:r>
      <w:r w:rsidR="006B7CB3" w:rsidRPr="0097600B">
        <w:rPr>
          <w:sz w:val="22"/>
          <w:szCs w:val="22"/>
        </w:rPr>
        <w:t xml:space="preserve"> eozinofilov (druh bielych krviniek).</w:t>
      </w:r>
    </w:p>
    <w:p w14:paraId="7D9CDFAF" w14:textId="77777777" w:rsidR="006B7CB3" w:rsidRPr="00BD3D4C" w:rsidRDefault="006B7CB3" w:rsidP="00BA3DBF">
      <w:pPr>
        <w:rPr>
          <w:sz w:val="22"/>
          <w:szCs w:val="22"/>
        </w:rPr>
      </w:pPr>
    </w:p>
    <w:p w14:paraId="5283A5DE" w14:textId="4DD6CDB6" w:rsidR="009F72FD" w:rsidRDefault="006B7CB3" w:rsidP="00BA3DBF">
      <w:pPr>
        <w:rPr>
          <w:sz w:val="22"/>
          <w:szCs w:val="22"/>
        </w:rPr>
      </w:pPr>
      <w:r w:rsidRPr="00BD3D4C">
        <w:rPr>
          <w:i/>
          <w:sz w:val="22"/>
          <w:szCs w:val="22"/>
        </w:rPr>
        <w:t xml:space="preserve">Menej časté </w:t>
      </w:r>
      <w:r>
        <w:rPr>
          <w:i/>
          <w:sz w:val="22"/>
          <w:szCs w:val="22"/>
        </w:rPr>
        <w:t>vedľajši</w:t>
      </w:r>
      <w:r w:rsidRPr="00BD3D4C">
        <w:rPr>
          <w:i/>
          <w:sz w:val="22"/>
          <w:szCs w:val="22"/>
        </w:rPr>
        <w:t>e účinky</w:t>
      </w:r>
      <w:r w:rsidR="00525479">
        <w:rPr>
          <w:i/>
          <w:sz w:val="22"/>
          <w:szCs w:val="22"/>
        </w:rPr>
        <w:t xml:space="preserve"> (môžu postih</w:t>
      </w:r>
      <w:r w:rsidR="006A3F83">
        <w:rPr>
          <w:i/>
          <w:sz w:val="22"/>
          <w:szCs w:val="22"/>
        </w:rPr>
        <w:t>ovať</w:t>
      </w:r>
      <w:r w:rsidR="00525479">
        <w:rPr>
          <w:i/>
          <w:sz w:val="22"/>
          <w:szCs w:val="22"/>
        </w:rPr>
        <w:t xml:space="preserve"> menej ako 1 z 100 osôb)</w:t>
      </w:r>
      <w:r w:rsidRPr="00BD3D4C">
        <w:rPr>
          <w:i/>
          <w:sz w:val="22"/>
          <w:szCs w:val="22"/>
        </w:rPr>
        <w:t xml:space="preserve">: </w:t>
      </w:r>
    </w:p>
    <w:p w14:paraId="7EC154D5" w14:textId="3D06DCEF" w:rsidR="009F72FD" w:rsidRPr="0097600B" w:rsidRDefault="009F72FD" w:rsidP="0097600B">
      <w:pPr>
        <w:pStyle w:val="Odsekzoznamu"/>
        <w:numPr>
          <w:ilvl w:val="0"/>
          <w:numId w:val="8"/>
        </w:numPr>
        <w:rPr>
          <w:sz w:val="22"/>
          <w:szCs w:val="22"/>
        </w:rPr>
      </w:pPr>
      <w:r w:rsidRPr="0097600B">
        <w:rPr>
          <w:sz w:val="22"/>
          <w:szCs w:val="22"/>
        </w:rPr>
        <w:t>nadmerná aktivita</w:t>
      </w:r>
      <w:r w:rsidR="006B7CB3" w:rsidRPr="0097600B">
        <w:rPr>
          <w:sz w:val="22"/>
          <w:szCs w:val="22"/>
        </w:rPr>
        <w:t xml:space="preserve">, bolesti hlavy, nervozita, nespavosť, zmätenosť, ospalosť, </w:t>
      </w:r>
    </w:p>
    <w:p w14:paraId="4FE2F796" w14:textId="16CE591B" w:rsidR="009F72FD" w:rsidRPr="0097600B" w:rsidRDefault="006B7CB3" w:rsidP="0097600B">
      <w:pPr>
        <w:pStyle w:val="Odsekzoznamu"/>
        <w:numPr>
          <w:ilvl w:val="0"/>
          <w:numId w:val="8"/>
        </w:numPr>
        <w:rPr>
          <w:sz w:val="22"/>
          <w:szCs w:val="22"/>
        </w:rPr>
      </w:pPr>
      <w:r w:rsidRPr="0097600B">
        <w:rPr>
          <w:sz w:val="22"/>
          <w:szCs w:val="22"/>
        </w:rPr>
        <w:t>žihľavka</w:t>
      </w:r>
      <w:r w:rsidR="004205FF">
        <w:rPr>
          <w:sz w:val="22"/>
          <w:szCs w:val="22"/>
        </w:rPr>
        <w:t xml:space="preserve"> a</w:t>
      </w:r>
      <w:r w:rsidRPr="0097600B">
        <w:rPr>
          <w:sz w:val="22"/>
          <w:szCs w:val="22"/>
        </w:rPr>
        <w:t xml:space="preserve"> vyrážka,</w:t>
      </w:r>
      <w:r w:rsidR="004205FF">
        <w:rPr>
          <w:sz w:val="22"/>
          <w:szCs w:val="22"/>
        </w:rPr>
        <w:t xml:space="preserve"> boli častejšie hlásené u detí ako u dospelých. Prejavy sa zvyčajne objavujú pár dní po začatí liečby  a ustupujú do niekoľkých dní po ukončení liečby.</w:t>
      </w:r>
    </w:p>
    <w:p w14:paraId="4514DB04" w14:textId="0686855E" w:rsidR="009F72FD" w:rsidRPr="0097600B" w:rsidRDefault="006B7CB3" w:rsidP="0097600B">
      <w:pPr>
        <w:pStyle w:val="Odsekzoznamu"/>
        <w:numPr>
          <w:ilvl w:val="0"/>
          <w:numId w:val="8"/>
        </w:numPr>
        <w:rPr>
          <w:sz w:val="22"/>
          <w:szCs w:val="22"/>
        </w:rPr>
      </w:pPr>
      <w:r w:rsidRPr="0097600B">
        <w:rPr>
          <w:sz w:val="22"/>
          <w:szCs w:val="22"/>
        </w:rPr>
        <w:t xml:space="preserve">zvýšenie hladiny močovinového dusíka a kreatinínu v sére, zvýšenie hladiny enzýmu alkalická </w:t>
      </w:r>
      <w:proofErr w:type="spellStart"/>
      <w:r w:rsidRPr="0097600B">
        <w:rPr>
          <w:sz w:val="22"/>
          <w:szCs w:val="22"/>
        </w:rPr>
        <w:t>fosfatázá</w:t>
      </w:r>
      <w:proofErr w:type="spellEnd"/>
      <w:r w:rsidRPr="0097600B">
        <w:rPr>
          <w:sz w:val="22"/>
          <w:szCs w:val="22"/>
        </w:rPr>
        <w:t xml:space="preserve"> v krvi, </w:t>
      </w:r>
    </w:p>
    <w:p w14:paraId="063E3729" w14:textId="6765C3DC" w:rsidR="006B7CB3" w:rsidRPr="0097600B" w:rsidRDefault="006B7CB3" w:rsidP="0097600B">
      <w:pPr>
        <w:pStyle w:val="Odsekzoznamu"/>
        <w:numPr>
          <w:ilvl w:val="0"/>
          <w:numId w:val="8"/>
        </w:numPr>
        <w:rPr>
          <w:sz w:val="22"/>
          <w:szCs w:val="22"/>
        </w:rPr>
      </w:pPr>
      <w:r w:rsidRPr="0097600B">
        <w:rPr>
          <w:sz w:val="22"/>
          <w:szCs w:val="22"/>
        </w:rPr>
        <w:t>zníženie počtu bielych krviniek.</w:t>
      </w:r>
    </w:p>
    <w:p w14:paraId="1BD6D9AB" w14:textId="77777777" w:rsidR="006B7CB3" w:rsidRPr="00BD3D4C" w:rsidRDefault="006B7CB3" w:rsidP="00BA3DBF">
      <w:pPr>
        <w:rPr>
          <w:sz w:val="22"/>
          <w:szCs w:val="22"/>
        </w:rPr>
      </w:pPr>
    </w:p>
    <w:p w14:paraId="71195710" w14:textId="053D18C9" w:rsidR="00321DD4" w:rsidRDefault="006B7CB3" w:rsidP="00BA3DBF">
      <w:pPr>
        <w:rPr>
          <w:sz w:val="22"/>
          <w:szCs w:val="22"/>
        </w:rPr>
      </w:pPr>
      <w:r w:rsidRPr="00BD3D4C">
        <w:rPr>
          <w:i/>
          <w:sz w:val="22"/>
          <w:szCs w:val="22"/>
        </w:rPr>
        <w:t>Zriedkavé vedľajšie účinky</w:t>
      </w:r>
      <w:r w:rsidR="00525479">
        <w:rPr>
          <w:i/>
          <w:sz w:val="22"/>
          <w:szCs w:val="22"/>
        </w:rPr>
        <w:t xml:space="preserve"> (môžu posti</w:t>
      </w:r>
      <w:r w:rsidR="006A3F83">
        <w:rPr>
          <w:i/>
          <w:sz w:val="22"/>
          <w:szCs w:val="22"/>
        </w:rPr>
        <w:t>hov</w:t>
      </w:r>
      <w:r w:rsidR="00A711F3">
        <w:rPr>
          <w:i/>
          <w:sz w:val="22"/>
          <w:szCs w:val="22"/>
        </w:rPr>
        <w:t>a</w:t>
      </w:r>
      <w:r w:rsidR="00525479">
        <w:rPr>
          <w:i/>
          <w:sz w:val="22"/>
          <w:szCs w:val="22"/>
        </w:rPr>
        <w:t xml:space="preserve">ť menej ako 1 z 1000 osôb) </w:t>
      </w:r>
      <w:r w:rsidRPr="00BD3D4C">
        <w:rPr>
          <w:i/>
          <w:sz w:val="22"/>
          <w:szCs w:val="22"/>
        </w:rPr>
        <w:t>:</w:t>
      </w:r>
      <w:r w:rsidRPr="0081013E">
        <w:rPr>
          <w:sz w:val="22"/>
          <w:szCs w:val="22"/>
        </w:rPr>
        <w:t xml:space="preserve"> </w:t>
      </w:r>
    </w:p>
    <w:p w14:paraId="6DF3D7FE" w14:textId="77777777" w:rsidR="00321DD4" w:rsidRDefault="006B7CB3" w:rsidP="00321DD4">
      <w:pPr>
        <w:pStyle w:val="Odsekzoznamu"/>
        <w:numPr>
          <w:ilvl w:val="0"/>
          <w:numId w:val="8"/>
        </w:numPr>
        <w:rPr>
          <w:sz w:val="22"/>
          <w:szCs w:val="22"/>
        </w:rPr>
      </w:pPr>
      <w:r w:rsidRPr="0097600B">
        <w:rPr>
          <w:sz w:val="22"/>
          <w:szCs w:val="22"/>
        </w:rPr>
        <w:t xml:space="preserve">žltačka, zvýšenie hladiny bilirubínu v krvi, </w:t>
      </w:r>
    </w:p>
    <w:p w14:paraId="41D0EED6" w14:textId="15618708" w:rsidR="00321DD4" w:rsidRDefault="006B7CB3" w:rsidP="00321DD4">
      <w:pPr>
        <w:pStyle w:val="Odsekzoznamu"/>
        <w:numPr>
          <w:ilvl w:val="0"/>
          <w:numId w:val="8"/>
        </w:numPr>
        <w:rPr>
          <w:sz w:val="22"/>
          <w:szCs w:val="22"/>
        </w:rPr>
      </w:pPr>
      <w:r w:rsidRPr="0097600B">
        <w:rPr>
          <w:sz w:val="22"/>
          <w:szCs w:val="22"/>
        </w:rPr>
        <w:t xml:space="preserve">zníženie zrážanlivosti krvi, </w:t>
      </w:r>
      <w:r w:rsidR="00321DD4" w:rsidRPr="002E08DF">
        <w:rPr>
          <w:sz w:val="22"/>
          <w:szCs w:val="22"/>
        </w:rPr>
        <w:t>zníženie počtu krvných doštičiek</w:t>
      </w:r>
    </w:p>
    <w:p w14:paraId="3C2F9EFE" w14:textId="77777777" w:rsidR="00321DD4" w:rsidRDefault="006B7CB3" w:rsidP="00321DD4">
      <w:pPr>
        <w:pStyle w:val="Odsekzoznamu"/>
        <w:numPr>
          <w:ilvl w:val="0"/>
          <w:numId w:val="8"/>
        </w:numPr>
        <w:rPr>
          <w:sz w:val="22"/>
          <w:szCs w:val="22"/>
        </w:rPr>
      </w:pPr>
      <w:proofErr w:type="spellStart"/>
      <w:r w:rsidRPr="0097600B">
        <w:rPr>
          <w:sz w:val="22"/>
          <w:szCs w:val="22"/>
        </w:rPr>
        <w:t>anafylaxia</w:t>
      </w:r>
      <w:proofErr w:type="spellEnd"/>
      <w:r w:rsidRPr="0097600B">
        <w:rPr>
          <w:sz w:val="22"/>
          <w:szCs w:val="22"/>
        </w:rPr>
        <w:t xml:space="preserve"> (precitlivenosť organizmu na cudzorodú bielkovinu), </w:t>
      </w:r>
      <w:r w:rsidR="00321DD4" w:rsidRPr="00AE2753">
        <w:rPr>
          <w:sz w:val="22"/>
          <w:szCs w:val="22"/>
        </w:rPr>
        <w:t xml:space="preserve">syndróm, </w:t>
      </w:r>
      <w:proofErr w:type="spellStart"/>
      <w:r w:rsidR="00321DD4" w:rsidRPr="00AE2753">
        <w:rPr>
          <w:sz w:val="22"/>
          <w:szCs w:val="22"/>
        </w:rPr>
        <w:t>angioedém</w:t>
      </w:r>
      <w:proofErr w:type="spellEnd"/>
      <w:r w:rsidR="00321DD4" w:rsidRPr="00AE2753">
        <w:rPr>
          <w:sz w:val="22"/>
          <w:szCs w:val="22"/>
        </w:rPr>
        <w:t xml:space="preserve"> (opuch podkožného tkaniva</w:t>
      </w:r>
      <w:r w:rsidR="00321DD4" w:rsidRPr="00321DD4">
        <w:rPr>
          <w:sz w:val="22"/>
          <w:szCs w:val="22"/>
        </w:rPr>
        <w:t xml:space="preserve"> </w:t>
      </w:r>
      <w:r w:rsidR="00321DD4" w:rsidRPr="00634619">
        <w:rPr>
          <w:sz w:val="22"/>
          <w:szCs w:val="22"/>
        </w:rPr>
        <w:t>sérová choroba (imunologická precitlivenosť na liek).</w:t>
      </w:r>
      <w:r w:rsidR="00321DD4" w:rsidRPr="00321DD4">
        <w:rPr>
          <w:sz w:val="22"/>
          <w:szCs w:val="22"/>
        </w:rPr>
        <w:t xml:space="preserve"> </w:t>
      </w:r>
    </w:p>
    <w:p w14:paraId="3DE23958" w14:textId="5C6306F9" w:rsidR="00321DD4" w:rsidRDefault="00321DD4" w:rsidP="00321DD4">
      <w:pPr>
        <w:pStyle w:val="Odsekzoznamu"/>
        <w:numPr>
          <w:ilvl w:val="0"/>
          <w:numId w:val="8"/>
        </w:numPr>
        <w:rPr>
          <w:sz w:val="22"/>
          <w:szCs w:val="22"/>
        </w:rPr>
      </w:pPr>
    </w:p>
    <w:p w14:paraId="4B4CD0E0" w14:textId="0E61E5C9" w:rsidR="00321DD4" w:rsidRDefault="006B7CB3" w:rsidP="00321DD4">
      <w:pPr>
        <w:pStyle w:val="Odsekzoznamu"/>
        <w:numPr>
          <w:ilvl w:val="0"/>
          <w:numId w:val="8"/>
        </w:numPr>
        <w:rPr>
          <w:sz w:val="22"/>
          <w:szCs w:val="22"/>
        </w:rPr>
      </w:pPr>
      <w:proofErr w:type="spellStart"/>
      <w:r w:rsidRPr="0097600B">
        <w:rPr>
          <w:sz w:val="22"/>
          <w:szCs w:val="22"/>
        </w:rPr>
        <w:t>multiformný</w:t>
      </w:r>
      <w:proofErr w:type="spellEnd"/>
      <w:r w:rsidRPr="0097600B">
        <w:rPr>
          <w:sz w:val="22"/>
          <w:szCs w:val="22"/>
        </w:rPr>
        <w:t xml:space="preserve"> </w:t>
      </w:r>
      <w:proofErr w:type="spellStart"/>
      <w:r w:rsidRPr="0097600B">
        <w:rPr>
          <w:sz w:val="22"/>
          <w:szCs w:val="22"/>
        </w:rPr>
        <w:t>erytém</w:t>
      </w:r>
      <w:proofErr w:type="spellEnd"/>
      <w:r w:rsidRPr="0097600B">
        <w:rPr>
          <w:sz w:val="22"/>
          <w:szCs w:val="22"/>
        </w:rPr>
        <w:t xml:space="preserve"> (ochorenie kože a slizníc prejavujúce sa sýtočervenými fľakmi), </w:t>
      </w:r>
      <w:proofErr w:type="spellStart"/>
      <w:r w:rsidRPr="0097600B">
        <w:rPr>
          <w:sz w:val="22"/>
          <w:szCs w:val="22"/>
        </w:rPr>
        <w:t>Stevensov-Johnsonov</w:t>
      </w:r>
      <w:proofErr w:type="spellEnd"/>
      <w:r w:rsidRPr="0097600B">
        <w:rPr>
          <w:sz w:val="22"/>
          <w:szCs w:val="22"/>
        </w:rPr>
        <w:t xml:space="preserve">), , </w:t>
      </w:r>
    </w:p>
    <w:p w14:paraId="39BFC34A" w14:textId="77777777" w:rsidR="00321DD4" w:rsidRDefault="006B7CB3" w:rsidP="00321DD4">
      <w:pPr>
        <w:pStyle w:val="Odsekzoznamu"/>
        <w:numPr>
          <w:ilvl w:val="0"/>
          <w:numId w:val="8"/>
        </w:numPr>
        <w:rPr>
          <w:sz w:val="22"/>
          <w:szCs w:val="22"/>
        </w:rPr>
      </w:pPr>
      <w:r w:rsidRPr="0097600B">
        <w:rPr>
          <w:sz w:val="22"/>
          <w:szCs w:val="22"/>
        </w:rPr>
        <w:t xml:space="preserve">zápal hrubého čreva vrátane tzv. </w:t>
      </w:r>
      <w:proofErr w:type="spellStart"/>
      <w:r w:rsidRPr="0097600B">
        <w:rPr>
          <w:sz w:val="22"/>
          <w:szCs w:val="22"/>
        </w:rPr>
        <w:t>pseudomembranóznej</w:t>
      </w:r>
      <w:proofErr w:type="spellEnd"/>
      <w:r w:rsidRPr="0097600B">
        <w:rPr>
          <w:sz w:val="22"/>
          <w:szCs w:val="22"/>
        </w:rPr>
        <w:t xml:space="preserve"> </w:t>
      </w:r>
      <w:proofErr w:type="spellStart"/>
      <w:r w:rsidRPr="0097600B">
        <w:rPr>
          <w:sz w:val="22"/>
          <w:szCs w:val="22"/>
        </w:rPr>
        <w:t>kolitídy</w:t>
      </w:r>
      <w:proofErr w:type="spellEnd"/>
      <w:r w:rsidRPr="0097600B">
        <w:rPr>
          <w:sz w:val="22"/>
          <w:szCs w:val="22"/>
        </w:rPr>
        <w:t xml:space="preserve">, </w:t>
      </w:r>
    </w:p>
    <w:p w14:paraId="585C11BD" w14:textId="5CB8FA34" w:rsidR="00321DD4" w:rsidRDefault="006B7CB3" w:rsidP="00321DD4">
      <w:pPr>
        <w:pStyle w:val="Odsekzoznamu"/>
        <w:numPr>
          <w:ilvl w:val="0"/>
          <w:numId w:val="8"/>
        </w:numPr>
        <w:rPr>
          <w:sz w:val="22"/>
          <w:szCs w:val="22"/>
        </w:rPr>
      </w:pPr>
      <w:r w:rsidRPr="0097600B">
        <w:rPr>
          <w:sz w:val="22"/>
          <w:szCs w:val="22"/>
        </w:rPr>
        <w:lastRenderedPageBreak/>
        <w:t xml:space="preserve">svrbenie v oblasti pohlavných orgánov  </w:t>
      </w:r>
    </w:p>
    <w:p w14:paraId="1C692A53" w14:textId="0DADB770" w:rsidR="006B7CB3" w:rsidRPr="0097600B" w:rsidRDefault="00321DD4" w:rsidP="0097600B">
      <w:pPr>
        <w:pStyle w:val="Odsekzoznamu"/>
        <w:numPr>
          <w:ilvl w:val="0"/>
          <w:numId w:val="8"/>
        </w:numPr>
        <w:rPr>
          <w:sz w:val="22"/>
          <w:szCs w:val="22"/>
        </w:rPr>
      </w:pPr>
      <w:r w:rsidRPr="007463E0">
        <w:rPr>
          <w:sz w:val="22"/>
          <w:szCs w:val="22"/>
        </w:rPr>
        <w:t>horúčka,</w:t>
      </w:r>
    </w:p>
    <w:p w14:paraId="09896448" w14:textId="77777777" w:rsidR="006B7CB3" w:rsidRDefault="006B7CB3" w:rsidP="00BA3DBF">
      <w:pPr>
        <w:rPr>
          <w:sz w:val="22"/>
          <w:szCs w:val="22"/>
        </w:rPr>
      </w:pPr>
    </w:p>
    <w:p w14:paraId="74541D89" w14:textId="77777777" w:rsidR="007B5996" w:rsidRDefault="006B7CB3" w:rsidP="00BA3DBF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Neznáme </w:t>
      </w:r>
      <w:r w:rsidRPr="00BD3D4C">
        <w:rPr>
          <w:i/>
          <w:sz w:val="22"/>
          <w:szCs w:val="22"/>
        </w:rPr>
        <w:t>vedľajšie účinky</w:t>
      </w:r>
      <w:r w:rsidR="00525479">
        <w:rPr>
          <w:i/>
          <w:sz w:val="22"/>
          <w:szCs w:val="22"/>
        </w:rPr>
        <w:t xml:space="preserve"> (častosť sa nedá odhadnúť z dostupných údajov)</w:t>
      </w:r>
      <w:r>
        <w:rPr>
          <w:i/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14:paraId="76D8E57C" w14:textId="1642952D" w:rsidR="006B7CB3" w:rsidRPr="0097600B" w:rsidRDefault="006B7CB3" w:rsidP="0097600B">
      <w:pPr>
        <w:pStyle w:val="Odsekzoznamu"/>
        <w:numPr>
          <w:ilvl w:val="0"/>
          <w:numId w:val="8"/>
        </w:numPr>
        <w:rPr>
          <w:sz w:val="22"/>
          <w:szCs w:val="22"/>
        </w:rPr>
      </w:pPr>
      <w:r w:rsidRPr="0097600B">
        <w:rPr>
          <w:sz w:val="22"/>
          <w:szCs w:val="22"/>
        </w:rPr>
        <w:t>zmena zafarbenia zubov.</w:t>
      </w:r>
    </w:p>
    <w:p w14:paraId="79E8C340" w14:textId="0CF0DF6A" w:rsidR="006B7CB3" w:rsidRPr="00BD3D4C" w:rsidRDefault="006B7CB3" w:rsidP="00BA3DBF">
      <w:pPr>
        <w:rPr>
          <w:sz w:val="22"/>
          <w:szCs w:val="22"/>
        </w:rPr>
      </w:pPr>
    </w:p>
    <w:p w14:paraId="71975C2B" w14:textId="77777777" w:rsidR="006B7CB3" w:rsidRPr="005E78C0" w:rsidRDefault="006B7CB3" w:rsidP="00BA3DBF">
      <w:pPr>
        <w:numPr>
          <w:ilvl w:val="12"/>
          <w:numId w:val="0"/>
        </w:numPr>
        <w:tabs>
          <w:tab w:val="left" w:pos="720"/>
        </w:tabs>
        <w:rPr>
          <w:b/>
          <w:sz w:val="22"/>
          <w:szCs w:val="22"/>
        </w:rPr>
      </w:pPr>
      <w:r w:rsidRPr="005E78C0">
        <w:rPr>
          <w:b/>
          <w:noProof/>
          <w:sz w:val="22"/>
          <w:szCs w:val="22"/>
        </w:rPr>
        <w:t>Hlásenie vedľajších účinkov</w:t>
      </w:r>
    </w:p>
    <w:p w14:paraId="56B7C971" w14:textId="1C9F7EB9" w:rsidR="006B7CB3" w:rsidRPr="005E78C0" w:rsidRDefault="006B7CB3" w:rsidP="00BA3DBF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  <w:r w:rsidRPr="005E78C0">
        <w:rPr>
          <w:noProof/>
          <w:sz w:val="22"/>
          <w:szCs w:val="22"/>
        </w:rPr>
        <w:t>Ak sa u vás vyskytne akýkoľvek vedľajší účinok, obráťte sa na svojho lekára alebo lekárnika. To sa týka aj akýchkoľvek vedľajších účinkov, ktoré nie sú uvedené v tejto písomnej informáci</w:t>
      </w:r>
      <w:r w:rsidR="00687EED">
        <w:rPr>
          <w:noProof/>
          <w:sz w:val="22"/>
          <w:szCs w:val="22"/>
        </w:rPr>
        <w:t>í.</w:t>
      </w:r>
      <w:r w:rsidRPr="005E78C0">
        <w:rPr>
          <w:noProof/>
          <w:sz w:val="22"/>
          <w:szCs w:val="22"/>
        </w:rPr>
        <w:t xml:space="preserve"> . Vedľajšie účinky môžete hlásiť aj priamo </w:t>
      </w:r>
      <w:r w:rsidR="00701045">
        <w:rPr>
          <w:noProof/>
          <w:sz w:val="22"/>
          <w:szCs w:val="22"/>
        </w:rPr>
        <w:t>na</w:t>
      </w:r>
      <w:r w:rsidR="00701045" w:rsidRPr="005E78C0">
        <w:rPr>
          <w:noProof/>
          <w:sz w:val="22"/>
          <w:szCs w:val="22"/>
        </w:rPr>
        <w:t xml:space="preserve"> </w:t>
      </w:r>
      <w:r w:rsidRPr="005E78C0">
        <w:rPr>
          <w:noProof/>
          <w:sz w:val="22"/>
          <w:szCs w:val="22"/>
          <w:highlight w:val="lightGray"/>
        </w:rPr>
        <w:t xml:space="preserve">národné </w:t>
      </w:r>
      <w:r w:rsidR="00701045">
        <w:rPr>
          <w:noProof/>
          <w:sz w:val="22"/>
          <w:szCs w:val="22"/>
          <w:highlight w:val="lightGray"/>
        </w:rPr>
        <w:t>centrum</w:t>
      </w:r>
      <w:r w:rsidR="00701045" w:rsidRPr="005E78C0">
        <w:rPr>
          <w:noProof/>
          <w:sz w:val="22"/>
          <w:szCs w:val="22"/>
          <w:highlight w:val="lightGray"/>
        </w:rPr>
        <w:t xml:space="preserve"> </w:t>
      </w:r>
      <w:r w:rsidRPr="005E78C0">
        <w:rPr>
          <w:noProof/>
          <w:sz w:val="22"/>
          <w:szCs w:val="22"/>
          <w:highlight w:val="lightGray"/>
        </w:rPr>
        <w:t>hlásenia uvedené v </w:t>
      </w:r>
      <w:hyperlink r:id="rId8" w:history="1">
        <w:r w:rsidRPr="005E78C0">
          <w:rPr>
            <w:rStyle w:val="Hypertextovprepojenie"/>
            <w:noProof/>
            <w:sz w:val="22"/>
            <w:szCs w:val="22"/>
            <w:highlight w:val="lightGray"/>
          </w:rPr>
          <w:t>Prílohe V</w:t>
        </w:r>
      </w:hyperlink>
      <w:r w:rsidRPr="005E78C0">
        <w:rPr>
          <w:noProof/>
          <w:sz w:val="22"/>
          <w:szCs w:val="22"/>
        </w:rPr>
        <w:t>.</w:t>
      </w:r>
      <w:r w:rsidRPr="005E78C0">
        <w:rPr>
          <w:sz w:val="22"/>
          <w:szCs w:val="22"/>
        </w:rPr>
        <w:t xml:space="preserve"> </w:t>
      </w:r>
      <w:r w:rsidRPr="005E78C0">
        <w:rPr>
          <w:noProof/>
          <w:sz w:val="22"/>
          <w:szCs w:val="22"/>
        </w:rPr>
        <w:t>Hlásením vedľajších účinkov môžete prispieť k získaniu ďalších informácií o bezpečnosti tohto lieku</w:t>
      </w:r>
      <w:r w:rsidRPr="005E78C0">
        <w:rPr>
          <w:sz w:val="22"/>
          <w:szCs w:val="22"/>
        </w:rPr>
        <w:t>.</w:t>
      </w:r>
    </w:p>
    <w:p w14:paraId="63B7DC93" w14:textId="77777777" w:rsidR="006B7CB3" w:rsidRPr="00BD3D4C" w:rsidRDefault="006B7CB3" w:rsidP="00BA3DBF">
      <w:pPr>
        <w:rPr>
          <w:sz w:val="22"/>
          <w:szCs w:val="22"/>
        </w:rPr>
      </w:pPr>
    </w:p>
    <w:p w14:paraId="1F95DC28" w14:textId="77777777" w:rsidR="006B7CB3" w:rsidRPr="00BD3D4C" w:rsidRDefault="006B7CB3" w:rsidP="00BA3DBF">
      <w:pPr>
        <w:rPr>
          <w:sz w:val="22"/>
          <w:szCs w:val="22"/>
        </w:rPr>
      </w:pPr>
    </w:p>
    <w:p w14:paraId="532B9B75" w14:textId="2DCD5381" w:rsidR="006B7CB3" w:rsidRDefault="006B7CB3" w:rsidP="005E78C0">
      <w:pPr>
        <w:ind w:left="567" w:hanging="567"/>
        <w:rPr>
          <w:b/>
          <w:sz w:val="22"/>
          <w:szCs w:val="22"/>
        </w:rPr>
      </w:pPr>
      <w:r w:rsidRPr="00BD3D4C">
        <w:rPr>
          <w:b/>
          <w:sz w:val="22"/>
          <w:szCs w:val="22"/>
        </w:rPr>
        <w:t>5.</w:t>
      </w:r>
      <w:r w:rsidRPr="00BD3D4C">
        <w:rPr>
          <w:b/>
          <w:sz w:val="22"/>
          <w:szCs w:val="22"/>
        </w:rPr>
        <w:tab/>
        <w:t>A</w:t>
      </w:r>
      <w:r w:rsidR="00701045">
        <w:rPr>
          <w:b/>
          <w:sz w:val="22"/>
          <w:szCs w:val="22"/>
        </w:rPr>
        <w:t xml:space="preserve">ko uchovávať </w:t>
      </w:r>
      <w:proofErr w:type="spellStart"/>
      <w:r w:rsidR="00701045">
        <w:rPr>
          <w:b/>
          <w:sz w:val="22"/>
          <w:szCs w:val="22"/>
        </w:rPr>
        <w:t>Cefzil</w:t>
      </w:r>
      <w:proofErr w:type="spellEnd"/>
    </w:p>
    <w:p w14:paraId="056AF645" w14:textId="77777777" w:rsidR="00891536" w:rsidRPr="00BD3D4C" w:rsidRDefault="00891536" w:rsidP="005E78C0">
      <w:pPr>
        <w:ind w:left="567" w:hanging="567"/>
        <w:rPr>
          <w:b/>
          <w:sz w:val="22"/>
          <w:szCs w:val="22"/>
        </w:rPr>
      </w:pPr>
    </w:p>
    <w:p w14:paraId="1EDF062A" w14:textId="299629D5" w:rsidR="006B7CB3" w:rsidRPr="00BD3D4C" w:rsidRDefault="00701045" w:rsidP="00BA3DBF">
      <w:pPr>
        <w:rPr>
          <w:sz w:val="22"/>
          <w:szCs w:val="22"/>
        </w:rPr>
      </w:pPr>
      <w:r>
        <w:rPr>
          <w:sz w:val="22"/>
          <w:szCs w:val="22"/>
        </w:rPr>
        <w:t>Tento liek uchovávajte mimo dohľadu a dosahu detí.</w:t>
      </w:r>
    </w:p>
    <w:p w14:paraId="6CFC3ABE" w14:textId="77777777" w:rsidR="006B7CB3" w:rsidRPr="00BD3D4C" w:rsidRDefault="006B7CB3" w:rsidP="00BA3DBF">
      <w:pPr>
        <w:rPr>
          <w:sz w:val="22"/>
          <w:szCs w:val="22"/>
        </w:rPr>
      </w:pPr>
    </w:p>
    <w:p w14:paraId="236681C9" w14:textId="77777777" w:rsidR="006B7CB3" w:rsidRPr="00BD3D4C" w:rsidRDefault="006B7CB3" w:rsidP="00BA3DBF">
      <w:pPr>
        <w:rPr>
          <w:sz w:val="22"/>
          <w:szCs w:val="22"/>
        </w:rPr>
      </w:pPr>
      <w:r w:rsidRPr="005E78C0">
        <w:rPr>
          <w:noProof/>
          <w:sz w:val="22"/>
        </w:rPr>
        <w:t>Uchovávajte pri teplote do 30 °C</w:t>
      </w:r>
      <w:r>
        <w:rPr>
          <w:noProof/>
          <w:sz w:val="22"/>
        </w:rPr>
        <w:t>.</w:t>
      </w:r>
    </w:p>
    <w:p w14:paraId="2E8DD21D" w14:textId="77777777" w:rsidR="006B7CB3" w:rsidRPr="00BD3D4C" w:rsidRDefault="006B7CB3" w:rsidP="00BA3DBF">
      <w:pPr>
        <w:rPr>
          <w:sz w:val="22"/>
          <w:szCs w:val="22"/>
        </w:rPr>
      </w:pPr>
      <w:r w:rsidRPr="00BD3D4C">
        <w:rPr>
          <w:sz w:val="22"/>
          <w:szCs w:val="22"/>
        </w:rPr>
        <w:t>Uchovávajte v pôvodnom obale na ochranu pred svetlom a vlhkosťou.</w:t>
      </w:r>
    </w:p>
    <w:p w14:paraId="11C27110" w14:textId="77777777" w:rsidR="006B7CB3" w:rsidRPr="00BD3D4C" w:rsidRDefault="006B7CB3" w:rsidP="00BA3DBF">
      <w:pPr>
        <w:rPr>
          <w:sz w:val="22"/>
          <w:szCs w:val="22"/>
        </w:rPr>
      </w:pPr>
    </w:p>
    <w:p w14:paraId="6B783413" w14:textId="3C76EEFD" w:rsidR="006B7CB3" w:rsidRPr="00BD3D4C" w:rsidRDefault="006B7CB3" w:rsidP="00BA3DBF">
      <w:pPr>
        <w:rPr>
          <w:sz w:val="22"/>
          <w:szCs w:val="22"/>
        </w:rPr>
      </w:pPr>
      <w:r w:rsidRPr="00BD3D4C">
        <w:rPr>
          <w:sz w:val="22"/>
          <w:szCs w:val="22"/>
        </w:rPr>
        <w:t xml:space="preserve">Nepoužívajte </w:t>
      </w:r>
      <w:r w:rsidR="00701045">
        <w:rPr>
          <w:sz w:val="22"/>
          <w:szCs w:val="22"/>
        </w:rPr>
        <w:t>tento liek</w:t>
      </w:r>
      <w:r w:rsidR="00701045" w:rsidRPr="00BD3D4C">
        <w:rPr>
          <w:sz w:val="22"/>
          <w:szCs w:val="22"/>
        </w:rPr>
        <w:t xml:space="preserve"> </w:t>
      </w:r>
      <w:r w:rsidRPr="00BD3D4C">
        <w:rPr>
          <w:sz w:val="22"/>
          <w:szCs w:val="22"/>
        </w:rPr>
        <w:t xml:space="preserve">po dátume exspirácie, ktorý je uvedený na škatuli po </w:t>
      </w:r>
      <w:r>
        <w:rPr>
          <w:sz w:val="22"/>
          <w:szCs w:val="22"/>
        </w:rPr>
        <w:t xml:space="preserve">skratke </w:t>
      </w:r>
      <w:r w:rsidRPr="00BD3D4C">
        <w:rPr>
          <w:sz w:val="22"/>
          <w:szCs w:val="22"/>
        </w:rPr>
        <w:t>EXP. Dátum exspirácie sa vzťahuje na posledný deň v</w:t>
      </w:r>
      <w:r>
        <w:rPr>
          <w:sz w:val="22"/>
          <w:szCs w:val="22"/>
        </w:rPr>
        <w:t xml:space="preserve"> danom </w:t>
      </w:r>
      <w:r w:rsidRPr="00BD3D4C">
        <w:rPr>
          <w:sz w:val="22"/>
          <w:szCs w:val="22"/>
        </w:rPr>
        <w:t>mesiaci.</w:t>
      </w:r>
    </w:p>
    <w:p w14:paraId="7D729EC1" w14:textId="77777777" w:rsidR="006B7CB3" w:rsidRPr="00BD3D4C" w:rsidRDefault="006B7CB3" w:rsidP="00BA3DBF">
      <w:pPr>
        <w:rPr>
          <w:sz w:val="22"/>
          <w:szCs w:val="22"/>
        </w:rPr>
      </w:pPr>
    </w:p>
    <w:p w14:paraId="31415B02" w14:textId="39BB3E8C" w:rsidR="006B7CB3" w:rsidRPr="00BD3D4C" w:rsidRDefault="00701045" w:rsidP="00BA3DBF">
      <w:pPr>
        <w:rPr>
          <w:sz w:val="22"/>
          <w:szCs w:val="22"/>
        </w:rPr>
      </w:pPr>
      <w:r>
        <w:rPr>
          <w:sz w:val="22"/>
          <w:szCs w:val="22"/>
        </w:rPr>
        <w:t xml:space="preserve">Nelikvidujte </w:t>
      </w:r>
      <w:proofErr w:type="spellStart"/>
      <w:r>
        <w:rPr>
          <w:sz w:val="22"/>
          <w:szCs w:val="22"/>
        </w:rPr>
        <w:t>leiky</w:t>
      </w:r>
      <w:proofErr w:type="spellEnd"/>
      <w:r w:rsidR="006B7CB3" w:rsidRPr="00BD3D4C">
        <w:rPr>
          <w:sz w:val="22"/>
          <w:szCs w:val="22"/>
        </w:rPr>
        <w:t xml:space="preserve"> odpadovou vodou alebo domovým odpadom. </w:t>
      </w:r>
      <w:r w:rsidR="006B7CB3">
        <w:rPr>
          <w:sz w:val="22"/>
          <w:szCs w:val="22"/>
        </w:rPr>
        <w:t>Nepoužitý liek vráťte do lekárne</w:t>
      </w:r>
      <w:r w:rsidR="006B7CB3" w:rsidRPr="00BD3D4C">
        <w:rPr>
          <w:sz w:val="22"/>
          <w:szCs w:val="22"/>
        </w:rPr>
        <w:t>. Tieto opatrenia pomôžu chrániť životné prostredie.</w:t>
      </w:r>
    </w:p>
    <w:p w14:paraId="334D302C" w14:textId="77777777" w:rsidR="006B7CB3" w:rsidRPr="00BD3D4C" w:rsidRDefault="006B7CB3" w:rsidP="00BA3DBF">
      <w:pPr>
        <w:rPr>
          <w:sz w:val="22"/>
          <w:szCs w:val="22"/>
        </w:rPr>
      </w:pPr>
    </w:p>
    <w:p w14:paraId="333DD6A9" w14:textId="77777777" w:rsidR="006B7CB3" w:rsidRPr="00BD3D4C" w:rsidRDefault="006B7CB3" w:rsidP="00BA3DBF">
      <w:pPr>
        <w:rPr>
          <w:b/>
          <w:sz w:val="22"/>
          <w:szCs w:val="22"/>
        </w:rPr>
      </w:pPr>
    </w:p>
    <w:p w14:paraId="6660E097" w14:textId="5F5B4425" w:rsidR="006B7CB3" w:rsidRPr="00BD3D4C" w:rsidRDefault="006B7CB3" w:rsidP="005E78C0">
      <w:pPr>
        <w:ind w:left="567" w:hanging="567"/>
        <w:rPr>
          <w:b/>
          <w:sz w:val="22"/>
          <w:szCs w:val="22"/>
        </w:rPr>
      </w:pPr>
      <w:r w:rsidRPr="00BD3D4C">
        <w:rPr>
          <w:b/>
          <w:sz w:val="22"/>
          <w:szCs w:val="22"/>
        </w:rPr>
        <w:t>6.</w:t>
      </w:r>
      <w:r w:rsidRPr="00BD3D4C">
        <w:rPr>
          <w:b/>
          <w:sz w:val="22"/>
          <w:szCs w:val="22"/>
        </w:rPr>
        <w:tab/>
      </w:r>
      <w:r w:rsidR="00701045">
        <w:rPr>
          <w:b/>
          <w:sz w:val="22"/>
          <w:szCs w:val="22"/>
        </w:rPr>
        <w:t>Obsah balenia a ďalšie informácie</w:t>
      </w:r>
    </w:p>
    <w:p w14:paraId="2D9500D6" w14:textId="77777777" w:rsidR="006B7CB3" w:rsidRPr="00BD3D4C" w:rsidRDefault="006B7CB3" w:rsidP="00BA3DBF">
      <w:pPr>
        <w:rPr>
          <w:b/>
          <w:sz w:val="22"/>
          <w:szCs w:val="22"/>
        </w:rPr>
      </w:pPr>
    </w:p>
    <w:p w14:paraId="484DCE82" w14:textId="77777777" w:rsidR="006B7CB3" w:rsidRDefault="006B7CB3" w:rsidP="00BA3DBF">
      <w:pPr>
        <w:rPr>
          <w:b/>
          <w:sz w:val="22"/>
          <w:szCs w:val="22"/>
        </w:rPr>
      </w:pPr>
      <w:r w:rsidRPr="00BD3D4C">
        <w:rPr>
          <w:b/>
          <w:sz w:val="22"/>
          <w:szCs w:val="22"/>
        </w:rPr>
        <w:t>Č</w:t>
      </w:r>
      <w:r>
        <w:rPr>
          <w:b/>
          <w:sz w:val="22"/>
          <w:szCs w:val="22"/>
        </w:rPr>
        <w:t>o</w:t>
      </w:r>
      <w:r w:rsidRPr="00BD3D4C">
        <w:rPr>
          <w:b/>
          <w:sz w:val="22"/>
          <w:szCs w:val="22"/>
        </w:rPr>
        <w:t xml:space="preserve"> </w:t>
      </w:r>
      <w:proofErr w:type="spellStart"/>
      <w:r w:rsidRPr="00BD3D4C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efzil</w:t>
      </w:r>
      <w:proofErr w:type="spellEnd"/>
      <w:r w:rsidRPr="00BD3D4C">
        <w:rPr>
          <w:b/>
          <w:sz w:val="22"/>
          <w:szCs w:val="22"/>
        </w:rPr>
        <w:t xml:space="preserve"> obsahuje</w:t>
      </w:r>
    </w:p>
    <w:p w14:paraId="6BF836FA" w14:textId="77777777" w:rsidR="00701045" w:rsidRPr="00BD3D4C" w:rsidRDefault="00701045" w:rsidP="00BA3DBF">
      <w:pPr>
        <w:rPr>
          <w:b/>
          <w:sz w:val="22"/>
          <w:szCs w:val="22"/>
        </w:rPr>
      </w:pPr>
    </w:p>
    <w:p w14:paraId="2C620849" w14:textId="77777777" w:rsidR="006B7CB3" w:rsidRPr="00BD3D4C" w:rsidRDefault="006B7CB3" w:rsidP="005E78C0">
      <w:pPr>
        <w:numPr>
          <w:ilvl w:val="0"/>
          <w:numId w:val="5"/>
        </w:numPr>
        <w:ind w:left="567" w:hanging="567"/>
        <w:rPr>
          <w:sz w:val="22"/>
          <w:szCs w:val="22"/>
        </w:rPr>
      </w:pPr>
      <w:r w:rsidRPr="00BD3D4C">
        <w:rPr>
          <w:sz w:val="22"/>
          <w:szCs w:val="22"/>
        </w:rPr>
        <w:t xml:space="preserve">Liečivo je </w:t>
      </w:r>
      <w:proofErr w:type="spellStart"/>
      <w:r w:rsidRPr="00BD3D4C">
        <w:rPr>
          <w:sz w:val="22"/>
          <w:szCs w:val="22"/>
        </w:rPr>
        <w:t>monohydrát</w:t>
      </w:r>
      <w:proofErr w:type="spellEnd"/>
      <w:r w:rsidRPr="00BD3D4C">
        <w:rPr>
          <w:sz w:val="22"/>
          <w:szCs w:val="22"/>
        </w:rPr>
        <w:t xml:space="preserve"> </w:t>
      </w:r>
      <w:proofErr w:type="spellStart"/>
      <w:r w:rsidRPr="00BD3D4C">
        <w:rPr>
          <w:sz w:val="22"/>
          <w:szCs w:val="22"/>
        </w:rPr>
        <w:t>cefprozilu</w:t>
      </w:r>
      <w:proofErr w:type="spellEnd"/>
      <w:r w:rsidRPr="00BD3D4C">
        <w:rPr>
          <w:sz w:val="22"/>
          <w:szCs w:val="22"/>
        </w:rPr>
        <w:t xml:space="preserve"> 261,57 mg</w:t>
      </w:r>
      <w:r>
        <w:rPr>
          <w:sz w:val="22"/>
          <w:szCs w:val="22"/>
        </w:rPr>
        <w:t>, čo zodpovedá</w:t>
      </w:r>
      <w:r w:rsidRPr="00BD3D4C">
        <w:rPr>
          <w:sz w:val="22"/>
          <w:szCs w:val="22"/>
        </w:rPr>
        <w:t xml:space="preserve"> 250 mg </w:t>
      </w:r>
      <w:proofErr w:type="spellStart"/>
      <w:r w:rsidRPr="00BD3D4C">
        <w:rPr>
          <w:sz w:val="22"/>
          <w:szCs w:val="22"/>
        </w:rPr>
        <w:t>cefprozilu</w:t>
      </w:r>
      <w:proofErr w:type="spellEnd"/>
      <w:r w:rsidRPr="00BD3D4C">
        <w:rPr>
          <w:sz w:val="22"/>
          <w:szCs w:val="22"/>
        </w:rPr>
        <w:t xml:space="preserve"> v jednej tablete alebo </w:t>
      </w:r>
      <w:proofErr w:type="spellStart"/>
      <w:r w:rsidRPr="00BD3D4C">
        <w:rPr>
          <w:sz w:val="22"/>
          <w:szCs w:val="22"/>
        </w:rPr>
        <w:t>monohydrát</w:t>
      </w:r>
      <w:proofErr w:type="spellEnd"/>
      <w:r w:rsidRPr="00BD3D4C">
        <w:rPr>
          <w:sz w:val="22"/>
          <w:szCs w:val="22"/>
        </w:rPr>
        <w:t xml:space="preserve"> </w:t>
      </w:r>
      <w:proofErr w:type="spellStart"/>
      <w:r w:rsidRPr="00BD3D4C">
        <w:rPr>
          <w:sz w:val="22"/>
          <w:szCs w:val="22"/>
        </w:rPr>
        <w:t>cefprozilu</w:t>
      </w:r>
      <w:proofErr w:type="spellEnd"/>
      <w:r w:rsidRPr="00BD3D4C">
        <w:rPr>
          <w:sz w:val="22"/>
          <w:szCs w:val="22"/>
        </w:rPr>
        <w:t xml:space="preserve"> 523,14 mg</w:t>
      </w:r>
      <w:r>
        <w:rPr>
          <w:sz w:val="22"/>
          <w:szCs w:val="22"/>
        </w:rPr>
        <w:t>, čo zodpovedá</w:t>
      </w:r>
      <w:r w:rsidRPr="00BD3D4C">
        <w:rPr>
          <w:sz w:val="22"/>
          <w:szCs w:val="22"/>
        </w:rPr>
        <w:t xml:space="preserve"> 500 mg </w:t>
      </w:r>
      <w:proofErr w:type="spellStart"/>
      <w:r w:rsidRPr="00BD3D4C">
        <w:rPr>
          <w:sz w:val="22"/>
          <w:szCs w:val="22"/>
        </w:rPr>
        <w:t>cefprozilu</w:t>
      </w:r>
      <w:proofErr w:type="spellEnd"/>
      <w:r w:rsidRPr="00BD3D4C">
        <w:rPr>
          <w:sz w:val="22"/>
          <w:szCs w:val="22"/>
        </w:rPr>
        <w:t xml:space="preserve"> v jednej tablete.</w:t>
      </w:r>
    </w:p>
    <w:p w14:paraId="47E4AEE9" w14:textId="682A25C4" w:rsidR="006B7CB3" w:rsidRPr="00BD3D4C" w:rsidRDefault="006B7CB3" w:rsidP="005E78C0">
      <w:pPr>
        <w:numPr>
          <w:ilvl w:val="0"/>
          <w:numId w:val="6"/>
        </w:numPr>
        <w:ind w:left="567" w:hanging="567"/>
        <w:rPr>
          <w:sz w:val="22"/>
          <w:szCs w:val="22"/>
        </w:rPr>
      </w:pPr>
      <w:r w:rsidRPr="00BD3D4C">
        <w:rPr>
          <w:sz w:val="22"/>
          <w:szCs w:val="22"/>
        </w:rPr>
        <w:t xml:space="preserve">Ďalšie zložky sú: mikrokryštalická celulóza, sodná soľ </w:t>
      </w:r>
      <w:proofErr w:type="spellStart"/>
      <w:r w:rsidRPr="00BD3D4C">
        <w:rPr>
          <w:sz w:val="22"/>
          <w:szCs w:val="22"/>
        </w:rPr>
        <w:t>karboxymetylškrobu</w:t>
      </w:r>
      <w:proofErr w:type="spellEnd"/>
      <w:r w:rsidRPr="00BD3D4C">
        <w:rPr>
          <w:sz w:val="22"/>
          <w:szCs w:val="22"/>
        </w:rPr>
        <w:t xml:space="preserve">, </w:t>
      </w:r>
      <w:proofErr w:type="spellStart"/>
      <w:r w:rsidRPr="00BD3D4C">
        <w:rPr>
          <w:sz w:val="22"/>
          <w:szCs w:val="22"/>
        </w:rPr>
        <w:t>stearát</w:t>
      </w:r>
      <w:proofErr w:type="spellEnd"/>
      <w:r w:rsidR="00891536">
        <w:rPr>
          <w:sz w:val="22"/>
          <w:szCs w:val="22"/>
        </w:rPr>
        <w:t xml:space="preserve"> </w:t>
      </w:r>
      <w:proofErr w:type="spellStart"/>
      <w:r w:rsidR="00891536">
        <w:rPr>
          <w:sz w:val="22"/>
          <w:szCs w:val="22"/>
        </w:rPr>
        <w:t>horečnatý</w:t>
      </w:r>
      <w:proofErr w:type="spellEnd"/>
      <w:r w:rsidRPr="00BD3D4C">
        <w:rPr>
          <w:sz w:val="22"/>
          <w:szCs w:val="22"/>
        </w:rPr>
        <w:t xml:space="preserve">, </w:t>
      </w:r>
      <w:proofErr w:type="spellStart"/>
      <w:r w:rsidR="003A6AD2">
        <w:rPr>
          <w:sz w:val="22"/>
          <w:szCs w:val="22"/>
        </w:rPr>
        <w:t>Antifoam</w:t>
      </w:r>
      <w:proofErr w:type="spellEnd"/>
      <w:r w:rsidR="003A6AD2">
        <w:rPr>
          <w:sz w:val="22"/>
          <w:szCs w:val="22"/>
        </w:rPr>
        <w:t xml:space="preserve"> C emulzia </w:t>
      </w:r>
      <w:r w:rsidRPr="00BD3D4C">
        <w:rPr>
          <w:sz w:val="22"/>
          <w:szCs w:val="22"/>
        </w:rPr>
        <w:t xml:space="preserve">YS-1-2546 sústava </w:t>
      </w:r>
      <w:proofErr w:type="spellStart"/>
      <w:r w:rsidRPr="00BD3D4C">
        <w:rPr>
          <w:sz w:val="22"/>
          <w:szCs w:val="22"/>
        </w:rPr>
        <w:t>opadry</w:t>
      </w:r>
      <w:proofErr w:type="spellEnd"/>
      <w:r w:rsidRPr="00BD3D4C">
        <w:rPr>
          <w:sz w:val="22"/>
          <w:szCs w:val="22"/>
        </w:rPr>
        <w:t xml:space="preserve"> oranžová </w:t>
      </w:r>
      <w:r w:rsidRPr="00BD3D4C">
        <w:rPr>
          <w:sz w:val="22"/>
          <w:szCs w:val="22"/>
        </w:rPr>
        <w:sym w:font="Symbol" w:char="F05B"/>
      </w:r>
      <w:r w:rsidRPr="00BD3D4C">
        <w:rPr>
          <w:sz w:val="22"/>
          <w:szCs w:val="22"/>
        </w:rPr>
        <w:t>CEFZIL 250 mg</w:t>
      </w:r>
      <w:r w:rsidRPr="00BD3D4C">
        <w:rPr>
          <w:sz w:val="22"/>
          <w:szCs w:val="22"/>
        </w:rPr>
        <w:sym w:font="Symbol" w:char="F05D"/>
      </w:r>
      <w:r w:rsidRPr="00BD3D4C">
        <w:rPr>
          <w:sz w:val="22"/>
          <w:szCs w:val="22"/>
        </w:rPr>
        <w:t xml:space="preserve">, YS-1-7003 sústava </w:t>
      </w:r>
      <w:proofErr w:type="spellStart"/>
      <w:r w:rsidRPr="00BD3D4C">
        <w:rPr>
          <w:sz w:val="22"/>
          <w:szCs w:val="22"/>
        </w:rPr>
        <w:t>opadry</w:t>
      </w:r>
      <w:proofErr w:type="spellEnd"/>
      <w:r w:rsidRPr="00BD3D4C">
        <w:rPr>
          <w:sz w:val="22"/>
          <w:szCs w:val="22"/>
        </w:rPr>
        <w:t xml:space="preserve"> biela </w:t>
      </w:r>
      <w:r w:rsidRPr="00BD3D4C">
        <w:rPr>
          <w:sz w:val="22"/>
          <w:szCs w:val="22"/>
        </w:rPr>
        <w:sym w:font="Symbol" w:char="F05B"/>
      </w:r>
      <w:r w:rsidRPr="00BD3D4C">
        <w:rPr>
          <w:sz w:val="22"/>
          <w:szCs w:val="22"/>
        </w:rPr>
        <w:t>CEFZIL 500 mg</w:t>
      </w:r>
      <w:r w:rsidRPr="00BD3D4C">
        <w:rPr>
          <w:sz w:val="22"/>
          <w:szCs w:val="22"/>
        </w:rPr>
        <w:sym w:font="Symbol" w:char="F05D"/>
      </w:r>
      <w:r w:rsidRPr="00BD3D4C">
        <w:rPr>
          <w:sz w:val="22"/>
          <w:szCs w:val="22"/>
        </w:rPr>
        <w:t>.</w:t>
      </w:r>
    </w:p>
    <w:p w14:paraId="2B170B0B" w14:textId="77777777" w:rsidR="006B7CB3" w:rsidRPr="00BD3D4C" w:rsidRDefault="006B7CB3" w:rsidP="00BA3DBF">
      <w:pPr>
        <w:rPr>
          <w:sz w:val="22"/>
          <w:szCs w:val="22"/>
        </w:rPr>
      </w:pPr>
    </w:p>
    <w:p w14:paraId="2E0F7C24" w14:textId="77777777" w:rsidR="006B7CB3" w:rsidRPr="00BD3D4C" w:rsidRDefault="006B7CB3" w:rsidP="00BA3DBF">
      <w:pPr>
        <w:rPr>
          <w:b/>
          <w:sz w:val="22"/>
          <w:szCs w:val="22"/>
        </w:rPr>
      </w:pPr>
      <w:r w:rsidRPr="00BD3D4C">
        <w:rPr>
          <w:b/>
          <w:sz w:val="22"/>
          <w:szCs w:val="22"/>
        </w:rPr>
        <w:t xml:space="preserve">Ako vyzerá </w:t>
      </w:r>
      <w:proofErr w:type="spellStart"/>
      <w:r w:rsidRPr="00BD3D4C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efzil</w:t>
      </w:r>
      <w:proofErr w:type="spellEnd"/>
      <w:r w:rsidRPr="00BD3D4C">
        <w:rPr>
          <w:b/>
          <w:sz w:val="22"/>
          <w:szCs w:val="22"/>
        </w:rPr>
        <w:t xml:space="preserve"> a obsah balenia</w:t>
      </w:r>
    </w:p>
    <w:p w14:paraId="231A2E12" w14:textId="77777777" w:rsidR="006B7CB3" w:rsidRPr="00BD3D4C" w:rsidRDefault="006B7CB3" w:rsidP="00BA3DBF">
      <w:pPr>
        <w:rPr>
          <w:sz w:val="22"/>
          <w:szCs w:val="22"/>
        </w:rPr>
      </w:pPr>
      <w:proofErr w:type="spellStart"/>
      <w:r w:rsidRPr="00BD3D4C">
        <w:rPr>
          <w:sz w:val="22"/>
          <w:szCs w:val="22"/>
        </w:rPr>
        <w:t>C</w:t>
      </w:r>
      <w:r>
        <w:rPr>
          <w:sz w:val="22"/>
          <w:szCs w:val="22"/>
        </w:rPr>
        <w:t>efzil</w:t>
      </w:r>
      <w:proofErr w:type="spellEnd"/>
      <w:r w:rsidRPr="00BD3D4C">
        <w:rPr>
          <w:sz w:val="22"/>
          <w:szCs w:val="22"/>
        </w:rPr>
        <w:t xml:space="preserve"> je dostupný vo forme filmom obalených tabliet v počte 8, 10, 16 a 20 tabliet v</w:t>
      </w:r>
      <w:r>
        <w:rPr>
          <w:sz w:val="22"/>
          <w:szCs w:val="22"/>
        </w:rPr>
        <w:t> jednej škatuli.</w:t>
      </w:r>
    </w:p>
    <w:p w14:paraId="3E663CD5" w14:textId="77777777" w:rsidR="006B7CB3" w:rsidRPr="00BD3D4C" w:rsidRDefault="006B7CB3" w:rsidP="00BA3DBF">
      <w:pPr>
        <w:rPr>
          <w:sz w:val="22"/>
          <w:szCs w:val="22"/>
        </w:rPr>
      </w:pPr>
      <w:r>
        <w:rPr>
          <w:sz w:val="22"/>
          <w:szCs w:val="22"/>
        </w:rPr>
        <w:t xml:space="preserve">Na trh nemusia byť uvedené </w:t>
      </w:r>
      <w:r w:rsidRPr="00BD3D4C">
        <w:rPr>
          <w:sz w:val="22"/>
          <w:szCs w:val="22"/>
        </w:rPr>
        <w:t xml:space="preserve">všetky </w:t>
      </w:r>
      <w:r>
        <w:rPr>
          <w:sz w:val="22"/>
          <w:szCs w:val="22"/>
        </w:rPr>
        <w:t xml:space="preserve">veľkosti </w:t>
      </w:r>
      <w:r w:rsidRPr="00BD3D4C">
        <w:rPr>
          <w:sz w:val="22"/>
          <w:szCs w:val="22"/>
        </w:rPr>
        <w:t>balenia</w:t>
      </w:r>
      <w:r>
        <w:rPr>
          <w:sz w:val="22"/>
          <w:szCs w:val="22"/>
        </w:rPr>
        <w:t>.</w:t>
      </w:r>
    </w:p>
    <w:p w14:paraId="73389E7A" w14:textId="77777777" w:rsidR="006B7CB3" w:rsidRPr="00BD3D4C" w:rsidRDefault="006B7CB3" w:rsidP="00BA3DBF">
      <w:pPr>
        <w:rPr>
          <w:sz w:val="22"/>
          <w:szCs w:val="22"/>
        </w:rPr>
      </w:pPr>
    </w:p>
    <w:p w14:paraId="5E24AC20" w14:textId="77777777" w:rsidR="006B7CB3" w:rsidRPr="00BD3D4C" w:rsidRDefault="006B7CB3" w:rsidP="00BA3DBF">
      <w:pPr>
        <w:rPr>
          <w:b/>
          <w:sz w:val="22"/>
          <w:szCs w:val="22"/>
        </w:rPr>
      </w:pPr>
      <w:r w:rsidRPr="00BD3D4C">
        <w:rPr>
          <w:b/>
          <w:sz w:val="22"/>
          <w:szCs w:val="22"/>
        </w:rPr>
        <w:t>Držiteľ rozhodnutia o registrácii</w:t>
      </w:r>
    </w:p>
    <w:p w14:paraId="3FEC2091" w14:textId="77777777" w:rsidR="006B7CB3" w:rsidRDefault="006B7CB3" w:rsidP="005E78C0">
      <w:pPr>
        <w:tabs>
          <w:tab w:val="left" w:pos="504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PharmaSwiss</w:t>
      </w:r>
      <w:proofErr w:type="spellEnd"/>
      <w:r>
        <w:rPr>
          <w:sz w:val="22"/>
          <w:szCs w:val="22"/>
        </w:rPr>
        <w:t xml:space="preserve"> Česká republika s.r.o. </w:t>
      </w:r>
    </w:p>
    <w:p w14:paraId="7A6BB79E" w14:textId="33F7B5E2" w:rsidR="006B7CB3" w:rsidRPr="00BD3D4C" w:rsidRDefault="006B7CB3" w:rsidP="0097600B">
      <w:pPr>
        <w:tabs>
          <w:tab w:val="left" w:pos="504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Jankovcova</w:t>
      </w:r>
      <w:proofErr w:type="spellEnd"/>
      <w:r>
        <w:rPr>
          <w:sz w:val="22"/>
          <w:szCs w:val="22"/>
        </w:rPr>
        <w:t xml:space="preserve"> 1569/2c</w:t>
      </w:r>
      <w:r w:rsidR="00B91F4D">
        <w:rPr>
          <w:sz w:val="22"/>
          <w:szCs w:val="22"/>
        </w:rPr>
        <w:t xml:space="preserve">, </w:t>
      </w:r>
      <w:r>
        <w:rPr>
          <w:sz w:val="22"/>
          <w:szCs w:val="22"/>
        </w:rPr>
        <w:t>170 00 Praha 7, Česká republika</w:t>
      </w:r>
    </w:p>
    <w:p w14:paraId="1170187F" w14:textId="77777777" w:rsidR="006B7CB3" w:rsidRDefault="006B7CB3" w:rsidP="00BA3DBF">
      <w:pPr>
        <w:rPr>
          <w:b/>
          <w:sz w:val="22"/>
          <w:szCs w:val="22"/>
        </w:rPr>
      </w:pPr>
    </w:p>
    <w:p w14:paraId="1468696D" w14:textId="77777777" w:rsidR="006B7CB3" w:rsidRPr="00BD3D4C" w:rsidRDefault="006B7CB3" w:rsidP="00BA3DBF">
      <w:pPr>
        <w:rPr>
          <w:b/>
          <w:sz w:val="22"/>
          <w:szCs w:val="22"/>
        </w:rPr>
      </w:pPr>
      <w:r w:rsidRPr="00BD3D4C">
        <w:rPr>
          <w:b/>
          <w:sz w:val="22"/>
          <w:szCs w:val="22"/>
        </w:rPr>
        <w:t>Výrobca:</w:t>
      </w:r>
    </w:p>
    <w:p w14:paraId="04A1314D" w14:textId="77777777" w:rsidR="006B7CB3" w:rsidRPr="001E3B10" w:rsidRDefault="006B7CB3" w:rsidP="001E3B10">
      <w:pPr>
        <w:rPr>
          <w:sz w:val="22"/>
          <w:lang w:val="pt-PT"/>
        </w:rPr>
      </w:pPr>
      <w:r w:rsidRPr="001E3B10">
        <w:rPr>
          <w:sz w:val="22"/>
          <w:lang w:val="pt-PT"/>
        </w:rPr>
        <w:t>PenCef Pharma GmbH</w:t>
      </w:r>
    </w:p>
    <w:p w14:paraId="36ECFB04" w14:textId="77777777" w:rsidR="006B7CB3" w:rsidRDefault="006B7CB3" w:rsidP="001E3B10">
      <w:pPr>
        <w:rPr>
          <w:sz w:val="22"/>
          <w:szCs w:val="22"/>
          <w:lang w:val="pt-PT"/>
        </w:rPr>
      </w:pPr>
      <w:r w:rsidRPr="001E3B10">
        <w:rPr>
          <w:sz w:val="22"/>
          <w:lang w:val="pt-PT"/>
        </w:rPr>
        <w:t>Schützenanger 9</w:t>
      </w:r>
      <w:r>
        <w:rPr>
          <w:sz w:val="22"/>
          <w:lang w:val="pt-PT"/>
        </w:rPr>
        <w:t xml:space="preserve">, </w:t>
      </w:r>
      <w:r w:rsidRPr="001E3B10">
        <w:rPr>
          <w:sz w:val="22"/>
          <w:lang w:val="pt-PT"/>
        </w:rPr>
        <w:t>37081 Göttingen</w:t>
      </w:r>
      <w:r>
        <w:rPr>
          <w:sz w:val="22"/>
          <w:lang w:val="pt-PT"/>
        </w:rPr>
        <w:t>, Nemecko</w:t>
      </w:r>
    </w:p>
    <w:p w14:paraId="3C668A17" w14:textId="77777777" w:rsidR="006B7CB3" w:rsidRDefault="006B7CB3" w:rsidP="00BA3DBF">
      <w:pPr>
        <w:rPr>
          <w:sz w:val="22"/>
          <w:szCs w:val="22"/>
          <w:lang w:val="pt-PT"/>
        </w:rPr>
      </w:pPr>
    </w:p>
    <w:p w14:paraId="44CC72B1" w14:textId="77777777" w:rsidR="006B7CB3" w:rsidRPr="00BD3D4C" w:rsidRDefault="006B7CB3" w:rsidP="00BA3DBF">
      <w:pPr>
        <w:rPr>
          <w:sz w:val="22"/>
          <w:szCs w:val="22"/>
        </w:rPr>
      </w:pPr>
      <w:r w:rsidRPr="00BD3D4C">
        <w:rPr>
          <w:sz w:val="22"/>
          <w:szCs w:val="22"/>
        </w:rPr>
        <w:t>Ak potrebujete akúkoľvek informáciu o tomto lieku, kontaktujte miestneho zástupcu držiteľa rozhodnutia o registrácii.</w:t>
      </w:r>
    </w:p>
    <w:p w14:paraId="5180CD92" w14:textId="77777777" w:rsidR="006B7CB3" w:rsidRPr="00BD3D4C" w:rsidRDefault="006B7CB3" w:rsidP="00BA3DBF">
      <w:pPr>
        <w:rPr>
          <w:sz w:val="22"/>
          <w:szCs w:val="22"/>
        </w:rPr>
      </w:pPr>
    </w:p>
    <w:p w14:paraId="555B3ED1" w14:textId="6277523F" w:rsidR="006B7CB3" w:rsidRPr="00BD3D4C" w:rsidRDefault="006B7CB3" w:rsidP="00BA3DBF">
      <w:pPr>
        <w:rPr>
          <w:sz w:val="22"/>
          <w:szCs w:val="22"/>
        </w:rPr>
      </w:pPr>
      <w:r w:rsidRPr="00BD3D4C">
        <w:rPr>
          <w:b/>
          <w:sz w:val="22"/>
          <w:szCs w:val="22"/>
        </w:rPr>
        <w:t xml:space="preserve">Táto písomná informácia bola naposledy </w:t>
      </w:r>
      <w:r w:rsidR="00701045">
        <w:rPr>
          <w:b/>
          <w:sz w:val="22"/>
          <w:szCs w:val="22"/>
        </w:rPr>
        <w:t xml:space="preserve">aktualizovaná </w:t>
      </w:r>
      <w:r w:rsidR="003324A2">
        <w:rPr>
          <w:b/>
          <w:sz w:val="22"/>
          <w:szCs w:val="22"/>
        </w:rPr>
        <w:t>v</w:t>
      </w:r>
      <w:r w:rsidR="00B91F4D">
        <w:rPr>
          <w:b/>
          <w:sz w:val="22"/>
          <w:szCs w:val="22"/>
        </w:rPr>
        <w:t> decembri 2020.</w:t>
      </w:r>
    </w:p>
    <w:sectPr w:rsidR="006B7CB3" w:rsidRPr="00BD3D4C" w:rsidSect="00826E4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418" w:bottom="1134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8B539" w14:textId="77777777" w:rsidR="00885904" w:rsidRDefault="00885904">
      <w:r>
        <w:separator/>
      </w:r>
    </w:p>
  </w:endnote>
  <w:endnote w:type="continuationSeparator" w:id="0">
    <w:p w14:paraId="1E8BE878" w14:textId="77777777" w:rsidR="00885904" w:rsidRDefault="0088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AD22C" w14:textId="77777777" w:rsidR="006B7CB3" w:rsidRDefault="00BB790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6B7CB3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80D92EA" w14:textId="77777777" w:rsidR="006B7CB3" w:rsidRDefault="006B7CB3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6F43D" w14:textId="77777777" w:rsidR="006B7CB3" w:rsidRPr="005E78C0" w:rsidRDefault="00BB7907">
    <w:pPr>
      <w:pStyle w:val="Pta"/>
      <w:framePr w:wrap="around" w:vAnchor="text" w:hAnchor="margin" w:xAlign="center" w:y="1"/>
      <w:rPr>
        <w:rStyle w:val="slostrany"/>
        <w:sz w:val="18"/>
      </w:rPr>
    </w:pPr>
    <w:r w:rsidRPr="005E78C0">
      <w:rPr>
        <w:rStyle w:val="slostrany"/>
        <w:sz w:val="18"/>
      </w:rPr>
      <w:fldChar w:fldCharType="begin"/>
    </w:r>
    <w:r w:rsidR="006B7CB3" w:rsidRPr="005E78C0">
      <w:rPr>
        <w:rStyle w:val="slostrany"/>
        <w:sz w:val="18"/>
      </w:rPr>
      <w:instrText xml:space="preserve">PAGE  </w:instrText>
    </w:r>
    <w:r w:rsidRPr="005E78C0">
      <w:rPr>
        <w:rStyle w:val="slostrany"/>
        <w:sz w:val="18"/>
      </w:rPr>
      <w:fldChar w:fldCharType="separate"/>
    </w:r>
    <w:r w:rsidR="000834AB">
      <w:rPr>
        <w:rStyle w:val="slostrany"/>
        <w:noProof/>
        <w:sz w:val="18"/>
      </w:rPr>
      <w:t>5</w:t>
    </w:r>
    <w:r w:rsidRPr="005E78C0">
      <w:rPr>
        <w:rStyle w:val="slostrany"/>
        <w:sz w:val="18"/>
      </w:rPr>
      <w:fldChar w:fldCharType="end"/>
    </w:r>
  </w:p>
  <w:p w14:paraId="0354B004" w14:textId="77777777" w:rsidR="006B7CB3" w:rsidRDefault="006B7CB3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379AE" w14:textId="77777777" w:rsidR="006B7CB3" w:rsidRPr="005E78C0" w:rsidRDefault="00BB7907">
    <w:pPr>
      <w:pStyle w:val="Pta"/>
      <w:jc w:val="center"/>
      <w:rPr>
        <w:sz w:val="18"/>
      </w:rPr>
    </w:pPr>
    <w:r w:rsidRPr="005E78C0">
      <w:rPr>
        <w:sz w:val="18"/>
      </w:rPr>
      <w:fldChar w:fldCharType="begin"/>
    </w:r>
    <w:r w:rsidR="006B7CB3" w:rsidRPr="005E78C0">
      <w:rPr>
        <w:sz w:val="18"/>
      </w:rPr>
      <w:instrText>PAGE   \* MERGEFORMAT</w:instrText>
    </w:r>
    <w:r w:rsidRPr="005E78C0">
      <w:rPr>
        <w:sz w:val="18"/>
      </w:rPr>
      <w:fldChar w:fldCharType="separate"/>
    </w:r>
    <w:r w:rsidR="00121E9D">
      <w:rPr>
        <w:noProof/>
        <w:sz w:val="18"/>
      </w:rPr>
      <w:t>1</w:t>
    </w:r>
    <w:r w:rsidRPr="005E78C0">
      <w:rPr>
        <w:sz w:val="18"/>
      </w:rPr>
      <w:fldChar w:fldCharType="end"/>
    </w:r>
  </w:p>
  <w:p w14:paraId="5A2FEB31" w14:textId="77777777" w:rsidR="006B7CB3" w:rsidRDefault="006B7CB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F91D6" w14:textId="77777777" w:rsidR="00885904" w:rsidRDefault="00885904">
      <w:r>
        <w:separator/>
      </w:r>
    </w:p>
  </w:footnote>
  <w:footnote w:type="continuationSeparator" w:id="0">
    <w:p w14:paraId="4A1E4F51" w14:textId="77777777" w:rsidR="00885904" w:rsidRDefault="00885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BCC5C" w14:textId="77777777" w:rsidR="0010497D" w:rsidRPr="0010497D" w:rsidRDefault="0010497D" w:rsidP="0010497D">
    <w:pPr>
      <w:pStyle w:val="Hlavika"/>
    </w:pPr>
    <w:r w:rsidRPr="0010497D">
      <w:rPr>
        <w:sz w:val="18"/>
        <w:szCs w:val="18"/>
      </w:rPr>
      <w:t xml:space="preserve">Schválený text k rozhodnutiu o zmene, ev. č.: </w:t>
    </w:r>
    <w:r w:rsidRPr="0010497D">
      <w:rPr>
        <w:sz w:val="18"/>
        <w:szCs w:val="18"/>
        <w:shd w:val="clear" w:color="auto" w:fill="FFFFFF"/>
      </w:rPr>
      <w:t>2019/05630-ZME</w:t>
    </w:r>
  </w:p>
  <w:p w14:paraId="2DA95E4F" w14:textId="77777777" w:rsidR="006B7CB3" w:rsidRDefault="006B7CB3">
    <w:pPr>
      <w:pStyle w:val="Hlavika"/>
    </w:pPr>
  </w:p>
  <w:p w14:paraId="5593C155" w14:textId="77777777" w:rsidR="006B7CB3" w:rsidRDefault="006B7CB3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6D82C" w14:textId="77777777" w:rsidR="006B7CB3" w:rsidRDefault="006B7CB3" w:rsidP="003767DF">
    <w:pPr>
      <w:pStyle w:val="Hlavika"/>
      <w:rPr>
        <w:sz w:val="18"/>
      </w:rPr>
    </w:pPr>
    <w:r w:rsidRPr="005E78C0">
      <w:rPr>
        <w:sz w:val="18"/>
      </w:rPr>
      <w:t>Príloha č. 1 k notifikácii o zmene, ev. č.:</w:t>
    </w:r>
    <w:r>
      <w:rPr>
        <w:sz w:val="18"/>
      </w:rPr>
      <w:t xml:space="preserve"> </w:t>
    </w:r>
    <w:r w:rsidR="00121E9D">
      <w:rPr>
        <w:sz w:val="18"/>
      </w:rPr>
      <w:t>2017/05305-Z1A</w:t>
    </w:r>
  </w:p>
  <w:p w14:paraId="50AFE64D" w14:textId="77777777" w:rsidR="006B7CB3" w:rsidRPr="005E78C0" w:rsidRDefault="006B7CB3" w:rsidP="00425D0C">
    <w:pPr>
      <w:pStyle w:val="Hlavika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41F51E3"/>
    <w:multiLevelType w:val="hybridMultilevel"/>
    <w:tmpl w:val="AD4CEDB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1136F"/>
    <w:multiLevelType w:val="hybridMultilevel"/>
    <w:tmpl w:val="98603AB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84E38"/>
    <w:multiLevelType w:val="hybridMultilevel"/>
    <w:tmpl w:val="EC32C2E4"/>
    <w:lvl w:ilvl="0" w:tplc="FFFFFFFF">
      <w:start w:val="1"/>
      <w:numFmt w:val="bullet"/>
      <w:lvlText w:val="-"/>
      <w:lvlJc w:val="left"/>
      <w:pPr>
        <w:ind w:left="1423" w:hanging="360"/>
      </w:pPr>
    </w:lvl>
    <w:lvl w:ilvl="1" w:tplc="041B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 w15:restartNumberingAfterBreak="0">
    <w:nsid w:val="4B565584"/>
    <w:multiLevelType w:val="hybridMultilevel"/>
    <w:tmpl w:val="F8381408"/>
    <w:lvl w:ilvl="0" w:tplc="AB8494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E6B7F"/>
    <w:multiLevelType w:val="hybridMultilevel"/>
    <w:tmpl w:val="6456B872"/>
    <w:lvl w:ilvl="0" w:tplc="FFFFFFFF">
      <w:start w:val="1"/>
      <w:numFmt w:val="bullet"/>
      <w:lvlText w:val="-"/>
      <w:lvlJc w:val="left"/>
      <w:pPr>
        <w:ind w:left="1423" w:hanging="360"/>
      </w:pPr>
    </w:lvl>
    <w:lvl w:ilvl="1" w:tplc="041B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5F783B33"/>
    <w:multiLevelType w:val="hybridMultilevel"/>
    <w:tmpl w:val="A84281D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44D2FBD"/>
    <w:multiLevelType w:val="hybridMultilevel"/>
    <w:tmpl w:val="E9EA4004"/>
    <w:lvl w:ilvl="0" w:tplc="383481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BD"/>
    <w:rsid w:val="0000021F"/>
    <w:rsid w:val="00007B01"/>
    <w:rsid w:val="00011606"/>
    <w:rsid w:val="000119A9"/>
    <w:rsid w:val="00011CB0"/>
    <w:rsid w:val="00020514"/>
    <w:rsid w:val="0005314F"/>
    <w:rsid w:val="00061B73"/>
    <w:rsid w:val="00081E01"/>
    <w:rsid w:val="000834AB"/>
    <w:rsid w:val="0009189B"/>
    <w:rsid w:val="000947E9"/>
    <w:rsid w:val="000A5D9D"/>
    <w:rsid w:val="000C44EE"/>
    <w:rsid w:val="000C4A1B"/>
    <w:rsid w:val="000C7561"/>
    <w:rsid w:val="000D07A7"/>
    <w:rsid w:val="000D27AC"/>
    <w:rsid w:val="000F5026"/>
    <w:rsid w:val="000F6F77"/>
    <w:rsid w:val="0010497D"/>
    <w:rsid w:val="001076D1"/>
    <w:rsid w:val="00121E9D"/>
    <w:rsid w:val="00125407"/>
    <w:rsid w:val="00132BD7"/>
    <w:rsid w:val="00133AA2"/>
    <w:rsid w:val="0014529E"/>
    <w:rsid w:val="00146CDC"/>
    <w:rsid w:val="0014778D"/>
    <w:rsid w:val="001516C7"/>
    <w:rsid w:val="00154486"/>
    <w:rsid w:val="0015653D"/>
    <w:rsid w:val="001569D8"/>
    <w:rsid w:val="00181DA8"/>
    <w:rsid w:val="00187C87"/>
    <w:rsid w:val="001922CE"/>
    <w:rsid w:val="00193DCF"/>
    <w:rsid w:val="001A2019"/>
    <w:rsid w:val="001A267E"/>
    <w:rsid w:val="001A45D8"/>
    <w:rsid w:val="001D0465"/>
    <w:rsid w:val="001D7768"/>
    <w:rsid w:val="001E1D99"/>
    <w:rsid w:val="001E3B10"/>
    <w:rsid w:val="001E7B75"/>
    <w:rsid w:val="00200988"/>
    <w:rsid w:val="00203E38"/>
    <w:rsid w:val="00203F9C"/>
    <w:rsid w:val="002356D0"/>
    <w:rsid w:val="00241401"/>
    <w:rsid w:val="00247A52"/>
    <w:rsid w:val="002533CA"/>
    <w:rsid w:val="00274962"/>
    <w:rsid w:val="00274E98"/>
    <w:rsid w:val="00286531"/>
    <w:rsid w:val="00290B7D"/>
    <w:rsid w:val="002A61ED"/>
    <w:rsid w:val="002A75EB"/>
    <w:rsid w:val="002B5BC0"/>
    <w:rsid w:val="002B647D"/>
    <w:rsid w:val="002C0271"/>
    <w:rsid w:val="002D10EA"/>
    <w:rsid w:val="002D18A4"/>
    <w:rsid w:val="002E353D"/>
    <w:rsid w:val="002E3F22"/>
    <w:rsid w:val="002F2325"/>
    <w:rsid w:val="00315FBB"/>
    <w:rsid w:val="00321DD4"/>
    <w:rsid w:val="003324A2"/>
    <w:rsid w:val="00334A50"/>
    <w:rsid w:val="00335926"/>
    <w:rsid w:val="00341E6D"/>
    <w:rsid w:val="00361396"/>
    <w:rsid w:val="003624E0"/>
    <w:rsid w:val="00372294"/>
    <w:rsid w:val="003767DF"/>
    <w:rsid w:val="003A2DEE"/>
    <w:rsid w:val="003A3982"/>
    <w:rsid w:val="003A6AD2"/>
    <w:rsid w:val="003B7707"/>
    <w:rsid w:val="003C2CCB"/>
    <w:rsid w:val="003F6944"/>
    <w:rsid w:val="004035AE"/>
    <w:rsid w:val="00405136"/>
    <w:rsid w:val="00406B83"/>
    <w:rsid w:val="004072E5"/>
    <w:rsid w:val="004205FF"/>
    <w:rsid w:val="004208E8"/>
    <w:rsid w:val="00425D0C"/>
    <w:rsid w:val="004274CB"/>
    <w:rsid w:val="00432006"/>
    <w:rsid w:val="00436A42"/>
    <w:rsid w:val="004441F2"/>
    <w:rsid w:val="00444C63"/>
    <w:rsid w:val="00460BFB"/>
    <w:rsid w:val="004700D0"/>
    <w:rsid w:val="00470840"/>
    <w:rsid w:val="004A39FB"/>
    <w:rsid w:val="004A3E06"/>
    <w:rsid w:val="004A7C5F"/>
    <w:rsid w:val="004B3197"/>
    <w:rsid w:val="004B35E3"/>
    <w:rsid w:val="004D31CD"/>
    <w:rsid w:val="004D6771"/>
    <w:rsid w:val="004F5E4A"/>
    <w:rsid w:val="005059EF"/>
    <w:rsid w:val="00512B63"/>
    <w:rsid w:val="00525479"/>
    <w:rsid w:val="005272C1"/>
    <w:rsid w:val="00530573"/>
    <w:rsid w:val="00532D0C"/>
    <w:rsid w:val="0054371B"/>
    <w:rsid w:val="00545923"/>
    <w:rsid w:val="0054776C"/>
    <w:rsid w:val="00572A60"/>
    <w:rsid w:val="00574425"/>
    <w:rsid w:val="005913BD"/>
    <w:rsid w:val="00592643"/>
    <w:rsid w:val="0059666A"/>
    <w:rsid w:val="005A6A49"/>
    <w:rsid w:val="005B22FA"/>
    <w:rsid w:val="005E1337"/>
    <w:rsid w:val="005E318D"/>
    <w:rsid w:val="005E78C0"/>
    <w:rsid w:val="005F6542"/>
    <w:rsid w:val="0060435B"/>
    <w:rsid w:val="00612D85"/>
    <w:rsid w:val="00631638"/>
    <w:rsid w:val="00632A81"/>
    <w:rsid w:val="00656B2E"/>
    <w:rsid w:val="006719B5"/>
    <w:rsid w:val="00672E92"/>
    <w:rsid w:val="006817BD"/>
    <w:rsid w:val="0068457B"/>
    <w:rsid w:val="006855E3"/>
    <w:rsid w:val="00687EED"/>
    <w:rsid w:val="006A3F83"/>
    <w:rsid w:val="006A5290"/>
    <w:rsid w:val="006B501C"/>
    <w:rsid w:val="006B7CB3"/>
    <w:rsid w:val="006C2948"/>
    <w:rsid w:val="006C6E4D"/>
    <w:rsid w:val="006D24B1"/>
    <w:rsid w:val="006D6C2A"/>
    <w:rsid w:val="006E350B"/>
    <w:rsid w:val="006E6469"/>
    <w:rsid w:val="00700EC4"/>
    <w:rsid w:val="00701045"/>
    <w:rsid w:val="00704706"/>
    <w:rsid w:val="007217B1"/>
    <w:rsid w:val="00726C0A"/>
    <w:rsid w:val="00731FC8"/>
    <w:rsid w:val="00752066"/>
    <w:rsid w:val="00753625"/>
    <w:rsid w:val="00771BBC"/>
    <w:rsid w:val="00773614"/>
    <w:rsid w:val="007823BF"/>
    <w:rsid w:val="00794D05"/>
    <w:rsid w:val="007A7A80"/>
    <w:rsid w:val="007B139B"/>
    <w:rsid w:val="007B3DAB"/>
    <w:rsid w:val="007B5996"/>
    <w:rsid w:val="007C3695"/>
    <w:rsid w:val="007C4050"/>
    <w:rsid w:val="007D6561"/>
    <w:rsid w:val="007E02D3"/>
    <w:rsid w:val="007E39C4"/>
    <w:rsid w:val="007E51B3"/>
    <w:rsid w:val="007F488A"/>
    <w:rsid w:val="00804199"/>
    <w:rsid w:val="0081013E"/>
    <w:rsid w:val="008127CE"/>
    <w:rsid w:val="00814098"/>
    <w:rsid w:val="00820BF0"/>
    <w:rsid w:val="00826E4D"/>
    <w:rsid w:val="00827B04"/>
    <w:rsid w:val="00842209"/>
    <w:rsid w:val="0086500A"/>
    <w:rsid w:val="00870996"/>
    <w:rsid w:val="00882F73"/>
    <w:rsid w:val="008858A4"/>
    <w:rsid w:val="00885904"/>
    <w:rsid w:val="00891536"/>
    <w:rsid w:val="00896765"/>
    <w:rsid w:val="008A11DF"/>
    <w:rsid w:val="008A38B1"/>
    <w:rsid w:val="008B1AE4"/>
    <w:rsid w:val="008E26E5"/>
    <w:rsid w:val="00904400"/>
    <w:rsid w:val="00904DDD"/>
    <w:rsid w:val="009050C6"/>
    <w:rsid w:val="0091334A"/>
    <w:rsid w:val="009159E1"/>
    <w:rsid w:val="00921541"/>
    <w:rsid w:val="009357EB"/>
    <w:rsid w:val="00945BDB"/>
    <w:rsid w:val="009578AA"/>
    <w:rsid w:val="0096148F"/>
    <w:rsid w:val="009636E4"/>
    <w:rsid w:val="00972CA1"/>
    <w:rsid w:val="0097600B"/>
    <w:rsid w:val="009764AD"/>
    <w:rsid w:val="009B5672"/>
    <w:rsid w:val="009B6CFF"/>
    <w:rsid w:val="009C5781"/>
    <w:rsid w:val="009D1222"/>
    <w:rsid w:val="009D387E"/>
    <w:rsid w:val="009D41E7"/>
    <w:rsid w:val="009E4782"/>
    <w:rsid w:val="009F72FD"/>
    <w:rsid w:val="00A00973"/>
    <w:rsid w:val="00A05350"/>
    <w:rsid w:val="00A06888"/>
    <w:rsid w:val="00A17562"/>
    <w:rsid w:val="00A176C9"/>
    <w:rsid w:val="00A2567F"/>
    <w:rsid w:val="00A34819"/>
    <w:rsid w:val="00A37420"/>
    <w:rsid w:val="00A4447D"/>
    <w:rsid w:val="00A44A72"/>
    <w:rsid w:val="00A51062"/>
    <w:rsid w:val="00A711F3"/>
    <w:rsid w:val="00A72A84"/>
    <w:rsid w:val="00A75FD7"/>
    <w:rsid w:val="00A81294"/>
    <w:rsid w:val="00AA3470"/>
    <w:rsid w:val="00AA5861"/>
    <w:rsid w:val="00AA5F9E"/>
    <w:rsid w:val="00AD2B2A"/>
    <w:rsid w:val="00AD4AE5"/>
    <w:rsid w:val="00AD7BF6"/>
    <w:rsid w:val="00AE2966"/>
    <w:rsid w:val="00AE5880"/>
    <w:rsid w:val="00AF55E8"/>
    <w:rsid w:val="00AF6158"/>
    <w:rsid w:val="00B00178"/>
    <w:rsid w:val="00B02319"/>
    <w:rsid w:val="00B22209"/>
    <w:rsid w:val="00B251AC"/>
    <w:rsid w:val="00B26998"/>
    <w:rsid w:val="00B52AA7"/>
    <w:rsid w:val="00B620FC"/>
    <w:rsid w:val="00B67EF4"/>
    <w:rsid w:val="00B718AA"/>
    <w:rsid w:val="00B71CE1"/>
    <w:rsid w:val="00B7781A"/>
    <w:rsid w:val="00B90B16"/>
    <w:rsid w:val="00B91F4D"/>
    <w:rsid w:val="00B96E27"/>
    <w:rsid w:val="00BA1D1A"/>
    <w:rsid w:val="00BA3DBF"/>
    <w:rsid w:val="00BA5D75"/>
    <w:rsid w:val="00BB5910"/>
    <w:rsid w:val="00BB7907"/>
    <w:rsid w:val="00BC07C3"/>
    <w:rsid w:val="00BC35BD"/>
    <w:rsid w:val="00BC6D7C"/>
    <w:rsid w:val="00BD1417"/>
    <w:rsid w:val="00BD3D4C"/>
    <w:rsid w:val="00BE30B1"/>
    <w:rsid w:val="00BE7F5F"/>
    <w:rsid w:val="00BF0472"/>
    <w:rsid w:val="00C063F0"/>
    <w:rsid w:val="00C26ADE"/>
    <w:rsid w:val="00C350A7"/>
    <w:rsid w:val="00C418F6"/>
    <w:rsid w:val="00C44DD6"/>
    <w:rsid w:val="00C46141"/>
    <w:rsid w:val="00C5506C"/>
    <w:rsid w:val="00C6557D"/>
    <w:rsid w:val="00C75FD7"/>
    <w:rsid w:val="00C762FE"/>
    <w:rsid w:val="00C840CB"/>
    <w:rsid w:val="00C84DB9"/>
    <w:rsid w:val="00C862FD"/>
    <w:rsid w:val="00C91B81"/>
    <w:rsid w:val="00C96E28"/>
    <w:rsid w:val="00C977DA"/>
    <w:rsid w:val="00CA07AB"/>
    <w:rsid w:val="00CB62E3"/>
    <w:rsid w:val="00CD1E94"/>
    <w:rsid w:val="00D040FC"/>
    <w:rsid w:val="00D11E87"/>
    <w:rsid w:val="00D25B1C"/>
    <w:rsid w:val="00D3449D"/>
    <w:rsid w:val="00D4201E"/>
    <w:rsid w:val="00D43D0E"/>
    <w:rsid w:val="00D50A49"/>
    <w:rsid w:val="00D518A8"/>
    <w:rsid w:val="00D5556E"/>
    <w:rsid w:val="00D56576"/>
    <w:rsid w:val="00D71997"/>
    <w:rsid w:val="00D74211"/>
    <w:rsid w:val="00D74507"/>
    <w:rsid w:val="00D7599F"/>
    <w:rsid w:val="00D86459"/>
    <w:rsid w:val="00D964E8"/>
    <w:rsid w:val="00D966F9"/>
    <w:rsid w:val="00DA0430"/>
    <w:rsid w:val="00DA33DE"/>
    <w:rsid w:val="00DA4B23"/>
    <w:rsid w:val="00DA7FD1"/>
    <w:rsid w:val="00DB1227"/>
    <w:rsid w:val="00DD0218"/>
    <w:rsid w:val="00DE0185"/>
    <w:rsid w:val="00DE128F"/>
    <w:rsid w:val="00DE6585"/>
    <w:rsid w:val="00DF6138"/>
    <w:rsid w:val="00E025F8"/>
    <w:rsid w:val="00E114CA"/>
    <w:rsid w:val="00E12A49"/>
    <w:rsid w:val="00E24FB5"/>
    <w:rsid w:val="00E27FAD"/>
    <w:rsid w:val="00E5270A"/>
    <w:rsid w:val="00E71D39"/>
    <w:rsid w:val="00E73FCD"/>
    <w:rsid w:val="00E9752F"/>
    <w:rsid w:val="00EA7A69"/>
    <w:rsid w:val="00EB425F"/>
    <w:rsid w:val="00EB4AAD"/>
    <w:rsid w:val="00EB6C6A"/>
    <w:rsid w:val="00ED0ACB"/>
    <w:rsid w:val="00ED2AB0"/>
    <w:rsid w:val="00ED3B24"/>
    <w:rsid w:val="00ED67BE"/>
    <w:rsid w:val="00EE5D1C"/>
    <w:rsid w:val="00EF026E"/>
    <w:rsid w:val="00EF36F4"/>
    <w:rsid w:val="00EF660A"/>
    <w:rsid w:val="00F10D66"/>
    <w:rsid w:val="00F12F1B"/>
    <w:rsid w:val="00F2057F"/>
    <w:rsid w:val="00F258C2"/>
    <w:rsid w:val="00F35EAD"/>
    <w:rsid w:val="00F37194"/>
    <w:rsid w:val="00F46A45"/>
    <w:rsid w:val="00F74250"/>
    <w:rsid w:val="00F93B23"/>
    <w:rsid w:val="00F93C55"/>
    <w:rsid w:val="00FA4747"/>
    <w:rsid w:val="00FC7B39"/>
    <w:rsid w:val="00FE46F6"/>
    <w:rsid w:val="00FE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289947"/>
  <w15:docId w15:val="{ADEBBCDE-57B2-458C-AACA-00CAF048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569D8"/>
    <w:rPr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3A2DEE"/>
    <w:pPr>
      <w:keepNext/>
      <w:jc w:val="both"/>
      <w:outlineLvl w:val="0"/>
    </w:pPr>
    <w:rPr>
      <w:b/>
      <w:smallCaps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72EA8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zov">
    <w:name w:val="Title"/>
    <w:basedOn w:val="Normlny"/>
    <w:link w:val="NzovChar"/>
    <w:uiPriority w:val="10"/>
    <w:qFormat/>
    <w:rsid w:val="003A2DEE"/>
    <w:pPr>
      <w:jc w:val="center"/>
    </w:pPr>
    <w:rPr>
      <w:b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272EA8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Zkladntext">
    <w:name w:val="Body Text"/>
    <w:basedOn w:val="Normlny"/>
    <w:link w:val="ZkladntextChar"/>
    <w:uiPriority w:val="99"/>
    <w:rsid w:val="003A2DEE"/>
    <w:pPr>
      <w:jc w:val="both"/>
    </w:pPr>
    <w:rPr>
      <w:sz w:val="22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72EA8"/>
    <w:rPr>
      <w:lang w:eastAsia="cs-CZ"/>
    </w:rPr>
  </w:style>
  <w:style w:type="paragraph" w:styleId="Pta">
    <w:name w:val="footer"/>
    <w:basedOn w:val="Normlny"/>
    <w:link w:val="PtaChar"/>
    <w:uiPriority w:val="99"/>
    <w:rsid w:val="003A2DEE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620FC"/>
    <w:rPr>
      <w:lang w:eastAsia="cs-CZ"/>
    </w:rPr>
  </w:style>
  <w:style w:type="character" w:styleId="slostrany">
    <w:name w:val="page number"/>
    <w:basedOn w:val="Predvolenpsmoodseku"/>
    <w:uiPriority w:val="99"/>
    <w:rsid w:val="003A2DEE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7823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2EA8"/>
    <w:rPr>
      <w:sz w:val="0"/>
      <w:szCs w:val="0"/>
      <w:lang w:eastAsia="cs-CZ"/>
    </w:rPr>
  </w:style>
  <w:style w:type="paragraph" w:styleId="truktradokumentu">
    <w:name w:val="Document Map"/>
    <w:basedOn w:val="Normlny"/>
    <w:link w:val="truktradokumentuChar"/>
    <w:uiPriority w:val="99"/>
    <w:semiHidden/>
    <w:rsid w:val="00904400"/>
    <w:pPr>
      <w:shd w:val="clear" w:color="auto" w:fill="000080"/>
    </w:pPr>
    <w:rPr>
      <w:rFonts w:ascii="Tahoma" w:hAnsi="Tahoma" w:cs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272EA8"/>
    <w:rPr>
      <w:sz w:val="0"/>
      <w:szCs w:val="0"/>
      <w:lang w:eastAsia="cs-CZ"/>
    </w:rPr>
  </w:style>
  <w:style w:type="paragraph" w:customStyle="1" w:styleId="EMEABodyText">
    <w:name w:val="EMEA Body Text"/>
    <w:basedOn w:val="Normlny"/>
    <w:link w:val="EMEABodyTextChar"/>
    <w:rsid w:val="00290B7D"/>
    <w:rPr>
      <w:sz w:val="22"/>
      <w:lang w:val="en-GB" w:eastAsia="en-US"/>
    </w:rPr>
  </w:style>
  <w:style w:type="character" w:customStyle="1" w:styleId="EMEABodyTextChar">
    <w:name w:val="EMEA Body Text Char"/>
    <w:link w:val="EMEABodyText"/>
    <w:locked/>
    <w:rsid w:val="00290B7D"/>
    <w:rPr>
      <w:sz w:val="22"/>
      <w:lang w:val="en-GB" w:eastAsia="en-US"/>
    </w:rPr>
  </w:style>
  <w:style w:type="table" w:styleId="Mriekatabuky">
    <w:name w:val="Table Grid"/>
    <w:basedOn w:val="Normlnatabuka"/>
    <w:uiPriority w:val="59"/>
    <w:rsid w:val="000F5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formtovanHTML">
    <w:name w:val="HTML Preformatted"/>
    <w:basedOn w:val="Normlny"/>
    <w:link w:val="PredformtovanHTMLChar"/>
    <w:uiPriority w:val="99"/>
    <w:rsid w:val="000F5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fr-FR" w:eastAsia="fr-FR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272EA8"/>
    <w:rPr>
      <w:rFonts w:ascii="Courier New" w:hAnsi="Courier New" w:cs="Courier New"/>
      <w:lang w:eastAsia="cs-CZ"/>
    </w:rPr>
  </w:style>
  <w:style w:type="paragraph" w:styleId="Hlavika">
    <w:name w:val="header"/>
    <w:basedOn w:val="Normlny"/>
    <w:link w:val="HlavikaChar"/>
    <w:uiPriority w:val="99"/>
    <w:rsid w:val="003767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3767DF"/>
    <w:rPr>
      <w:lang w:eastAsia="cs-CZ"/>
    </w:rPr>
  </w:style>
  <w:style w:type="character" w:styleId="Odkaznakomentr">
    <w:name w:val="annotation reference"/>
    <w:basedOn w:val="Predvolenpsmoodseku"/>
    <w:uiPriority w:val="99"/>
    <w:rsid w:val="00372294"/>
    <w:rPr>
      <w:sz w:val="16"/>
    </w:rPr>
  </w:style>
  <w:style w:type="paragraph" w:styleId="Textkomentra">
    <w:name w:val="annotation text"/>
    <w:basedOn w:val="Normlny"/>
    <w:link w:val="TextkomentraChar"/>
    <w:uiPriority w:val="99"/>
    <w:rsid w:val="00372294"/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72294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7229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72294"/>
    <w:rPr>
      <w:b/>
      <w:lang w:eastAsia="cs-CZ"/>
    </w:rPr>
  </w:style>
  <w:style w:type="paragraph" w:styleId="Revzia">
    <w:name w:val="Revision"/>
    <w:hidden/>
    <w:uiPriority w:val="99"/>
    <w:semiHidden/>
    <w:rsid w:val="00372294"/>
    <w:rPr>
      <w:lang w:eastAsia="cs-CZ"/>
    </w:rPr>
  </w:style>
  <w:style w:type="character" w:styleId="Hypertextovprepojenie">
    <w:name w:val="Hyperlink"/>
    <w:basedOn w:val="Predvolenpsmoodseku"/>
    <w:uiPriority w:val="99"/>
    <w:rsid w:val="0081013E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ED0ACB"/>
    <w:pPr>
      <w:ind w:left="720"/>
      <w:contextualSpacing/>
    </w:pPr>
  </w:style>
  <w:style w:type="paragraph" w:styleId="Zkladntext3">
    <w:name w:val="Body Text 3"/>
    <w:basedOn w:val="Normlny"/>
    <w:link w:val="Zkladntext3Char"/>
    <w:rsid w:val="00B2220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B22209"/>
    <w:rPr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69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151A2-586D-49B4-AE8A-C544F467B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1916</Words>
  <Characters>10893</Characters>
  <Application>Microsoft Office Word</Application>
  <DocSecurity>0</DocSecurity>
  <Lines>90</Lines>
  <Paragraphs>25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PŘÍBALOVÁ INFORMACE - RP</vt:lpstr>
      <vt:lpstr>PŘÍBALOVÁ INFORMACE - RP</vt:lpstr>
    </vt:vector>
  </TitlesOfParts>
  <Company>Bristol-Myers Squibb Slovakia</Company>
  <LinksUpToDate>false</LinksUpToDate>
  <CharactersWithSpaces>12784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PŘÍBALOVÁ INFORMACE - RP</dc:title>
  <dc:creator>Pavol Dobrocký</dc:creator>
  <cp:lastModifiedBy>Repiščáková, Janka</cp:lastModifiedBy>
  <cp:revision>14</cp:revision>
  <cp:lastPrinted>2010-09-03T10:40:00Z</cp:lastPrinted>
  <dcterms:created xsi:type="dcterms:W3CDTF">2020-12-14T09:15:00Z</dcterms:created>
  <dcterms:modified xsi:type="dcterms:W3CDTF">2020-12-16T09:28:00Z</dcterms:modified>
</cp:coreProperties>
</file>